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1EA" w:rsidRPr="004D228F" w:rsidRDefault="00000000" w:rsidP="004D228F">
      <w:pPr>
        <w:pStyle w:val="1"/>
        <w:spacing w:after="680"/>
        <w:jc w:val="center"/>
        <w:rPr>
          <w:b/>
          <w:bCs/>
        </w:rPr>
      </w:pPr>
      <w:r w:rsidRPr="004D228F">
        <w:rPr>
          <w:b/>
          <w:bCs/>
        </w:rPr>
        <w:t>ОБЪЯВЛЕНИЕ</w:t>
      </w:r>
    </w:p>
    <w:p w:rsidR="00DA41EA" w:rsidRPr="004D228F" w:rsidRDefault="00000000" w:rsidP="004D228F">
      <w:pPr>
        <w:pStyle w:val="1"/>
        <w:spacing w:after="160"/>
        <w:ind w:firstLine="620"/>
        <w:jc w:val="center"/>
        <w:rPr>
          <w:b/>
          <w:bCs/>
        </w:rPr>
      </w:pPr>
      <w:r w:rsidRPr="004D228F">
        <w:rPr>
          <w:b/>
          <w:bCs/>
        </w:rPr>
        <w:t>ЗАЯВЛЕНИЕ НА ОТЛОВ ЖИВОТНЫХ БЕЗ ВЛАДЕЛЬЦЕВ</w:t>
      </w:r>
    </w:p>
    <w:p w:rsidR="00DA41EA" w:rsidRDefault="00000000">
      <w:pPr>
        <w:pStyle w:val="1"/>
        <w:spacing w:after="160"/>
      </w:pPr>
      <w:r>
        <w:t>Подать заявку на отлов безнадзорных животных можно следующим образом:</w:t>
      </w:r>
    </w:p>
    <w:p w:rsidR="00DA41EA" w:rsidRDefault="00000000">
      <w:pPr>
        <w:pStyle w:val="1"/>
        <w:numPr>
          <w:ilvl w:val="0"/>
          <w:numId w:val="1"/>
        </w:numPr>
        <w:tabs>
          <w:tab w:val="left" w:pos="564"/>
        </w:tabs>
      </w:pPr>
      <w:bookmarkStart w:id="0" w:name="bookmark0"/>
      <w:bookmarkEnd w:id="0"/>
      <w:r>
        <w:t>Путем подачи письменного заявления в приемную администрации Липецкого муниципального района по адресу г. Липецк, Боевой проезд, д.30.</w:t>
      </w:r>
    </w:p>
    <w:p w:rsidR="00DA41EA" w:rsidRDefault="00000000">
      <w:pPr>
        <w:pStyle w:val="1"/>
        <w:numPr>
          <w:ilvl w:val="0"/>
          <w:numId w:val="1"/>
        </w:numPr>
        <w:tabs>
          <w:tab w:val="left" w:pos="564"/>
        </w:tabs>
      </w:pPr>
      <w:bookmarkStart w:id="1" w:name="bookmark1"/>
      <w:bookmarkEnd w:id="1"/>
      <w:r>
        <w:t xml:space="preserve">Путем подачи электронного заявления на сайте </w:t>
      </w:r>
      <w:hyperlink r:id="rId7" w:history="1">
        <w:r>
          <w:t>https://www.lipradm.ru/</w:t>
        </w:r>
      </w:hyperlink>
      <w:r>
        <w:t>.</w:t>
      </w:r>
    </w:p>
    <w:p w:rsidR="00DA41EA" w:rsidRDefault="00000000">
      <w:pPr>
        <w:pStyle w:val="1"/>
        <w:numPr>
          <w:ilvl w:val="0"/>
          <w:numId w:val="1"/>
        </w:numPr>
        <w:tabs>
          <w:tab w:val="left" w:pos="564"/>
        </w:tabs>
      </w:pPr>
      <w:bookmarkStart w:id="2" w:name="bookmark2"/>
      <w:bookmarkEnd w:id="2"/>
      <w:r>
        <w:t>Путем обращения по контактному телефону 8(4742) 34-57-29.</w:t>
      </w:r>
    </w:p>
    <w:p w:rsidR="00DA41EA" w:rsidRDefault="00000000">
      <w:pPr>
        <w:pStyle w:val="1"/>
        <w:numPr>
          <w:ilvl w:val="0"/>
          <w:numId w:val="1"/>
        </w:numPr>
        <w:tabs>
          <w:tab w:val="left" w:pos="564"/>
        </w:tabs>
      </w:pPr>
      <w:bookmarkStart w:id="3" w:name="bookmark3"/>
      <w:bookmarkEnd w:id="3"/>
      <w:r>
        <w:t>По номеру телефона Единой диспетчерской службы Липецкого муниципального района 8 (4742) 79-44-79, 112.</w:t>
      </w:r>
    </w:p>
    <w:p w:rsidR="00DA41EA" w:rsidRDefault="00000000">
      <w:pPr>
        <w:pStyle w:val="1"/>
        <w:numPr>
          <w:ilvl w:val="0"/>
          <w:numId w:val="1"/>
        </w:numPr>
        <w:tabs>
          <w:tab w:val="left" w:pos="564"/>
        </w:tabs>
        <w:spacing w:line="233" w:lineRule="auto"/>
      </w:pPr>
      <w:bookmarkStart w:id="4" w:name="bookmark4"/>
      <w:bookmarkEnd w:id="4"/>
      <w:r>
        <w:t>По круглосуточному номеру 8-800-450-48-48 Единой диспетчерской службы Липецкой области.</w:t>
      </w:r>
    </w:p>
    <w:p w:rsidR="004D228F" w:rsidRDefault="00000000" w:rsidP="004D228F">
      <w:pPr>
        <w:pStyle w:val="1"/>
        <w:numPr>
          <w:ilvl w:val="0"/>
          <w:numId w:val="1"/>
        </w:numPr>
        <w:tabs>
          <w:tab w:val="left" w:pos="564"/>
        </w:tabs>
        <w:spacing w:after="0"/>
      </w:pPr>
      <w:bookmarkStart w:id="5" w:name="bookmark5"/>
      <w:bookmarkEnd w:id="5"/>
      <w:r>
        <w:t>Путем обращения в администрацию сельского поселения</w:t>
      </w:r>
      <w:r w:rsidR="004D228F">
        <w:t xml:space="preserve"> </w:t>
      </w:r>
      <w:r w:rsidR="004D228F" w:rsidRPr="004D228F">
        <w:rPr>
          <w:u w:val="single"/>
        </w:rPr>
        <w:t>Кузьмино-</w:t>
      </w:r>
      <w:r w:rsidR="004D228F">
        <w:rPr>
          <w:u w:val="single"/>
        </w:rPr>
        <w:t>Отвержский сельсовет</w:t>
      </w:r>
      <w:r w:rsidR="004D228F">
        <w:t xml:space="preserve"> по адресу: </w:t>
      </w:r>
      <w:r w:rsidR="004D228F">
        <w:rPr>
          <w:u w:val="single"/>
        </w:rPr>
        <w:t>с. Кузьминские Отвержки, ул. Молодежная, д.1</w:t>
      </w:r>
      <w:r w:rsidR="004D228F">
        <w:t xml:space="preserve"> </w:t>
      </w:r>
    </w:p>
    <w:p w:rsidR="004D228F" w:rsidRPr="004D228F" w:rsidRDefault="004D228F" w:rsidP="004D228F">
      <w:pPr>
        <w:pStyle w:val="1"/>
        <w:tabs>
          <w:tab w:val="left" w:pos="564"/>
        </w:tabs>
        <w:spacing w:after="0"/>
        <w:rPr>
          <w:u w:val="single"/>
        </w:rPr>
      </w:pPr>
      <w:r w:rsidRPr="004D228F">
        <w:rPr>
          <w:u w:val="single"/>
        </w:rPr>
        <w:t>т. 76-64-21</w:t>
      </w:r>
      <w:r>
        <w:rPr>
          <w:u w:val="single"/>
        </w:rPr>
        <w:t xml:space="preserve"> </w:t>
      </w:r>
      <w:r w:rsidRPr="004D228F">
        <w:t>контактное лицо</w:t>
      </w:r>
      <w:r>
        <w:rPr>
          <w:u w:val="single"/>
        </w:rPr>
        <w:t xml:space="preserve"> Истомина Юлиана Александровна</w:t>
      </w:r>
      <w:r w:rsidR="00750EA9">
        <w:rPr>
          <w:u w:val="single"/>
        </w:rPr>
        <w:t>.</w:t>
      </w:r>
    </w:p>
    <w:p w:rsidR="00DA41EA" w:rsidRDefault="00DA41EA">
      <w:pPr>
        <w:pStyle w:val="1"/>
        <w:spacing w:after="0"/>
        <w:jc w:val="both"/>
      </w:pPr>
    </w:p>
    <w:sectPr w:rsidR="00DA41EA">
      <w:type w:val="continuous"/>
      <w:pgSz w:w="11900" w:h="16840"/>
      <w:pgMar w:top="1203" w:right="440" w:bottom="1203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7B3" w:rsidRDefault="005747B3">
      <w:r>
        <w:separator/>
      </w:r>
    </w:p>
  </w:endnote>
  <w:endnote w:type="continuationSeparator" w:id="0">
    <w:p w:rsidR="005747B3" w:rsidRDefault="0057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7B3" w:rsidRDefault="005747B3"/>
  </w:footnote>
  <w:footnote w:type="continuationSeparator" w:id="0">
    <w:p w:rsidR="005747B3" w:rsidRDefault="005747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190D"/>
    <w:multiLevelType w:val="multilevel"/>
    <w:tmpl w:val="6366C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656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A"/>
    <w:rsid w:val="004D228F"/>
    <w:rsid w:val="005747B3"/>
    <w:rsid w:val="00750EA9"/>
    <w:rsid w:val="00DA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9FE1"/>
  <w15:docId w15:val="{EC840E8B-B5DF-4C70-B902-193652F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p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юлиана истомина</cp:lastModifiedBy>
  <cp:revision>3</cp:revision>
  <dcterms:created xsi:type="dcterms:W3CDTF">2023-02-27T11:39:00Z</dcterms:created>
  <dcterms:modified xsi:type="dcterms:W3CDTF">2023-02-27T11:43:00Z</dcterms:modified>
</cp:coreProperties>
</file>