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6D3" w:rsidRPr="007066B6" w:rsidRDefault="00AA76D3" w:rsidP="00AA76D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6B6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Кузьмино-Отвержский сельсовет Липецкого муниципального района Липецкой области</w:t>
      </w:r>
    </w:p>
    <w:p w:rsidR="00AA76D3" w:rsidRPr="007066B6" w:rsidRDefault="00AA76D3" w:rsidP="00AA76D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6B6">
        <w:rPr>
          <w:rFonts w:ascii="Times New Roman" w:hAnsi="Times New Roman" w:cs="Times New Roman"/>
          <w:b/>
          <w:sz w:val="28"/>
          <w:szCs w:val="28"/>
        </w:rPr>
        <w:t xml:space="preserve">Проект «Создание </w:t>
      </w:r>
      <w:r>
        <w:rPr>
          <w:rFonts w:ascii="Times New Roman" w:hAnsi="Times New Roman" w:cs="Times New Roman"/>
          <w:b/>
          <w:sz w:val="28"/>
          <w:szCs w:val="28"/>
        </w:rPr>
        <w:t>спортивной</w:t>
      </w:r>
      <w:r w:rsidRPr="007066B6">
        <w:rPr>
          <w:rFonts w:ascii="Times New Roman" w:hAnsi="Times New Roman" w:cs="Times New Roman"/>
          <w:b/>
          <w:sz w:val="28"/>
          <w:szCs w:val="28"/>
        </w:rPr>
        <w:t xml:space="preserve"> площадки по адресу: Липецкая область Липецкий район, с. Кузьминские Отвержки ул. Молодежная»</w:t>
      </w:r>
    </w:p>
    <w:p w:rsidR="00AA76D3" w:rsidRPr="007066B6" w:rsidRDefault="00AA76D3" w:rsidP="00AA76D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6B6">
        <w:rPr>
          <w:rFonts w:ascii="Times New Roman" w:hAnsi="Times New Roman" w:cs="Times New Roman"/>
          <w:b/>
          <w:sz w:val="28"/>
          <w:szCs w:val="28"/>
        </w:rPr>
        <w:t>Планируемая стоимость 1</w:t>
      </w:r>
      <w:r>
        <w:rPr>
          <w:rFonts w:ascii="Times New Roman" w:hAnsi="Times New Roman" w:cs="Times New Roman"/>
          <w:b/>
          <w:sz w:val="28"/>
          <w:szCs w:val="28"/>
        </w:rPr>
        <w:t> 126 390</w:t>
      </w:r>
      <w:r w:rsidRPr="007066B6">
        <w:rPr>
          <w:rFonts w:ascii="Times New Roman" w:hAnsi="Times New Roman" w:cs="Times New Roman"/>
          <w:b/>
          <w:sz w:val="28"/>
          <w:szCs w:val="28"/>
        </w:rPr>
        <w:t>,00</w:t>
      </w:r>
    </w:p>
    <w:p w:rsidR="00AA76D3" w:rsidRDefault="00AA76D3" w:rsidP="00AA76D3">
      <w:pPr>
        <w:pStyle w:val="a6"/>
        <w:jc w:val="center"/>
        <w:rPr>
          <w:rFonts w:ascii="Times New Roman" w:hAnsi="Times New Roman" w:cs="Times New Roman"/>
          <w:b/>
          <w:szCs w:val="20"/>
        </w:rPr>
      </w:pPr>
    </w:p>
    <w:p w:rsidR="00384429" w:rsidRPr="00CE45B8" w:rsidRDefault="00384429" w:rsidP="00384429">
      <w:pPr>
        <w:pStyle w:val="a6"/>
        <w:jc w:val="center"/>
        <w:rPr>
          <w:rFonts w:ascii="Times New Roman" w:eastAsia="Arial" w:hAnsi="Times New Roman" w:cs="Times New Roman"/>
          <w:b/>
          <w:bCs/>
          <w:color w:val="000000"/>
          <w:szCs w:val="20"/>
          <w:lang w:val="en-US"/>
        </w:rPr>
      </w:pPr>
    </w:p>
    <w:p w:rsidR="00384429" w:rsidRPr="00AA76D3" w:rsidRDefault="00AA76D3" w:rsidP="00384429">
      <w:pPr>
        <w:spacing w:line="360" w:lineRule="auto"/>
        <w:rPr>
          <w:b/>
          <w:bCs/>
        </w:rPr>
      </w:pPr>
      <w:r>
        <w:rPr>
          <w:noProof/>
          <w:lang w:eastAsia="ru-RU"/>
        </w:rPr>
        <w:drawing>
          <wp:inline distT="0" distB="0" distL="0" distR="0">
            <wp:extent cx="1171575" cy="1171575"/>
            <wp:effectExtent l="19050" t="0" r="9525" b="0"/>
            <wp:docPr id="6" name="Рисунок 0" descr="180330113603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0330113603_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0673" cy="1170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1438275" cy="1438275"/>
            <wp:effectExtent l="19050" t="0" r="9525" b="0"/>
            <wp:docPr id="13" name="Рисунок 2" descr="190605133353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0605133353_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1524000" cy="1524000"/>
            <wp:effectExtent l="19050" t="0" r="0" b="0"/>
            <wp:docPr id="15" name="Рисунок 3" descr="180521122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052112253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1162050" cy="1162050"/>
            <wp:effectExtent l="19050" t="0" r="0" b="0"/>
            <wp:docPr id="19" name="Рисунок 4" descr="180521122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052112254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1019175" cy="1019175"/>
            <wp:effectExtent l="19050" t="0" r="9525" b="0"/>
            <wp:docPr id="20" name="Рисунок 6" descr="180521122548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0521122548_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8071" cy="1018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1362075" cy="1362075"/>
            <wp:effectExtent l="19050" t="0" r="9525" b="0"/>
            <wp:docPr id="22" name="Рисунок 7" descr="1805211225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0521122557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1285875" cy="1285875"/>
            <wp:effectExtent l="19050" t="0" r="9525" b="0"/>
            <wp:docPr id="23" name="Рисунок 8" descr="180521122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0521122613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1419225" cy="1419225"/>
            <wp:effectExtent l="19050" t="0" r="9525" b="0"/>
            <wp:docPr id="24" name="Рисунок 9" descr="1904171507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0417150715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1295400" cy="1295400"/>
            <wp:effectExtent l="19050" t="0" r="0" b="0"/>
            <wp:docPr id="25" name="Рисунок 10" descr="190418082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0418082446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1381125" cy="1381125"/>
            <wp:effectExtent l="19050" t="0" r="9525" b="0"/>
            <wp:docPr id="26" name="Рисунок 11" descr="190617145314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0617145314_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1095375" cy="1095375"/>
            <wp:effectExtent l="19050" t="0" r="9525" b="0"/>
            <wp:docPr id="27" name="Рисунок 13" descr="19041810192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0418101920_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4077" cy="1094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1257300" cy="1257300"/>
            <wp:effectExtent l="19050" t="0" r="0" b="0"/>
            <wp:docPr id="28" name="Рисунок 15" descr="190418083454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0418083454_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1457325" cy="1457325"/>
            <wp:effectExtent l="19050" t="0" r="9525" b="0"/>
            <wp:docPr id="29" name="Рисунок 16" descr="190418095525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0418095525_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5803" cy="1455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1533525" cy="1533525"/>
            <wp:effectExtent l="19050" t="0" r="9525" b="0"/>
            <wp:docPr id="30" name="Рисунок 17" descr="180521095315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0521095315_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1383" cy="1531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4429" w:rsidRPr="00CE45B8" w:rsidRDefault="00384429" w:rsidP="00384429">
      <w:pPr>
        <w:spacing w:line="360" w:lineRule="auto"/>
        <w:rPr>
          <w:b/>
          <w:bCs/>
          <w:lang w:val="en-US"/>
        </w:rPr>
      </w:pPr>
    </w:p>
    <w:sectPr w:rsidR="00384429" w:rsidRPr="00CE45B8" w:rsidSect="00AA76D3">
      <w:pgSz w:w="16838" w:h="11906" w:orient="landscape"/>
      <w:pgMar w:top="851" w:right="232" w:bottom="227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4809"/>
    <w:rsid w:val="000B02A3"/>
    <w:rsid w:val="00297E6D"/>
    <w:rsid w:val="002F3A9D"/>
    <w:rsid w:val="002F7221"/>
    <w:rsid w:val="00306976"/>
    <w:rsid w:val="00384429"/>
    <w:rsid w:val="00712072"/>
    <w:rsid w:val="007405FA"/>
    <w:rsid w:val="00882D27"/>
    <w:rsid w:val="00994809"/>
    <w:rsid w:val="00A47CC1"/>
    <w:rsid w:val="00AA76D3"/>
    <w:rsid w:val="00AD68F1"/>
    <w:rsid w:val="00F003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48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94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480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384429"/>
    <w:pPr>
      <w:widowControl w:val="0"/>
      <w:suppressAutoHyphens/>
      <w:spacing w:after="120" w:line="240" w:lineRule="auto"/>
    </w:pPr>
    <w:rPr>
      <w:rFonts w:ascii="Arial" w:eastAsia="Lucida Sans Unicode" w:hAnsi="Arial" w:cs="Mangal"/>
      <w:color w:val="00000A"/>
      <w:sz w:val="20"/>
      <w:szCs w:val="24"/>
      <w:lang w:eastAsia="zh-CN" w:bidi="hi-IN"/>
    </w:rPr>
  </w:style>
  <w:style w:type="character" w:customStyle="1" w:styleId="a7">
    <w:name w:val="Основной текст Знак"/>
    <w:basedOn w:val="a0"/>
    <w:link w:val="a6"/>
    <w:rsid w:val="00384429"/>
    <w:rPr>
      <w:rFonts w:ascii="Arial" w:eastAsia="Lucida Sans Unicode" w:hAnsi="Arial" w:cs="Mangal"/>
      <w:color w:val="00000A"/>
      <w:sz w:val="20"/>
      <w:szCs w:val="24"/>
      <w:lang w:eastAsia="zh-CN" w:bidi="hi-IN"/>
    </w:rPr>
  </w:style>
  <w:style w:type="character" w:customStyle="1" w:styleId="WW--">
    <w:name w:val="WW-Интернет-ссылка"/>
    <w:rsid w:val="003844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</dc:creator>
  <cp:lastModifiedBy>USER</cp:lastModifiedBy>
  <cp:revision>8</cp:revision>
  <cp:lastPrinted>2019-06-28T12:44:00Z</cp:lastPrinted>
  <dcterms:created xsi:type="dcterms:W3CDTF">2019-06-28T12:11:00Z</dcterms:created>
  <dcterms:modified xsi:type="dcterms:W3CDTF">2019-11-13T13:35:00Z</dcterms:modified>
</cp:coreProperties>
</file>