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F378"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ПОСТАНОВЛЕНИЕ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w:t>
      </w:r>
    </w:p>
    <w:p w14:paraId="57AB44BE"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ПРАВИТЕЛЬСТВО РОССИЙСКОЙ ФЕДЕРАЦИИ</w:t>
      </w:r>
    </w:p>
    <w:p w14:paraId="60791A7E"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ПОСТАНОВЛЕНИЕ</w:t>
      </w:r>
    </w:p>
    <w:p w14:paraId="20FA3C13"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от 18 августа 2016 г. N 807</w:t>
      </w:r>
    </w:p>
    <w:p w14:paraId="3ADF78BF"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О ВНЕСЕНИИ ИЗМЕНЕНИЙ</w:t>
      </w:r>
    </w:p>
    <w:p w14:paraId="2A281B0B"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В НЕКОТОРЫЕ АКТЫ ПРАВИТЕЛЬСТВА РОССИЙСКОЙ ФЕДЕРАЦИИ</w:t>
      </w:r>
    </w:p>
    <w:p w14:paraId="5FA23ECD"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ПО ВОПРОСУ ОБЕСПЕЧЕНИЯ ПОЖАРНОЙ БЕЗОПАСНОСТИ ТЕРРИТОРИЙ</w:t>
      </w:r>
    </w:p>
    <w:p w14:paraId="6E501516"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Правительство Российской Федерации постановляет:</w:t>
      </w:r>
    </w:p>
    <w:p w14:paraId="1145EC4C"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1. Утвердить прилагаемые изменения, которые вносятся в акты Правительства Российской Федерации по вопросу обеспечения пожарной безопасности территорий.</w:t>
      </w:r>
    </w:p>
    <w:p w14:paraId="4286EA77"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2. Настоящее постановление вступает в силу с 1 марта 2017 г.</w:t>
      </w:r>
    </w:p>
    <w:p w14:paraId="4CDD9C50"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Председатель Правительства</w:t>
      </w:r>
    </w:p>
    <w:p w14:paraId="6CC29508"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Российской Федерации</w:t>
      </w:r>
    </w:p>
    <w:p w14:paraId="7FDC4A4A"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Д.МЕДВЕДЕВ</w:t>
      </w:r>
    </w:p>
    <w:p w14:paraId="411AF8C9"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Утверждены</w:t>
      </w:r>
    </w:p>
    <w:p w14:paraId="42C71342"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постановлением Правительства</w:t>
      </w:r>
    </w:p>
    <w:p w14:paraId="6A3A9574"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Российской Федерации</w:t>
      </w:r>
    </w:p>
    <w:p w14:paraId="6484721C" w14:textId="77777777" w:rsidR="00A52C53" w:rsidRDefault="00A52C53" w:rsidP="00A52C53">
      <w:pPr>
        <w:pStyle w:val="a3"/>
        <w:shd w:val="clear" w:color="auto" w:fill="FFFFFF"/>
        <w:spacing w:before="0" w:beforeAutospacing="0"/>
        <w:jc w:val="right"/>
        <w:rPr>
          <w:color w:val="212121"/>
          <w:sz w:val="21"/>
          <w:szCs w:val="21"/>
        </w:rPr>
      </w:pPr>
      <w:r>
        <w:rPr>
          <w:color w:val="212121"/>
          <w:sz w:val="21"/>
          <w:szCs w:val="21"/>
        </w:rPr>
        <w:t>от 18 августа 2016 г. N 807</w:t>
      </w:r>
    </w:p>
    <w:p w14:paraId="481A7663"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ИЗМЕНЕНИЯ,</w:t>
      </w:r>
    </w:p>
    <w:p w14:paraId="3A3C821E"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КОТОРЫЕ ВНОСЯТСЯ В АКТЫ ПРАВИТЕЛЬСТВА РОССИЙСКОЙ ФЕДЕРАЦИИ</w:t>
      </w:r>
    </w:p>
    <w:p w14:paraId="3E587DAF" w14:textId="77777777" w:rsidR="00A52C53" w:rsidRDefault="00A52C53" w:rsidP="00A52C53">
      <w:pPr>
        <w:pStyle w:val="a3"/>
        <w:shd w:val="clear" w:color="auto" w:fill="FFFFFF"/>
        <w:spacing w:before="0" w:beforeAutospacing="0"/>
        <w:jc w:val="center"/>
        <w:rPr>
          <w:color w:val="212121"/>
          <w:sz w:val="21"/>
          <w:szCs w:val="21"/>
        </w:rPr>
      </w:pPr>
      <w:r>
        <w:rPr>
          <w:color w:val="212121"/>
          <w:sz w:val="21"/>
          <w:szCs w:val="21"/>
        </w:rPr>
        <w:t>ПО ВОПРОСУ ОБЕСПЕЧЕНИЯ ПОЖАРНОЙ БЕЗОПАСНОСТИ ТЕРРИТОРИЙ</w:t>
      </w:r>
    </w:p>
    <w:p w14:paraId="63DA72AC"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1. Правила противопожарного режима в Российской Федерации, утвержденные постановлением Правительства Российской Федерации от 25 апреля 2012 г. N </w:t>
      </w:r>
      <w:hyperlink r:id="rId4" w:history="1">
        <w:r>
          <w:rPr>
            <w:rStyle w:val="a4"/>
            <w:color w:val="0263B2"/>
            <w:sz w:val="21"/>
            <w:szCs w:val="21"/>
          </w:rPr>
          <w:t>390</w:t>
        </w:r>
      </w:hyperlink>
      <w:r>
        <w:rPr>
          <w:color w:val="212121"/>
          <w:sz w:val="21"/>
          <w:szCs w:val="21"/>
        </w:rPr>
        <w:t>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14:paraId="4E6E10FE"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w:t>
      </w:r>
      <w:r>
        <w:rPr>
          <w:color w:val="212121"/>
          <w:sz w:val="21"/>
          <w:szCs w:val="21"/>
        </w:rPr>
        <w:lastRenderedPageBreak/>
        <w:t>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6F8EB850"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2. Правила пожарной безопасности в лесах, утвержденные постановлением Правительства Российской Федерации от 30 июня 2007 г. N </w:t>
      </w:r>
      <w:hyperlink r:id="rId5" w:history="1">
        <w:r>
          <w:rPr>
            <w:rStyle w:val="a4"/>
            <w:color w:val="0263B2"/>
            <w:sz w:val="21"/>
            <w:szCs w:val="21"/>
          </w:rPr>
          <w:t>417</w:t>
        </w:r>
      </w:hyperlink>
      <w:r>
        <w:rPr>
          <w:color w:val="212121"/>
          <w:sz w:val="21"/>
          <w:szCs w:val="21"/>
        </w:rPr>
        <w:t>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14:paraId="5141BF4F" w14:textId="77777777" w:rsidR="00A52C53" w:rsidRDefault="00A52C53" w:rsidP="00A52C53">
      <w:pPr>
        <w:pStyle w:val="a3"/>
        <w:shd w:val="clear" w:color="auto" w:fill="FFFFFF"/>
        <w:spacing w:before="0" w:beforeAutospacing="0"/>
        <w:rPr>
          <w:color w:val="212121"/>
          <w:sz w:val="21"/>
          <w:szCs w:val="21"/>
        </w:rPr>
      </w:pPr>
      <w:r>
        <w:rPr>
          <w:color w:val="212121"/>
          <w:sz w:val="21"/>
          <w:szCs w:val="21"/>
        </w:rP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14:paraId="6A58AD70" w14:textId="77777777" w:rsidR="007007D9" w:rsidRDefault="007007D9"/>
    <w:sectPr w:rsidR="0070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DA"/>
    <w:rsid w:val="000169DA"/>
    <w:rsid w:val="007007D9"/>
    <w:rsid w:val="00A5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968A2-58E1-4CC7-83EE-7FC3601F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2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30.06.2007-N-417/" TargetMode="External"/><Relationship Id="rId4" Type="http://schemas.openxmlformats.org/officeDocument/2006/relationships/hyperlink" Target="http://rulaws.ru/goverment/Postanovlenie-Pravitelstva-RF-ot-25.04.2012-N-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2020-12-19T19:08:00Z</dcterms:created>
  <dcterms:modified xsi:type="dcterms:W3CDTF">2020-12-19T19:08:00Z</dcterms:modified>
</cp:coreProperties>
</file>