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EC96" w14:textId="77777777" w:rsidR="00FA2ADA" w:rsidRPr="00FA2ADA" w:rsidRDefault="005B1472" w:rsidP="00FA2ADA">
      <w:pPr>
        <w:suppressAutoHyphens/>
        <w:ind w:firstLine="540"/>
        <w:jc w:val="center"/>
        <w:outlineLvl w:val="0"/>
        <w:rPr>
          <w:b/>
          <w:bCs/>
          <w:sz w:val="20"/>
          <w:lang w:val="ru-RU" w:eastAsia="ar-SA"/>
        </w:rPr>
      </w:pPr>
      <w:r>
        <w:rPr>
          <w:b/>
          <w:bCs/>
          <w:sz w:val="20"/>
          <w:lang w:val="ru-RU" w:eastAsia="ar-SA"/>
        </w:rPr>
        <w:t>Муни</w:t>
      </w:r>
      <w:r w:rsidR="00FA2ADA" w:rsidRPr="00FA2ADA">
        <w:rPr>
          <w:b/>
          <w:bCs/>
          <w:sz w:val="20"/>
          <w:lang w:val="ru-RU" w:eastAsia="ar-SA"/>
        </w:rPr>
        <w:t>ципальный контракт</w:t>
      </w:r>
      <w:r w:rsidR="006A1A6A">
        <w:rPr>
          <w:b/>
          <w:bCs/>
          <w:sz w:val="20"/>
          <w:lang w:val="ru-RU" w:eastAsia="ar-SA"/>
        </w:rPr>
        <w:t xml:space="preserve"> №</w:t>
      </w:r>
      <w:r w:rsidR="009D0910">
        <w:rPr>
          <w:b/>
          <w:bCs/>
          <w:sz w:val="20"/>
          <w:lang w:val="ru-RU" w:eastAsia="ar-SA"/>
        </w:rPr>
        <w:t xml:space="preserve"> 0146300017616000004-0053889-01</w:t>
      </w:r>
    </w:p>
    <w:p w14:paraId="08D32949" w14:textId="77777777" w:rsidR="00FA2ADA" w:rsidRPr="00FA2ADA" w:rsidRDefault="00FA2ADA" w:rsidP="00FA2ADA">
      <w:pPr>
        <w:suppressAutoHyphens/>
        <w:ind w:firstLine="540"/>
        <w:jc w:val="both"/>
        <w:rPr>
          <w:sz w:val="20"/>
          <w:lang w:val="ru-RU" w:eastAsia="ar-SA"/>
        </w:rPr>
      </w:pPr>
    </w:p>
    <w:p w14:paraId="27E3937D" w14:textId="77777777" w:rsidR="00FA2ADA" w:rsidRPr="00FA2ADA" w:rsidRDefault="00FA2ADA" w:rsidP="00FA2ADA">
      <w:pPr>
        <w:suppressAutoHyphens/>
        <w:jc w:val="both"/>
        <w:rPr>
          <w:sz w:val="20"/>
          <w:lang w:val="ru-RU" w:eastAsia="ar-SA"/>
        </w:rPr>
      </w:pPr>
      <w:r w:rsidRPr="00FA2ADA">
        <w:rPr>
          <w:sz w:val="20"/>
          <w:lang w:val="ru-RU" w:eastAsia="ar-SA"/>
        </w:rPr>
        <w:t xml:space="preserve">                                                                                                                             </w:t>
      </w:r>
      <w:r w:rsidR="005B1472">
        <w:rPr>
          <w:sz w:val="20"/>
          <w:lang w:val="ru-RU" w:eastAsia="ar-SA"/>
        </w:rPr>
        <w:t xml:space="preserve">                 </w:t>
      </w:r>
      <w:r w:rsidR="006A1A6A">
        <w:rPr>
          <w:sz w:val="20"/>
          <w:lang w:val="ru-RU" w:eastAsia="ar-SA"/>
        </w:rPr>
        <w:t xml:space="preserve">                                                                            </w:t>
      </w:r>
      <w:r w:rsidRPr="00FA2ADA">
        <w:rPr>
          <w:sz w:val="20"/>
          <w:lang w:val="ru-RU" w:eastAsia="ar-SA"/>
        </w:rPr>
        <w:t xml:space="preserve"> «</w:t>
      </w:r>
      <w:proofErr w:type="gramStart"/>
      <w:r w:rsidR="009D0910">
        <w:rPr>
          <w:sz w:val="20"/>
          <w:lang w:val="ru-RU" w:eastAsia="ar-SA"/>
        </w:rPr>
        <w:t>04</w:t>
      </w:r>
      <w:r w:rsidRPr="00FA2ADA">
        <w:rPr>
          <w:sz w:val="20"/>
          <w:lang w:val="ru-RU" w:eastAsia="ar-SA"/>
        </w:rPr>
        <w:t>»</w:t>
      </w:r>
      <w:r w:rsidR="009D0910">
        <w:rPr>
          <w:sz w:val="20"/>
          <w:lang w:val="ru-RU" w:eastAsia="ar-SA"/>
        </w:rPr>
        <w:t xml:space="preserve">   </w:t>
      </w:r>
      <w:proofErr w:type="gramEnd"/>
      <w:r w:rsidR="009D0910">
        <w:rPr>
          <w:sz w:val="20"/>
          <w:lang w:val="ru-RU" w:eastAsia="ar-SA"/>
        </w:rPr>
        <w:t xml:space="preserve"> 07   </w:t>
      </w:r>
      <w:r w:rsidRPr="00FA2ADA">
        <w:rPr>
          <w:sz w:val="20"/>
          <w:lang w:val="ru-RU" w:eastAsia="ar-SA"/>
        </w:rPr>
        <w:t>201</w:t>
      </w:r>
      <w:r w:rsidR="00BC3EC9">
        <w:rPr>
          <w:sz w:val="20"/>
          <w:lang w:val="ru-RU" w:eastAsia="ar-SA"/>
        </w:rPr>
        <w:t>6</w:t>
      </w:r>
      <w:r w:rsidRPr="00FA2ADA">
        <w:rPr>
          <w:sz w:val="20"/>
          <w:lang w:val="ru-RU" w:eastAsia="ar-SA"/>
        </w:rPr>
        <w:t xml:space="preserve"> год     </w:t>
      </w:r>
    </w:p>
    <w:p w14:paraId="609DDE34" w14:textId="77777777" w:rsidR="00FA2ADA" w:rsidRPr="00FA2ADA" w:rsidRDefault="00FA2ADA" w:rsidP="00FA2ADA">
      <w:pPr>
        <w:suppressAutoHyphens/>
        <w:ind w:firstLine="540"/>
        <w:jc w:val="both"/>
        <w:rPr>
          <w:sz w:val="20"/>
          <w:lang w:val="ru-RU" w:eastAsia="ar-SA"/>
        </w:rPr>
      </w:pPr>
    </w:p>
    <w:p w14:paraId="236248C9" w14:textId="77777777" w:rsidR="00FA2ADA" w:rsidRPr="00FA2ADA" w:rsidRDefault="00BC3EC9" w:rsidP="00FA2ADA">
      <w:pPr>
        <w:tabs>
          <w:tab w:val="left" w:pos="4680"/>
        </w:tabs>
        <w:suppressAutoHyphens/>
        <w:ind w:firstLine="540"/>
        <w:jc w:val="both"/>
        <w:rPr>
          <w:sz w:val="20"/>
          <w:lang w:val="ru-RU" w:eastAsia="ar-SA"/>
        </w:rPr>
      </w:pPr>
      <w:r>
        <w:rPr>
          <w:sz w:val="20"/>
          <w:lang w:val="ru-RU" w:eastAsia="ar-SA"/>
        </w:rPr>
        <w:t>Администрация сельского поселения Кузьмино-Отвержский</w:t>
      </w:r>
      <w:r w:rsidR="00FC03F5">
        <w:rPr>
          <w:sz w:val="20"/>
          <w:lang w:val="ru-RU" w:eastAsia="ar-SA"/>
        </w:rPr>
        <w:t xml:space="preserve"> </w:t>
      </w:r>
      <w:r w:rsidR="005B1472">
        <w:rPr>
          <w:sz w:val="20"/>
          <w:lang w:val="ru-RU" w:eastAsia="ar-SA"/>
        </w:rPr>
        <w:t>сельсовет</w:t>
      </w:r>
      <w:r w:rsidR="00FA2ADA" w:rsidRPr="00FA2ADA">
        <w:rPr>
          <w:sz w:val="20"/>
          <w:lang w:val="ru-RU" w:eastAsia="ar-SA"/>
        </w:rPr>
        <w:t>, именуемое далее «</w:t>
      </w:r>
      <w:r w:rsidR="00FA2ADA" w:rsidRPr="00FA2ADA">
        <w:rPr>
          <w:b/>
          <w:sz w:val="20"/>
          <w:lang w:val="ru-RU" w:eastAsia="ar-SA"/>
        </w:rPr>
        <w:t>Заказчик</w:t>
      </w:r>
      <w:r w:rsidR="00FA2ADA" w:rsidRPr="00FA2ADA">
        <w:rPr>
          <w:sz w:val="20"/>
          <w:lang w:val="ru-RU" w:eastAsia="ar-SA"/>
        </w:rPr>
        <w:t xml:space="preserve">», в лице </w:t>
      </w:r>
      <w:r>
        <w:rPr>
          <w:sz w:val="20"/>
          <w:lang w:val="ru-RU" w:eastAsia="ar-SA"/>
        </w:rPr>
        <w:t>Главы сельского поселения</w:t>
      </w:r>
      <w:r w:rsidR="00FC03F5">
        <w:rPr>
          <w:sz w:val="20"/>
          <w:lang w:val="ru-RU" w:eastAsia="ar-SA"/>
        </w:rPr>
        <w:t xml:space="preserve"> </w:t>
      </w:r>
      <w:r>
        <w:rPr>
          <w:sz w:val="20"/>
          <w:lang w:val="ru-RU" w:eastAsia="ar-SA"/>
        </w:rPr>
        <w:t>Коростелев</w:t>
      </w:r>
      <w:r w:rsidR="00FC03F5">
        <w:rPr>
          <w:sz w:val="20"/>
          <w:lang w:val="ru-RU" w:eastAsia="ar-SA"/>
        </w:rPr>
        <w:t>а</w:t>
      </w:r>
      <w:r>
        <w:rPr>
          <w:sz w:val="20"/>
          <w:lang w:val="ru-RU" w:eastAsia="ar-SA"/>
        </w:rPr>
        <w:t xml:space="preserve"> А.И.</w:t>
      </w:r>
      <w:r w:rsidR="00FA2ADA" w:rsidRPr="00FA2ADA">
        <w:rPr>
          <w:sz w:val="20"/>
          <w:lang w:val="ru-RU" w:eastAsia="ar-SA"/>
        </w:rPr>
        <w:t xml:space="preserve">, действующего на основании Устава, с одной стороны и </w:t>
      </w:r>
      <w:r w:rsidR="001E1712">
        <w:rPr>
          <w:sz w:val="20"/>
          <w:lang w:val="ru-RU" w:eastAsia="ar-SA"/>
        </w:rPr>
        <w:t xml:space="preserve">Общество с ограниченной ответственностью </w:t>
      </w:r>
      <w:r w:rsidR="005B1472">
        <w:rPr>
          <w:sz w:val="20"/>
          <w:lang w:val="ru-RU"/>
        </w:rPr>
        <w:t>«</w:t>
      </w:r>
      <w:r w:rsidR="001E1712">
        <w:rPr>
          <w:sz w:val="20"/>
          <w:lang w:val="ru-RU"/>
        </w:rPr>
        <w:t>Аврора</w:t>
      </w:r>
      <w:r w:rsidR="005B1472">
        <w:rPr>
          <w:sz w:val="20"/>
          <w:lang w:val="ru-RU"/>
        </w:rPr>
        <w:t>»</w:t>
      </w:r>
      <w:r w:rsidR="00FA2ADA" w:rsidRPr="00FA2ADA">
        <w:rPr>
          <w:sz w:val="20"/>
          <w:lang w:val="ru-RU"/>
        </w:rPr>
        <w:t>, в лице</w:t>
      </w:r>
      <w:r w:rsidR="001E1712">
        <w:rPr>
          <w:sz w:val="20"/>
          <w:lang w:val="ru-RU"/>
        </w:rPr>
        <w:t xml:space="preserve"> Генерального директора </w:t>
      </w:r>
      <w:proofErr w:type="spellStart"/>
      <w:r w:rsidR="001E1712">
        <w:rPr>
          <w:sz w:val="20"/>
          <w:lang w:val="ru-RU"/>
        </w:rPr>
        <w:t>Романчукевича</w:t>
      </w:r>
      <w:proofErr w:type="spellEnd"/>
      <w:r w:rsidR="001E1712">
        <w:rPr>
          <w:sz w:val="20"/>
          <w:lang w:val="ru-RU"/>
        </w:rPr>
        <w:t xml:space="preserve"> А.Я</w:t>
      </w:r>
      <w:r w:rsidR="005B1472">
        <w:rPr>
          <w:sz w:val="20"/>
          <w:lang w:val="ru-RU"/>
        </w:rPr>
        <w:t>.</w:t>
      </w:r>
      <w:r w:rsidR="00FA2ADA" w:rsidRPr="00FA2ADA">
        <w:rPr>
          <w:sz w:val="20"/>
          <w:lang w:val="ru-RU"/>
        </w:rPr>
        <w:t xml:space="preserve">, действующего на основании </w:t>
      </w:r>
      <w:r w:rsidR="001E1712">
        <w:rPr>
          <w:sz w:val="20"/>
          <w:lang w:val="ru-RU"/>
        </w:rPr>
        <w:t>Устава</w:t>
      </w:r>
      <w:r w:rsidR="00FA2ADA" w:rsidRPr="00FA2ADA">
        <w:rPr>
          <w:sz w:val="20"/>
          <w:lang w:val="ru-RU"/>
        </w:rPr>
        <w:t>, именуемый в дальнейшем «</w:t>
      </w:r>
      <w:r w:rsidR="00FA2ADA" w:rsidRPr="00FA2ADA">
        <w:rPr>
          <w:b/>
          <w:sz w:val="20"/>
          <w:lang w:val="ru-RU"/>
        </w:rPr>
        <w:t>Подрядчик</w:t>
      </w:r>
      <w:r w:rsidR="00FA2ADA" w:rsidRPr="00FA2ADA">
        <w:rPr>
          <w:sz w:val="20"/>
          <w:lang w:val="ru-RU"/>
        </w:rPr>
        <w:t xml:space="preserve">», с другой стороны, </w:t>
      </w:r>
      <w:r w:rsidR="00FA2ADA" w:rsidRPr="00FA2ADA">
        <w:rPr>
          <w:sz w:val="20"/>
          <w:lang w:val="ru-RU" w:eastAsia="ar-SA"/>
        </w:rPr>
        <w:t xml:space="preserve"> при совместном упоминании именуемые «Стороны», в соответствии с решением единой </w:t>
      </w:r>
      <w:r w:rsidR="00FA2ADA" w:rsidRPr="00FA2ADA">
        <w:rPr>
          <w:spacing w:val="1"/>
          <w:sz w:val="20"/>
          <w:lang w:val="ru-RU" w:eastAsia="ar-SA"/>
        </w:rPr>
        <w:t xml:space="preserve">комиссии </w:t>
      </w:r>
      <w:r>
        <w:rPr>
          <w:spacing w:val="1"/>
          <w:sz w:val="20"/>
          <w:lang w:val="ru-RU" w:eastAsia="ar-SA"/>
        </w:rPr>
        <w:t>администрации сельского поселения Кузьмино-Отвержский сельсовет</w:t>
      </w:r>
      <w:r w:rsidR="00FA2ADA" w:rsidRPr="00FA2ADA">
        <w:rPr>
          <w:sz w:val="20"/>
          <w:lang w:val="ru-RU" w:eastAsia="ar-SA"/>
        </w:rPr>
        <w:t>,</w:t>
      </w:r>
      <w:r w:rsidR="00FA2ADA" w:rsidRPr="00FA2ADA">
        <w:rPr>
          <w:spacing w:val="1"/>
          <w:sz w:val="20"/>
          <w:lang w:val="ru-RU" w:eastAsia="ar-SA"/>
        </w:rPr>
        <w:t xml:space="preserve"> по осуществлению закупок товаров, работ и услуг для обеспечения муниципальных нужд (№</w:t>
      </w:r>
      <w:r w:rsidR="001E1712">
        <w:rPr>
          <w:spacing w:val="1"/>
          <w:sz w:val="20"/>
          <w:lang w:val="ru-RU" w:eastAsia="ar-SA"/>
        </w:rPr>
        <w:t>0146300017616000004</w:t>
      </w:r>
      <w:r w:rsidR="00FA2ADA" w:rsidRPr="00FA2ADA">
        <w:rPr>
          <w:spacing w:val="1"/>
          <w:sz w:val="20"/>
          <w:lang w:val="ru-RU" w:eastAsia="ar-SA"/>
        </w:rPr>
        <w:t>)</w:t>
      </w:r>
      <w:r w:rsidR="00FA2ADA" w:rsidRPr="00FA2ADA">
        <w:rPr>
          <w:sz w:val="20"/>
          <w:lang w:val="ru-RU" w:eastAsia="ar-SA"/>
        </w:rPr>
        <w:t xml:space="preserve"> заключили настоящий муниципальный контракт (далее по тексту «договор») о нижеследующем:</w:t>
      </w:r>
    </w:p>
    <w:p w14:paraId="0C8EFCF9" w14:textId="77777777" w:rsidR="00FA2ADA" w:rsidRPr="00FA2ADA" w:rsidRDefault="00FA2ADA" w:rsidP="00FA2ADA">
      <w:pPr>
        <w:tabs>
          <w:tab w:val="left" w:pos="4680"/>
        </w:tabs>
        <w:suppressAutoHyphens/>
        <w:ind w:firstLine="540"/>
        <w:jc w:val="both"/>
        <w:rPr>
          <w:sz w:val="20"/>
          <w:lang w:val="ru-RU" w:eastAsia="ar-SA"/>
        </w:rPr>
      </w:pPr>
    </w:p>
    <w:p w14:paraId="648B878A" w14:textId="77777777" w:rsidR="00FA2ADA" w:rsidRPr="00FA2ADA" w:rsidRDefault="00FA2ADA" w:rsidP="00FA2ADA">
      <w:pPr>
        <w:ind w:firstLine="284"/>
        <w:jc w:val="center"/>
        <w:rPr>
          <w:b/>
          <w:sz w:val="20"/>
          <w:lang w:val="ru-RU"/>
        </w:rPr>
      </w:pPr>
      <w:r w:rsidRPr="00FA2ADA">
        <w:rPr>
          <w:b/>
          <w:sz w:val="20"/>
          <w:lang w:val="ru-RU"/>
        </w:rPr>
        <w:t>1. Предмет Договора.</w:t>
      </w:r>
    </w:p>
    <w:p w14:paraId="57DBA3FB" w14:textId="77777777" w:rsidR="00FA2ADA" w:rsidRPr="00FA2ADA" w:rsidRDefault="00FA2ADA" w:rsidP="00FA2ADA">
      <w:pPr>
        <w:jc w:val="both"/>
        <w:rPr>
          <w:sz w:val="20"/>
          <w:lang w:val="ru-RU"/>
        </w:rPr>
      </w:pPr>
      <w:r w:rsidRPr="00FA2ADA">
        <w:rPr>
          <w:sz w:val="20"/>
          <w:lang w:val="ru-RU"/>
        </w:rPr>
        <w:t>1.1. Подрядчик обязуется, по заданию Заказчика выполнить работы по устройству</w:t>
      </w:r>
      <w:r w:rsidR="00BC3EC9">
        <w:rPr>
          <w:sz w:val="20"/>
          <w:lang w:val="ru-RU"/>
        </w:rPr>
        <w:t xml:space="preserve"> </w:t>
      </w:r>
      <w:r w:rsidR="00FC54AC">
        <w:rPr>
          <w:sz w:val="20"/>
          <w:lang w:val="ru-RU"/>
        </w:rPr>
        <w:t>ограждения стадиона</w:t>
      </w:r>
      <w:r w:rsidRPr="00FA2ADA">
        <w:rPr>
          <w:sz w:val="20"/>
          <w:lang w:val="ru-RU"/>
        </w:rPr>
        <w:t xml:space="preserve"> по адресу:</w:t>
      </w:r>
      <w:r w:rsidR="00FC03F5">
        <w:rPr>
          <w:sz w:val="20"/>
          <w:lang w:val="ru-RU"/>
        </w:rPr>
        <w:t xml:space="preserve"> </w:t>
      </w:r>
      <w:r w:rsidR="00BC3EC9">
        <w:rPr>
          <w:sz w:val="20"/>
          <w:lang w:val="ru-RU"/>
        </w:rPr>
        <w:t>с</w:t>
      </w:r>
      <w:r w:rsidRPr="00FA2ADA">
        <w:rPr>
          <w:sz w:val="20"/>
          <w:lang w:val="ru-RU"/>
        </w:rPr>
        <w:t>.</w:t>
      </w:r>
      <w:r w:rsidR="00FC03F5">
        <w:rPr>
          <w:sz w:val="20"/>
          <w:lang w:val="ru-RU"/>
        </w:rPr>
        <w:t xml:space="preserve"> </w:t>
      </w:r>
      <w:r w:rsidR="00BC3EC9">
        <w:rPr>
          <w:sz w:val="20"/>
          <w:lang w:val="ru-RU"/>
        </w:rPr>
        <w:t xml:space="preserve">Кузьминские Отвержки </w:t>
      </w:r>
      <w:r w:rsidR="00FC03F5">
        <w:rPr>
          <w:sz w:val="20"/>
          <w:lang w:val="ru-RU"/>
        </w:rPr>
        <w:t>ул.</w:t>
      </w:r>
      <w:r w:rsidR="0010574A">
        <w:rPr>
          <w:sz w:val="20"/>
          <w:lang w:val="ru-RU"/>
        </w:rPr>
        <w:t xml:space="preserve"> </w:t>
      </w:r>
      <w:r w:rsidR="00FC03F5">
        <w:rPr>
          <w:sz w:val="20"/>
          <w:lang w:val="ru-RU"/>
        </w:rPr>
        <w:t xml:space="preserve">Школьная </w:t>
      </w:r>
      <w:r w:rsidR="00BC3EC9">
        <w:rPr>
          <w:sz w:val="20"/>
          <w:lang w:val="ru-RU"/>
        </w:rPr>
        <w:t>2 «г»</w:t>
      </w:r>
      <w:r w:rsidRPr="00FA2ADA">
        <w:rPr>
          <w:sz w:val="20"/>
          <w:lang w:val="ru-RU"/>
        </w:rPr>
        <w:t xml:space="preserve"> (далее - работы) и сдать ее результат Заказчику, а Заказчик обязуется принять результат и оплатить его.</w:t>
      </w:r>
    </w:p>
    <w:p w14:paraId="202EAEC6" w14:textId="77777777" w:rsidR="00FA2ADA" w:rsidRPr="00FA2ADA" w:rsidRDefault="00FA2ADA" w:rsidP="00FA2ADA">
      <w:pPr>
        <w:shd w:val="clear" w:color="auto" w:fill="FFFFFF"/>
        <w:jc w:val="both"/>
        <w:rPr>
          <w:sz w:val="20"/>
          <w:lang w:val="ru-RU"/>
        </w:rPr>
      </w:pPr>
      <w:r w:rsidRPr="00FA2ADA">
        <w:rPr>
          <w:sz w:val="20"/>
          <w:lang w:val="ru-RU"/>
        </w:rPr>
        <w:t xml:space="preserve">1.2. Объем, требования к качеству, гарантиям и безопасности работ: определяется </w:t>
      </w:r>
      <w:proofErr w:type="gramStart"/>
      <w:r w:rsidRPr="00FA2ADA">
        <w:rPr>
          <w:sz w:val="20"/>
          <w:lang w:val="ru-RU"/>
        </w:rPr>
        <w:t>в  техническом</w:t>
      </w:r>
      <w:proofErr w:type="gramEnd"/>
      <w:r w:rsidRPr="00FA2ADA">
        <w:rPr>
          <w:sz w:val="20"/>
          <w:lang w:val="ru-RU"/>
        </w:rPr>
        <w:t xml:space="preserve"> задании (ТЗ) Заказчика (Приложение № 1 к договору) и в смете (Приложение № 2 к договору).</w:t>
      </w:r>
    </w:p>
    <w:p w14:paraId="39F3AC8F" w14:textId="77777777" w:rsidR="00FA2ADA" w:rsidRPr="00FA2ADA" w:rsidRDefault="00FA2ADA" w:rsidP="00FA2ADA">
      <w:pPr>
        <w:shd w:val="clear" w:color="auto" w:fill="FFFFFF"/>
        <w:jc w:val="both"/>
        <w:rPr>
          <w:sz w:val="20"/>
          <w:lang w:val="ru-RU"/>
        </w:rPr>
      </w:pPr>
      <w:r w:rsidRPr="00FA2ADA">
        <w:rPr>
          <w:sz w:val="20"/>
          <w:lang w:val="ru-RU"/>
        </w:rPr>
        <w:t>1.3. Место (адрес) выполнения работ: согласно техническому заданию (далее-территория).</w:t>
      </w:r>
    </w:p>
    <w:p w14:paraId="542FC07E" w14:textId="77777777" w:rsidR="00FA2ADA" w:rsidRPr="00FA2ADA" w:rsidRDefault="00FA2ADA" w:rsidP="00FA2ADA">
      <w:pPr>
        <w:shd w:val="clear" w:color="auto" w:fill="FFFFFF"/>
        <w:jc w:val="both"/>
        <w:rPr>
          <w:sz w:val="20"/>
          <w:lang w:val="ru-RU"/>
        </w:rPr>
      </w:pPr>
      <w:r w:rsidRPr="00FA2ADA">
        <w:rPr>
          <w:sz w:val="20"/>
          <w:lang w:val="ru-RU"/>
        </w:rPr>
        <w:t>1.4. Работы выполняются из материалов и оборудования Подрядчика.</w:t>
      </w:r>
    </w:p>
    <w:p w14:paraId="46F873BF" w14:textId="77777777" w:rsidR="00FA2ADA" w:rsidRPr="00FA2ADA" w:rsidRDefault="00FA2ADA" w:rsidP="00FA2ADA">
      <w:pPr>
        <w:tabs>
          <w:tab w:val="left" w:pos="360"/>
        </w:tabs>
        <w:jc w:val="both"/>
        <w:rPr>
          <w:sz w:val="20"/>
          <w:lang w:val="ru-RU"/>
        </w:rPr>
      </w:pPr>
      <w:r w:rsidRPr="00FA2ADA">
        <w:rPr>
          <w:sz w:val="20"/>
          <w:lang w:val="ru-RU"/>
        </w:rPr>
        <w:t>1.5. Результат работ: согласно техническому заданию (далее-объект).</w:t>
      </w:r>
    </w:p>
    <w:p w14:paraId="447D3549" w14:textId="77777777" w:rsidR="00FA2ADA" w:rsidRPr="00FA2ADA" w:rsidRDefault="00FA2ADA" w:rsidP="00FA2ADA">
      <w:pPr>
        <w:tabs>
          <w:tab w:val="left" w:pos="360"/>
        </w:tabs>
        <w:jc w:val="both"/>
        <w:rPr>
          <w:sz w:val="20"/>
          <w:lang w:val="ru-RU"/>
        </w:rPr>
      </w:pPr>
      <w:r w:rsidRPr="00FA2ADA">
        <w:rPr>
          <w:sz w:val="20"/>
          <w:lang w:val="ru-RU"/>
        </w:rPr>
        <w:t>1.6. Цель выполнения работ: для муниципальных нужд.</w:t>
      </w:r>
    </w:p>
    <w:p w14:paraId="127215A0" w14:textId="77777777" w:rsidR="00FA2ADA" w:rsidRPr="00FA2ADA" w:rsidRDefault="00FA2ADA" w:rsidP="00FA2ADA">
      <w:pPr>
        <w:tabs>
          <w:tab w:val="left" w:pos="360"/>
        </w:tabs>
        <w:jc w:val="center"/>
        <w:rPr>
          <w:b/>
          <w:sz w:val="20"/>
          <w:lang w:val="ru-RU"/>
        </w:rPr>
      </w:pPr>
      <w:r w:rsidRPr="00FA2ADA">
        <w:rPr>
          <w:b/>
          <w:sz w:val="20"/>
          <w:lang w:val="ru-RU"/>
        </w:rPr>
        <w:t>2. Срок действия договора.</w:t>
      </w:r>
    </w:p>
    <w:p w14:paraId="3DB46860" w14:textId="77777777" w:rsidR="00FA2ADA" w:rsidRPr="00FA2ADA" w:rsidRDefault="00FA2ADA" w:rsidP="00FA2ADA">
      <w:pPr>
        <w:tabs>
          <w:tab w:val="left" w:pos="180"/>
          <w:tab w:val="left" w:pos="540"/>
        </w:tabs>
        <w:jc w:val="both"/>
        <w:rPr>
          <w:sz w:val="20"/>
          <w:lang w:val="ru-RU"/>
        </w:rPr>
      </w:pPr>
      <w:r w:rsidRPr="00FA2ADA">
        <w:rPr>
          <w:bCs/>
          <w:sz w:val="20"/>
          <w:lang w:val="ru-RU"/>
        </w:rPr>
        <w:t xml:space="preserve">2.1. Договор вступает в силу с момента его заключения и действует по </w:t>
      </w:r>
      <w:r w:rsidR="00FC03F5" w:rsidRPr="00FC03F5">
        <w:rPr>
          <w:bCs/>
          <w:sz w:val="20"/>
          <w:lang w:val="ru-RU"/>
        </w:rPr>
        <w:t>0</w:t>
      </w:r>
      <w:r w:rsidRPr="00FC03F5">
        <w:rPr>
          <w:bCs/>
          <w:sz w:val="20"/>
          <w:lang w:val="ru-RU"/>
        </w:rPr>
        <w:t>1 октября 201</w:t>
      </w:r>
      <w:r w:rsidR="00BC3EC9" w:rsidRPr="00FC03F5">
        <w:rPr>
          <w:bCs/>
          <w:sz w:val="20"/>
          <w:lang w:val="ru-RU"/>
        </w:rPr>
        <w:t>6</w:t>
      </w:r>
      <w:r w:rsidRPr="00FA2ADA">
        <w:rPr>
          <w:bCs/>
          <w:sz w:val="20"/>
          <w:lang w:val="ru-RU"/>
        </w:rPr>
        <w:t>г.</w:t>
      </w:r>
    </w:p>
    <w:p w14:paraId="4D150F21" w14:textId="77777777" w:rsidR="00FA2ADA" w:rsidRPr="00FA2ADA" w:rsidRDefault="00FA2ADA" w:rsidP="00FA2ADA">
      <w:pPr>
        <w:suppressAutoHyphens/>
        <w:jc w:val="center"/>
        <w:rPr>
          <w:b/>
          <w:bCs/>
          <w:sz w:val="20"/>
          <w:lang w:val="ru-RU" w:eastAsia="ar-SA"/>
        </w:rPr>
      </w:pPr>
      <w:r w:rsidRPr="00FA2ADA">
        <w:rPr>
          <w:b/>
          <w:bCs/>
          <w:sz w:val="20"/>
          <w:lang w:val="ru-RU" w:eastAsia="ar-SA"/>
        </w:rPr>
        <w:t>3. Цена договора и порядок расчетов</w:t>
      </w:r>
    </w:p>
    <w:p w14:paraId="3BF2402D" w14:textId="77777777" w:rsidR="00FA2ADA" w:rsidRPr="00FA2ADA" w:rsidRDefault="00FA2ADA" w:rsidP="00FA2ADA">
      <w:pPr>
        <w:autoSpaceDE w:val="0"/>
        <w:autoSpaceDN w:val="0"/>
        <w:adjustRightInd w:val="0"/>
        <w:jc w:val="both"/>
        <w:rPr>
          <w:sz w:val="20"/>
          <w:lang w:val="ru-RU"/>
        </w:rPr>
      </w:pPr>
      <w:r w:rsidRPr="00FA2ADA">
        <w:rPr>
          <w:spacing w:val="5"/>
          <w:sz w:val="20"/>
          <w:lang w:val="ru-RU"/>
        </w:rPr>
        <w:t xml:space="preserve">3.1. Цена договора устанавливается в размере </w:t>
      </w:r>
      <w:r w:rsidR="001E1712">
        <w:rPr>
          <w:spacing w:val="5"/>
          <w:sz w:val="20"/>
          <w:lang w:val="ru-RU"/>
        </w:rPr>
        <w:t>1 432 663,62</w:t>
      </w:r>
      <w:r w:rsidR="0010574A">
        <w:rPr>
          <w:spacing w:val="5"/>
          <w:sz w:val="20"/>
          <w:lang w:val="ru-RU"/>
        </w:rPr>
        <w:t xml:space="preserve"> (</w:t>
      </w:r>
      <w:r w:rsidR="001E1712">
        <w:rPr>
          <w:spacing w:val="5"/>
          <w:sz w:val="20"/>
          <w:lang w:val="ru-RU"/>
        </w:rPr>
        <w:t>Один миллион четыреста тридцать две тысячи шестьсот шестьдесят три рубля 62 копейки</w:t>
      </w:r>
      <w:r w:rsidR="0010574A">
        <w:rPr>
          <w:spacing w:val="5"/>
          <w:sz w:val="20"/>
          <w:lang w:val="ru-RU"/>
        </w:rPr>
        <w:t>) в т.ч. НДС 18%</w:t>
      </w:r>
      <w:r w:rsidRPr="00FA2ADA">
        <w:rPr>
          <w:spacing w:val="5"/>
          <w:sz w:val="20"/>
          <w:lang w:val="ru-RU"/>
        </w:rPr>
        <w:t xml:space="preserve"> и включает в себя все затраты Подрядчика связанные с исполнением настоящего договора (</w:t>
      </w:r>
      <w:r w:rsidRPr="00FA2ADA">
        <w:rPr>
          <w:sz w:val="20"/>
          <w:lang w:val="ru-RU"/>
        </w:rPr>
        <w:t>в т.ч. стоимость работ, используемых при их выполнении материалов и оборудования, затраты по доставке оборудования, материалов и рабочей силы, погрузо-разгрузочные работы, вывоз, утилизацию/передачу на утилизацию строительного мусора, страхование, уплату налогов, сборов, пошлин и других обязательных платежей, а также прочие затраты</w:t>
      </w:r>
      <w:r w:rsidRPr="00FA2ADA">
        <w:rPr>
          <w:spacing w:val="5"/>
          <w:sz w:val="20"/>
          <w:lang w:val="ru-RU"/>
        </w:rPr>
        <w:t xml:space="preserve">). </w:t>
      </w:r>
      <w:r w:rsidRPr="00FA2ADA">
        <w:rPr>
          <w:sz w:val="20"/>
          <w:lang w:val="ru-RU"/>
        </w:rPr>
        <w:t>Указанная цена определяется по результатам эл. аукциона, является твердой и определяется на весь срок исполнения договора, за исключением случаев предусмотренных п. 8.1. договора.</w:t>
      </w:r>
    </w:p>
    <w:p w14:paraId="5794DA5C" w14:textId="77777777" w:rsidR="00FA2ADA" w:rsidRPr="00FA2ADA" w:rsidRDefault="00FA2ADA" w:rsidP="00FA2ADA">
      <w:pPr>
        <w:autoSpaceDE w:val="0"/>
        <w:autoSpaceDN w:val="0"/>
        <w:adjustRightInd w:val="0"/>
        <w:ind w:firstLine="708"/>
        <w:jc w:val="both"/>
        <w:rPr>
          <w:sz w:val="20"/>
          <w:lang w:val="ru-RU"/>
        </w:rPr>
      </w:pPr>
      <w:r w:rsidRPr="00FA2ADA">
        <w:rPr>
          <w:sz w:val="20"/>
          <w:lang w:val="ru-RU"/>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будет уменьшена на размер налоговых платежей, связанных с оплатой договора.</w:t>
      </w:r>
    </w:p>
    <w:p w14:paraId="0489D75D" w14:textId="77777777" w:rsidR="00FA2ADA" w:rsidRPr="00FA2ADA" w:rsidRDefault="00FA2ADA" w:rsidP="00FA2ADA">
      <w:pPr>
        <w:widowControl w:val="0"/>
        <w:tabs>
          <w:tab w:val="num" w:pos="540"/>
          <w:tab w:val="num" w:pos="720"/>
        </w:tabs>
        <w:jc w:val="both"/>
        <w:rPr>
          <w:sz w:val="20"/>
          <w:lang w:val="ru-RU"/>
        </w:rPr>
      </w:pPr>
      <w:r w:rsidRPr="00FA2ADA">
        <w:rPr>
          <w:spacing w:val="5"/>
          <w:sz w:val="20"/>
          <w:lang w:val="ru-RU"/>
        </w:rPr>
        <w:t xml:space="preserve">3.2. </w:t>
      </w:r>
      <w:r w:rsidRPr="00FA2ADA">
        <w:rPr>
          <w:sz w:val="20"/>
          <w:lang w:val="ru-RU"/>
        </w:rPr>
        <w:t xml:space="preserve">Результат работ считается принятым с момента подписания Заказчиком Акта о приемке выполненных работ (форма КС-2). </w:t>
      </w:r>
      <w:r w:rsidRPr="00FA2ADA">
        <w:rPr>
          <w:spacing w:val="5"/>
          <w:sz w:val="20"/>
          <w:lang w:val="ru-RU"/>
        </w:rPr>
        <w:t>Указанный акт составляется Подрядчиком в двух экземплярах</w:t>
      </w:r>
      <w:r w:rsidRPr="00FA2ADA">
        <w:rPr>
          <w:sz w:val="20"/>
          <w:lang w:val="ru-RU"/>
        </w:rPr>
        <w:t>.</w:t>
      </w:r>
    </w:p>
    <w:p w14:paraId="3717B964" w14:textId="77777777" w:rsidR="00FA2ADA" w:rsidRPr="00FA2ADA" w:rsidRDefault="00FA2ADA" w:rsidP="00FA2ADA">
      <w:pPr>
        <w:shd w:val="clear" w:color="auto" w:fill="FFFFFF"/>
        <w:ind w:right="5"/>
        <w:jc w:val="both"/>
        <w:rPr>
          <w:spacing w:val="5"/>
          <w:sz w:val="20"/>
          <w:lang w:val="ru-RU"/>
        </w:rPr>
      </w:pPr>
      <w:r w:rsidRPr="00FA2ADA">
        <w:rPr>
          <w:spacing w:val="2"/>
          <w:sz w:val="20"/>
          <w:lang w:val="ru-RU"/>
        </w:rPr>
        <w:t xml:space="preserve">3.3. </w:t>
      </w:r>
      <w:r w:rsidRPr="00FA2ADA">
        <w:rPr>
          <w:sz w:val="20"/>
          <w:lang w:val="ru-RU"/>
        </w:rPr>
        <w:t>Оплата по договору осуществляется посредством безналичного расчета, в валюте Российской Федерации (рубль), на расчетный счет Подрядчика, указанный в договоре. Порядок оплаты: согласно техническому заданию.</w:t>
      </w:r>
      <w:r w:rsidRPr="00FA2ADA">
        <w:rPr>
          <w:spacing w:val="5"/>
          <w:sz w:val="20"/>
          <w:lang w:val="ru-RU"/>
        </w:rPr>
        <w:t xml:space="preserve"> Обязанность Заказчика по оплате считается исполненной с момента выдачи распоряжения банку о списании денежных средств посредством безналичного расчета.</w:t>
      </w:r>
    </w:p>
    <w:p w14:paraId="24300A6B" w14:textId="77777777" w:rsidR="00FA2ADA" w:rsidRPr="00FA2ADA" w:rsidRDefault="00FA2ADA" w:rsidP="00FA2ADA">
      <w:pPr>
        <w:ind w:firstLine="708"/>
        <w:jc w:val="both"/>
        <w:rPr>
          <w:spacing w:val="5"/>
          <w:sz w:val="20"/>
          <w:lang w:val="ru-RU"/>
        </w:rPr>
      </w:pPr>
      <w:r w:rsidRPr="00FA2ADA">
        <w:rPr>
          <w:sz w:val="20"/>
          <w:lang w:val="ru-RU"/>
        </w:rPr>
        <w:t xml:space="preserve">На основании представленных Подрядчиком платежных документов, акта о приемке выполненных работ (форма КС-2), справки о стоимости выполненных работ и затрат (форма КС-3) производятся финансовые расчеты с Подрядчиком. </w:t>
      </w:r>
    </w:p>
    <w:p w14:paraId="620C8396" w14:textId="77777777" w:rsidR="00FA2ADA" w:rsidRPr="00FA2ADA" w:rsidRDefault="00FA2ADA" w:rsidP="00FA2ADA">
      <w:pPr>
        <w:jc w:val="both"/>
        <w:rPr>
          <w:sz w:val="20"/>
          <w:lang w:val="ru-RU"/>
        </w:rPr>
      </w:pPr>
      <w:r w:rsidRPr="00FA2ADA">
        <w:rPr>
          <w:sz w:val="20"/>
          <w:lang w:val="ru-RU"/>
        </w:rPr>
        <w:t xml:space="preserve">3.4. Работы (результат), выполненные ненадлежащим образом (с нарушением условий договора, технического задания, с замечаниями и отступлениями требований действующего законодательства), либо не выполненные работы, оплате не подлежат. Последующие работы, связанные технологической последовательностью с работами, выполненными с отступлениями от требований действующего законодательства, настоящего договора и </w:t>
      </w:r>
      <w:proofErr w:type="gramStart"/>
      <w:r w:rsidRPr="00FA2ADA">
        <w:rPr>
          <w:sz w:val="20"/>
          <w:lang w:val="ru-RU"/>
        </w:rPr>
        <w:t>ТЗ,  к</w:t>
      </w:r>
      <w:proofErr w:type="gramEnd"/>
      <w:r w:rsidRPr="00FA2ADA">
        <w:rPr>
          <w:sz w:val="20"/>
          <w:lang w:val="ru-RU"/>
        </w:rPr>
        <w:t xml:space="preserve"> оплате не принимаются. </w:t>
      </w:r>
    </w:p>
    <w:p w14:paraId="1520EDBB" w14:textId="77777777" w:rsidR="00FA2ADA" w:rsidRPr="00FA2ADA" w:rsidRDefault="00FA2ADA" w:rsidP="00FA2ADA">
      <w:pPr>
        <w:shd w:val="clear" w:color="auto" w:fill="FFFFFF"/>
        <w:tabs>
          <w:tab w:val="left" w:pos="0"/>
        </w:tabs>
        <w:jc w:val="both"/>
        <w:rPr>
          <w:sz w:val="20"/>
          <w:lang w:val="ru-RU"/>
        </w:rPr>
      </w:pPr>
      <w:r w:rsidRPr="00FA2ADA">
        <w:rPr>
          <w:sz w:val="20"/>
          <w:lang w:val="ru-RU"/>
        </w:rPr>
        <w:t xml:space="preserve">3.5. </w:t>
      </w:r>
      <w:r w:rsidRPr="00FA2ADA">
        <w:rPr>
          <w:spacing w:val="5"/>
          <w:sz w:val="20"/>
          <w:lang w:val="ru-RU"/>
        </w:rPr>
        <w:t xml:space="preserve">Источник финансирования: бюджет </w:t>
      </w:r>
      <w:r w:rsidR="00BC3EC9">
        <w:rPr>
          <w:sz w:val="20"/>
          <w:lang w:val="ru-RU"/>
        </w:rPr>
        <w:t>сельского поселения Кузьмино-Отвержский сельсовет</w:t>
      </w:r>
      <w:r w:rsidRPr="00FA2ADA">
        <w:rPr>
          <w:sz w:val="20"/>
          <w:lang w:val="ru-RU"/>
        </w:rPr>
        <w:t>.</w:t>
      </w:r>
    </w:p>
    <w:p w14:paraId="2B4CE96A" w14:textId="77777777" w:rsidR="00FA2ADA" w:rsidRPr="00FA2ADA" w:rsidRDefault="00FA2ADA" w:rsidP="00FA2ADA">
      <w:pPr>
        <w:ind w:firstLine="284"/>
        <w:jc w:val="center"/>
        <w:rPr>
          <w:b/>
          <w:szCs w:val="24"/>
          <w:lang w:val="ru-RU"/>
        </w:rPr>
      </w:pPr>
      <w:r w:rsidRPr="00FA2ADA">
        <w:rPr>
          <w:b/>
          <w:sz w:val="20"/>
          <w:lang w:val="ru-RU"/>
        </w:rPr>
        <w:t>4. Обязательства сторон.</w:t>
      </w:r>
    </w:p>
    <w:p w14:paraId="40A3501D" w14:textId="77777777" w:rsidR="00FA2ADA" w:rsidRPr="00FA2ADA" w:rsidRDefault="00FA2ADA" w:rsidP="00FA2ADA">
      <w:pPr>
        <w:shd w:val="clear" w:color="auto" w:fill="FFFFFF"/>
        <w:tabs>
          <w:tab w:val="left" w:pos="0"/>
        </w:tabs>
        <w:jc w:val="both"/>
        <w:rPr>
          <w:sz w:val="20"/>
          <w:lang w:val="ru-RU"/>
        </w:rPr>
      </w:pPr>
      <w:r w:rsidRPr="00FA2ADA">
        <w:rPr>
          <w:b/>
          <w:sz w:val="20"/>
          <w:lang w:val="ru-RU"/>
        </w:rPr>
        <w:t>4.1. Подрядчик обязан:</w:t>
      </w:r>
    </w:p>
    <w:p w14:paraId="544542BF" w14:textId="77777777" w:rsidR="00FA2ADA" w:rsidRPr="00FA2ADA" w:rsidRDefault="00FA2ADA" w:rsidP="00FA2ADA">
      <w:pPr>
        <w:shd w:val="clear" w:color="auto" w:fill="FFFFFF"/>
        <w:tabs>
          <w:tab w:val="left" w:pos="0"/>
        </w:tabs>
        <w:jc w:val="both"/>
        <w:rPr>
          <w:szCs w:val="24"/>
          <w:lang w:val="ru-RU"/>
        </w:rPr>
      </w:pPr>
      <w:r w:rsidRPr="00FA2ADA">
        <w:rPr>
          <w:sz w:val="20"/>
          <w:lang w:val="ru-RU"/>
        </w:rPr>
        <w:lastRenderedPageBreak/>
        <w:t>_______________</w:t>
      </w:r>
    </w:p>
    <w:p w14:paraId="001E8DE8" w14:textId="77777777" w:rsidR="00FA2ADA" w:rsidRPr="00FA2ADA" w:rsidRDefault="00FA2ADA" w:rsidP="00FA2ADA">
      <w:pPr>
        <w:tabs>
          <w:tab w:val="left" w:pos="180"/>
          <w:tab w:val="left" w:pos="360"/>
          <w:tab w:val="left" w:pos="540"/>
        </w:tabs>
        <w:jc w:val="both"/>
        <w:rPr>
          <w:i/>
          <w:sz w:val="16"/>
          <w:szCs w:val="16"/>
          <w:lang w:val="ru-RU"/>
        </w:rPr>
      </w:pPr>
      <w:r w:rsidRPr="00FA2ADA">
        <w:rPr>
          <w:i/>
          <w:sz w:val="16"/>
          <w:szCs w:val="16"/>
          <w:lang w:val="ru-RU"/>
        </w:rPr>
        <w:t>*редакция для плательщика НДС</w:t>
      </w:r>
    </w:p>
    <w:p w14:paraId="2F369BB4" w14:textId="77777777" w:rsidR="00FA2ADA" w:rsidRPr="00FA2ADA" w:rsidRDefault="00FA2ADA" w:rsidP="00FA2ADA">
      <w:pPr>
        <w:shd w:val="clear" w:color="auto" w:fill="FFFFFF"/>
        <w:jc w:val="both"/>
        <w:rPr>
          <w:b/>
          <w:sz w:val="20"/>
          <w:lang w:val="ru-RU"/>
        </w:rPr>
      </w:pPr>
    </w:p>
    <w:p w14:paraId="5D00187D" w14:textId="77777777" w:rsidR="00FA2ADA" w:rsidRPr="00FA2ADA" w:rsidRDefault="00FA2ADA" w:rsidP="00FA2ADA">
      <w:pPr>
        <w:jc w:val="both"/>
        <w:rPr>
          <w:sz w:val="20"/>
          <w:lang w:val="ru-RU"/>
        </w:rPr>
      </w:pPr>
      <w:r w:rsidRPr="00FA2ADA">
        <w:rPr>
          <w:sz w:val="20"/>
          <w:lang w:val="ru-RU"/>
        </w:rPr>
        <w:t xml:space="preserve">4.1.1. Выполнить работы в полном объеме в соответствии с условиями и </w:t>
      </w:r>
      <w:proofErr w:type="gramStart"/>
      <w:r w:rsidRPr="00FA2ADA">
        <w:rPr>
          <w:sz w:val="20"/>
          <w:lang w:val="ru-RU"/>
        </w:rPr>
        <w:t>сроками</w:t>
      </w:r>
      <w:proofErr w:type="gramEnd"/>
      <w:r w:rsidRPr="00FA2ADA">
        <w:rPr>
          <w:sz w:val="20"/>
          <w:lang w:val="ru-RU"/>
        </w:rPr>
        <w:t xml:space="preserve"> предусмотренными контрактом, в полном соответствии с требованиями действующего законодательства РФ. </w:t>
      </w:r>
    </w:p>
    <w:p w14:paraId="67B8624D" w14:textId="77777777" w:rsidR="00FA2ADA" w:rsidRPr="00FA2ADA" w:rsidRDefault="00FA2ADA" w:rsidP="00FA2ADA">
      <w:pPr>
        <w:tabs>
          <w:tab w:val="left" w:pos="180"/>
          <w:tab w:val="left" w:pos="360"/>
          <w:tab w:val="left" w:pos="540"/>
        </w:tabs>
        <w:jc w:val="both"/>
        <w:rPr>
          <w:sz w:val="20"/>
          <w:lang w:val="ru-RU"/>
        </w:rPr>
      </w:pPr>
      <w:r w:rsidRPr="00FA2ADA">
        <w:rPr>
          <w:sz w:val="20"/>
          <w:lang w:val="ru-RU"/>
        </w:rPr>
        <w:tab/>
      </w:r>
      <w:r w:rsidRPr="00FA2ADA">
        <w:rPr>
          <w:sz w:val="20"/>
          <w:lang w:val="ru-RU"/>
        </w:rPr>
        <w:tab/>
      </w:r>
      <w:r w:rsidRPr="00FA2ADA">
        <w:rPr>
          <w:sz w:val="20"/>
          <w:lang w:val="ru-RU"/>
        </w:rPr>
        <w:tab/>
      </w:r>
      <w:r w:rsidRPr="00FA2ADA">
        <w:rPr>
          <w:sz w:val="20"/>
          <w:lang w:val="ru-RU"/>
        </w:rPr>
        <w:tab/>
        <w:t xml:space="preserve"> Соблюдать при выполнении работ требования безопасности, нести ответственность за их соблюдение. Ограждать место производства работ. </w:t>
      </w:r>
    </w:p>
    <w:p w14:paraId="27A01D95" w14:textId="77777777" w:rsidR="00FA2ADA" w:rsidRPr="00FA2ADA" w:rsidRDefault="00FA2ADA" w:rsidP="00FA2ADA">
      <w:pPr>
        <w:tabs>
          <w:tab w:val="left" w:pos="180"/>
          <w:tab w:val="left" w:pos="360"/>
          <w:tab w:val="left" w:pos="540"/>
        </w:tabs>
        <w:jc w:val="both"/>
        <w:rPr>
          <w:sz w:val="20"/>
          <w:lang w:val="ru-RU"/>
        </w:rPr>
      </w:pPr>
      <w:r w:rsidRPr="00FA2ADA">
        <w:rPr>
          <w:sz w:val="20"/>
          <w:lang w:val="ru-RU"/>
        </w:rPr>
        <w:tab/>
      </w:r>
      <w:r w:rsidRPr="00FA2ADA">
        <w:rPr>
          <w:sz w:val="20"/>
          <w:lang w:val="ru-RU"/>
        </w:rPr>
        <w:tab/>
      </w:r>
      <w:r w:rsidRPr="00FA2ADA">
        <w:rPr>
          <w:sz w:val="20"/>
          <w:lang w:val="ru-RU"/>
        </w:rPr>
        <w:tab/>
      </w:r>
      <w:r w:rsidRPr="00FA2ADA">
        <w:rPr>
          <w:sz w:val="20"/>
          <w:lang w:val="ru-RU"/>
        </w:rPr>
        <w:tab/>
        <w:t xml:space="preserve">При заключении договора определить перечень скрытых работ подлежащих освидетельствованию и передать его Заказчику на утверждение не позднее 2-х календарных дней с момента заключения договора, по </w:t>
      </w:r>
      <w:proofErr w:type="gramStart"/>
      <w:r w:rsidRPr="00FA2ADA">
        <w:rPr>
          <w:sz w:val="20"/>
          <w:lang w:val="ru-RU"/>
        </w:rPr>
        <w:t>накладной (описи)</w:t>
      </w:r>
      <w:proofErr w:type="gramEnd"/>
      <w:r w:rsidRPr="00FA2ADA">
        <w:rPr>
          <w:sz w:val="20"/>
          <w:lang w:val="ru-RU"/>
        </w:rPr>
        <w:t xml:space="preserve"> составленной на бумажном носителе в произвольной форме в 2-х экз. (с указанием наименования передаваемого документа, указанием количества листов, перечнем работ). Предъявлять Заказчику</w:t>
      </w:r>
    </w:p>
    <w:p w14:paraId="449BAF66" w14:textId="77777777" w:rsidR="00FA2ADA" w:rsidRPr="00FA2ADA" w:rsidRDefault="00FA2ADA" w:rsidP="00FA2ADA">
      <w:pPr>
        <w:autoSpaceDE w:val="0"/>
        <w:autoSpaceDN w:val="0"/>
        <w:adjustRightInd w:val="0"/>
        <w:jc w:val="both"/>
        <w:outlineLvl w:val="0"/>
        <w:rPr>
          <w:sz w:val="20"/>
          <w:lang w:val="ru-RU"/>
        </w:rPr>
      </w:pPr>
      <w:r w:rsidRPr="00FA2ADA">
        <w:rPr>
          <w:sz w:val="20"/>
          <w:lang w:val="ru-RU"/>
        </w:rPr>
        <w:t xml:space="preserve">скрытые работы по мере их выполнения в процессе работ и предоставлять на них Акты освидетельствования. </w:t>
      </w:r>
    </w:p>
    <w:p w14:paraId="23A4C6D4" w14:textId="77777777" w:rsidR="00FA2ADA" w:rsidRPr="00FA2ADA" w:rsidRDefault="00FA2ADA" w:rsidP="00FA2ADA">
      <w:pPr>
        <w:tabs>
          <w:tab w:val="left" w:pos="993"/>
        </w:tabs>
        <w:suppressAutoHyphens/>
        <w:contextualSpacing/>
        <w:jc w:val="both"/>
        <w:rPr>
          <w:rFonts w:eastAsia="Calibri"/>
          <w:sz w:val="20"/>
          <w:lang w:val="ru-RU" w:eastAsia="en-US"/>
        </w:rPr>
      </w:pPr>
      <w:r w:rsidRPr="00FA2ADA">
        <w:rPr>
          <w:rFonts w:ascii="Calibri" w:eastAsia="Calibri" w:hAnsi="Calibri"/>
          <w:sz w:val="20"/>
          <w:lang w:val="ru-RU" w:eastAsia="en-US"/>
        </w:rPr>
        <w:t xml:space="preserve">4.1.2. </w:t>
      </w:r>
      <w:r w:rsidRPr="00FA2ADA">
        <w:rPr>
          <w:rFonts w:eastAsia="Calibri"/>
          <w:sz w:val="20"/>
          <w:lang w:val="ru-RU" w:eastAsia="en-US"/>
        </w:rPr>
        <w:t xml:space="preserve">Самостоятельно решать вопросы по обеспечению работ материалами и оборудованием, транспортировки грузов. </w:t>
      </w:r>
    </w:p>
    <w:p w14:paraId="036C86A4"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4.1.3. Самостоятельно обеспечивать сохранность материалов и оборудования используемых при производстве работ. </w:t>
      </w:r>
    </w:p>
    <w:p w14:paraId="7575E9F6" w14:textId="77777777" w:rsidR="00FA2ADA" w:rsidRPr="00FA2ADA" w:rsidRDefault="00FA2ADA" w:rsidP="00FA2ADA">
      <w:pPr>
        <w:shd w:val="clear" w:color="auto" w:fill="FFFFFF"/>
        <w:tabs>
          <w:tab w:val="left" w:pos="0"/>
        </w:tabs>
        <w:jc w:val="both"/>
        <w:rPr>
          <w:sz w:val="20"/>
          <w:lang w:val="ru-RU"/>
        </w:rPr>
      </w:pPr>
      <w:r w:rsidRPr="00FA2ADA">
        <w:rPr>
          <w:sz w:val="20"/>
          <w:lang w:val="ru-RU"/>
        </w:rPr>
        <w:t xml:space="preserve">4.1.4. Осуществлять мероприятия по надлежащему выполнению своих обязательств перед Заказчиком, охране окружающей среды. Обеспечивать Заказчику возможность контроля за ходом выполнения работ, представлять по </w:t>
      </w:r>
      <w:proofErr w:type="gramStart"/>
      <w:r w:rsidRPr="00FA2ADA">
        <w:rPr>
          <w:sz w:val="20"/>
          <w:lang w:val="ru-RU"/>
        </w:rPr>
        <w:t>письменному  требованию</w:t>
      </w:r>
      <w:proofErr w:type="gramEnd"/>
      <w:r w:rsidRPr="00FA2ADA">
        <w:rPr>
          <w:sz w:val="20"/>
          <w:lang w:val="ru-RU"/>
        </w:rPr>
        <w:t xml:space="preserve"> Заказчика в полном объеме отчеты (в произвольной форме) и информацию о ходе выполнения работ, и необходимые документы по выполнению условий договора, нести ответственность за их достоверность. </w:t>
      </w:r>
    </w:p>
    <w:p w14:paraId="479D7EE6" w14:textId="77777777" w:rsidR="00FA2ADA" w:rsidRPr="00FA2ADA" w:rsidRDefault="00FA2ADA" w:rsidP="00FA2ADA">
      <w:pPr>
        <w:shd w:val="clear" w:color="auto" w:fill="FFFFFF"/>
        <w:tabs>
          <w:tab w:val="left" w:pos="0"/>
        </w:tabs>
        <w:jc w:val="both"/>
        <w:rPr>
          <w:sz w:val="20"/>
          <w:lang w:val="ru-RU"/>
        </w:rPr>
      </w:pPr>
      <w:r w:rsidRPr="00FA2ADA">
        <w:rPr>
          <w:sz w:val="20"/>
          <w:lang w:val="ru-RU"/>
        </w:rPr>
        <w:t xml:space="preserve">4.1.5. Назначить ответственного за исполнение настоящего Договора из числа своих сотрудников для оперативного взаимодействия с Заказчиком. О назначении ответственного лица Подрядчик, не позднее 3 (трех) рабочих дней с момента заключения настоящего договора, письменно уведомить Заказчика с указанием сведений об ответственном лице и его контактных данных. </w:t>
      </w:r>
    </w:p>
    <w:p w14:paraId="001A1334" w14:textId="77777777" w:rsidR="00FA2ADA" w:rsidRPr="00FA2ADA" w:rsidRDefault="00FA2ADA" w:rsidP="00FA2ADA">
      <w:pPr>
        <w:shd w:val="clear" w:color="auto" w:fill="FFFFFF"/>
        <w:jc w:val="both"/>
        <w:rPr>
          <w:sz w:val="20"/>
          <w:lang w:val="ru-RU"/>
        </w:rPr>
      </w:pPr>
      <w:r w:rsidRPr="00FA2ADA">
        <w:rPr>
          <w:sz w:val="20"/>
          <w:lang w:val="ru-RU"/>
        </w:rPr>
        <w:t>4.1.6. Использовать при производстве работ только сертифицированные оборудование и материалы (относится к материалам и оборудованию, подлежащим обязательной сертификации), соответствующие требованиям ТЗ действующего законодательства. В случае, если используемые материалы и оборудование, произведены за пределами Российской Федерации, Подрядчик обязуется предоставить Заказчику документы подтверждающие, что материалы (оборудование) выпущены в свободное обращение на территории Российской Федерации.</w:t>
      </w:r>
    </w:p>
    <w:p w14:paraId="035F569C"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4.1.7. По окончании работы передать ее результат и все права на него Заказчику. При  передаче результата работ, также предоставить Заказчику технические паспорта, инструкции, или иное, а также сертификаты соответствия (для материалов и оборудования, подлежащих обязательной сертификации согласно Постановления Правительства РФ от 01.12.2009 N 982) и свидетельство о гос. регистрации (для товаров подлежащих санитарно-эпидемиологическому надзору (контролю) согласно решения КТС от 28 мая 2010 г. N 299)  на используемые материалы и оборудование на русском языке (для материалов и оборудования иностранного производства с переводом на русский язык). Ознакомить Заказчика и передать ему документы подтверждающие право Подрядчика </w:t>
      </w:r>
      <w:proofErr w:type="gramStart"/>
      <w:r w:rsidRPr="00FA2ADA">
        <w:rPr>
          <w:sz w:val="20"/>
          <w:lang w:val="ru-RU"/>
        </w:rPr>
        <w:t>на  передачу</w:t>
      </w:r>
      <w:proofErr w:type="gramEnd"/>
      <w:r w:rsidRPr="00FA2ADA">
        <w:rPr>
          <w:sz w:val="20"/>
          <w:lang w:val="ru-RU"/>
        </w:rPr>
        <w:t xml:space="preserve"> (распространение), использование (воспроизведения) результата работ, если права на него подпадают под действие ст. 1225 ГК РФ. Ответственность за нарушение интеллектуальных, авторских, патентных и/или иных прав третьих лиц, допущенных Подрядчиком при выполнении работ (передаче результата работ), и/или при </w:t>
      </w:r>
      <w:proofErr w:type="gramStart"/>
      <w:r w:rsidRPr="00FA2ADA">
        <w:rPr>
          <w:sz w:val="20"/>
          <w:lang w:val="ru-RU"/>
        </w:rPr>
        <w:t>не соблюдении</w:t>
      </w:r>
      <w:proofErr w:type="gramEnd"/>
      <w:r w:rsidRPr="00FA2ADA">
        <w:rPr>
          <w:sz w:val="20"/>
          <w:lang w:val="ru-RU"/>
        </w:rPr>
        <w:t xml:space="preserve"> условий настоящего пункта, несет единолично Подрядчик.</w:t>
      </w:r>
    </w:p>
    <w:p w14:paraId="7B8A524C" w14:textId="77777777" w:rsidR="00FA2ADA" w:rsidRPr="00FA2ADA" w:rsidRDefault="00FA2ADA" w:rsidP="00FA2ADA">
      <w:pPr>
        <w:tabs>
          <w:tab w:val="num" w:pos="540"/>
        </w:tabs>
        <w:jc w:val="both"/>
        <w:rPr>
          <w:sz w:val="20"/>
          <w:lang w:val="ru-RU"/>
        </w:rPr>
      </w:pPr>
      <w:r w:rsidRPr="00FA2ADA">
        <w:rPr>
          <w:sz w:val="20"/>
          <w:lang w:val="ru-RU"/>
        </w:rPr>
        <w:t xml:space="preserve">4.1.8. Возместить Заказчику стоимость работ, материалов и/или </w:t>
      </w:r>
      <w:proofErr w:type="gramStart"/>
      <w:r w:rsidRPr="00FA2ADA">
        <w:rPr>
          <w:sz w:val="20"/>
          <w:lang w:val="ru-RU"/>
        </w:rPr>
        <w:t>оборудования, в случае, если</w:t>
      </w:r>
      <w:proofErr w:type="gramEnd"/>
      <w:r w:rsidRPr="00FA2ADA">
        <w:rPr>
          <w:sz w:val="20"/>
          <w:lang w:val="ru-RU"/>
        </w:rPr>
        <w:t xml:space="preserve"> Заказчик устранил недостатки работ, используемых материалов и/или оборудования Подрядчика за свой счет.</w:t>
      </w:r>
    </w:p>
    <w:p w14:paraId="04841B98" w14:textId="77777777" w:rsidR="00FA2ADA" w:rsidRPr="00FA2ADA" w:rsidRDefault="00FA2ADA" w:rsidP="00FA2ADA">
      <w:pPr>
        <w:shd w:val="clear" w:color="auto" w:fill="FFFFFF"/>
        <w:jc w:val="both"/>
        <w:rPr>
          <w:sz w:val="20"/>
          <w:lang w:val="ru-RU"/>
        </w:rPr>
      </w:pPr>
      <w:r w:rsidRPr="00FA2ADA">
        <w:rPr>
          <w:sz w:val="20"/>
          <w:lang w:val="ru-RU"/>
        </w:rPr>
        <w:t>4.1.9. Немедленно письменно предупредить Заказчика при обнаружении независящих от Подрядчика обстоятельств, которые угрожают надлежащему качеству результата выполняемых работ, либо создают невозможность их завершения в срок.</w:t>
      </w:r>
    </w:p>
    <w:p w14:paraId="5B234BCB" w14:textId="77777777" w:rsidR="00FA2ADA" w:rsidRPr="00FA2ADA" w:rsidRDefault="00FA2ADA" w:rsidP="00FA2ADA">
      <w:pPr>
        <w:jc w:val="both"/>
        <w:rPr>
          <w:sz w:val="20"/>
          <w:lang w:val="ru-RU"/>
        </w:rPr>
      </w:pPr>
      <w:r w:rsidRPr="00FA2ADA">
        <w:rPr>
          <w:sz w:val="20"/>
          <w:lang w:val="ru-RU"/>
        </w:rPr>
        <w:t>4.1.10. Письменно уведомить Заказчика о готовности результата работ к сдаче.</w:t>
      </w:r>
    </w:p>
    <w:p w14:paraId="741F7FB6" w14:textId="77777777" w:rsidR="00FA2ADA" w:rsidRPr="00FA2ADA" w:rsidRDefault="00FA2ADA" w:rsidP="00FA2ADA">
      <w:pPr>
        <w:shd w:val="clear" w:color="auto" w:fill="FFFFFF"/>
        <w:jc w:val="both"/>
        <w:rPr>
          <w:sz w:val="20"/>
          <w:lang w:val="ru-RU"/>
        </w:rPr>
      </w:pPr>
      <w:r w:rsidRPr="00FA2ADA">
        <w:rPr>
          <w:sz w:val="20"/>
          <w:lang w:val="ru-RU"/>
        </w:rPr>
        <w:t xml:space="preserve">4.1.11. Не допускать загрязнения, или загромождения мест выполнения работ строительным мусором. Производить уборку мест выполнения работ. Не использовать для размещения мусора контейнеры третьих лиц. Не позднее 3 (трех) календарных дней с момента заключения настоящего договора, заключить с соответствующей организацией договор на вывоз и/или утилизацию (передачу на утилизацию) мусора. Вывозить мусор по мере накопления. Предоставить Заказчику копию такого договора, не позднее 3 (трех) календарных дней с момента его заключения. </w:t>
      </w:r>
    </w:p>
    <w:p w14:paraId="77736891" w14:textId="77777777" w:rsidR="00FA2ADA" w:rsidRPr="00FA2ADA" w:rsidRDefault="00FA2ADA" w:rsidP="00FA2ADA">
      <w:pPr>
        <w:jc w:val="both"/>
        <w:rPr>
          <w:sz w:val="20"/>
          <w:lang w:val="ru-RU"/>
        </w:rPr>
      </w:pPr>
      <w:r w:rsidRPr="00FA2ADA">
        <w:rPr>
          <w:sz w:val="20"/>
          <w:lang w:val="ru-RU"/>
        </w:rPr>
        <w:t xml:space="preserve">4.1.12. Использовать при выполнении работ оборудование и материалы, не обремененные правами третьих лиц. Все используемые материалы и оборудование должны быть новыми, не бывшими в употреблении, не подвергшиеся восстановлению или модификации, не имеющие </w:t>
      </w:r>
      <w:proofErr w:type="gramStart"/>
      <w:r w:rsidRPr="00FA2ADA">
        <w:rPr>
          <w:sz w:val="20"/>
          <w:lang w:val="ru-RU"/>
        </w:rPr>
        <w:t>повреждений</w:t>
      </w:r>
      <w:proofErr w:type="gramEnd"/>
      <w:r w:rsidRPr="00FA2ADA">
        <w:rPr>
          <w:sz w:val="20"/>
          <w:lang w:val="ru-RU"/>
        </w:rPr>
        <w:t xml:space="preserve"> ухудшающих их внешний вид и/или затрудняющих их использование по назначению. </w:t>
      </w:r>
    </w:p>
    <w:p w14:paraId="217F81D5" w14:textId="77777777" w:rsidR="00FA2ADA" w:rsidRPr="00FA2ADA" w:rsidRDefault="00FA2ADA" w:rsidP="00FA2ADA">
      <w:pPr>
        <w:tabs>
          <w:tab w:val="left" w:pos="180"/>
          <w:tab w:val="left" w:pos="360"/>
          <w:tab w:val="left" w:pos="540"/>
        </w:tabs>
        <w:jc w:val="both"/>
        <w:rPr>
          <w:sz w:val="20"/>
          <w:lang w:val="ru-RU"/>
        </w:rPr>
      </w:pPr>
      <w:r w:rsidRPr="00FA2ADA">
        <w:rPr>
          <w:sz w:val="20"/>
          <w:lang w:val="ru-RU"/>
        </w:rPr>
        <w:t xml:space="preserve">4.1.13. При заключении договора определить перечень скрытых (закрываемых последующими) работ подлежащих освидетельствованию и передать его Заказчику на утверждение не позднее 2-х календарных дней с момента заключения договора, по накладной (описи) составленной на бумажном носителе в произвольной форме в 2-х экз. (с указанием наименования </w:t>
      </w:r>
      <w:r w:rsidRPr="00FA2ADA">
        <w:rPr>
          <w:sz w:val="20"/>
          <w:lang w:val="ru-RU"/>
        </w:rPr>
        <w:lastRenderedPageBreak/>
        <w:t xml:space="preserve">передаваемого документа, указанием количества листов, перечнем работ). Предъявлять Заказчику скрытые работы по мере их выполнения в процессе работ и предоставлять   на них Акты освидетельствования. Запрещается закрывать </w:t>
      </w:r>
      <w:proofErr w:type="gramStart"/>
      <w:r w:rsidRPr="00FA2ADA">
        <w:rPr>
          <w:sz w:val="20"/>
          <w:lang w:val="ru-RU"/>
        </w:rPr>
        <w:t>технологически  последующими</w:t>
      </w:r>
      <w:proofErr w:type="gramEnd"/>
      <w:r w:rsidRPr="00FA2ADA">
        <w:rPr>
          <w:sz w:val="20"/>
          <w:lang w:val="ru-RU"/>
        </w:rPr>
        <w:t xml:space="preserve"> не принятые Заказчиком текущие скрытые работы. Подрядчик обязан вскрыть закрытые последующими и не принятые Заказчиком скрытые работы. При неисполнении указанных требований Подрядчик несет риск возникновения неблагоприятных последствий и все связанные с этим дополнительные расходы. Обеспечить принятие от Заказчика согласованного последним перечня скрытых работ подлежащих освидетельствованию.</w:t>
      </w:r>
    </w:p>
    <w:p w14:paraId="33A4854C" w14:textId="77777777" w:rsidR="00FA2ADA" w:rsidRPr="00FA2ADA" w:rsidRDefault="00FA2ADA" w:rsidP="00FA2ADA">
      <w:pPr>
        <w:tabs>
          <w:tab w:val="left" w:pos="180"/>
          <w:tab w:val="left" w:pos="360"/>
          <w:tab w:val="left" w:pos="540"/>
        </w:tabs>
        <w:jc w:val="both"/>
        <w:rPr>
          <w:sz w:val="20"/>
          <w:lang w:val="ru-RU"/>
        </w:rPr>
      </w:pPr>
      <w:r w:rsidRPr="00FA2ADA">
        <w:rPr>
          <w:sz w:val="20"/>
          <w:lang w:val="ru-RU"/>
        </w:rPr>
        <w:t xml:space="preserve">4.1.14. Выполнять </w:t>
      </w:r>
      <w:proofErr w:type="gramStart"/>
      <w:r w:rsidRPr="00FA2ADA">
        <w:rPr>
          <w:sz w:val="20"/>
          <w:lang w:val="ru-RU"/>
        </w:rPr>
        <w:t>иные обязательства</w:t>
      </w:r>
      <w:proofErr w:type="gramEnd"/>
      <w:r w:rsidRPr="00FA2ADA">
        <w:rPr>
          <w:sz w:val="20"/>
          <w:lang w:val="ru-RU"/>
        </w:rPr>
        <w:t xml:space="preserve"> предусмотренные Договором и действующим законодательством РФ при производстве работ.</w:t>
      </w:r>
    </w:p>
    <w:p w14:paraId="499A81EF" w14:textId="77777777" w:rsidR="00FA2ADA" w:rsidRPr="00FA2ADA" w:rsidRDefault="00FA2ADA" w:rsidP="00FA2ADA">
      <w:pPr>
        <w:tabs>
          <w:tab w:val="left" w:pos="180"/>
          <w:tab w:val="left" w:pos="360"/>
          <w:tab w:val="left" w:pos="540"/>
        </w:tabs>
        <w:jc w:val="both"/>
        <w:rPr>
          <w:b/>
          <w:sz w:val="20"/>
          <w:lang w:val="ru-RU"/>
        </w:rPr>
      </w:pPr>
      <w:r w:rsidRPr="00FA2ADA">
        <w:rPr>
          <w:b/>
          <w:sz w:val="20"/>
          <w:lang w:val="ru-RU"/>
        </w:rPr>
        <w:t>4.2. Заказчик обязан:</w:t>
      </w:r>
    </w:p>
    <w:p w14:paraId="4777990C" w14:textId="77777777" w:rsidR="00FA2ADA" w:rsidRPr="00FA2ADA" w:rsidRDefault="00FA2ADA" w:rsidP="00FA2ADA">
      <w:pPr>
        <w:tabs>
          <w:tab w:val="num" w:pos="567"/>
        </w:tabs>
        <w:autoSpaceDE w:val="0"/>
        <w:autoSpaceDN w:val="0"/>
        <w:adjustRightInd w:val="0"/>
        <w:jc w:val="both"/>
        <w:rPr>
          <w:sz w:val="20"/>
          <w:lang w:val="ru-RU"/>
        </w:rPr>
      </w:pPr>
      <w:r w:rsidRPr="00FA2ADA">
        <w:rPr>
          <w:sz w:val="20"/>
          <w:lang w:val="ru-RU"/>
        </w:rPr>
        <w:t>4.2.1. Оплатить принятый результат работ Подрядчика в порядке и сроки, установленные настоящим Договором.</w:t>
      </w:r>
    </w:p>
    <w:p w14:paraId="5237386D" w14:textId="77777777" w:rsidR="00FA2ADA" w:rsidRPr="00FA2ADA" w:rsidRDefault="00FA2ADA" w:rsidP="00FA2ADA">
      <w:pPr>
        <w:tabs>
          <w:tab w:val="num" w:pos="567"/>
        </w:tabs>
        <w:autoSpaceDE w:val="0"/>
        <w:autoSpaceDN w:val="0"/>
        <w:adjustRightInd w:val="0"/>
        <w:jc w:val="both"/>
        <w:rPr>
          <w:sz w:val="20"/>
          <w:lang w:val="ru-RU"/>
        </w:rPr>
      </w:pPr>
      <w:r w:rsidRPr="00FA2ADA">
        <w:rPr>
          <w:sz w:val="20"/>
          <w:lang w:val="ru-RU"/>
        </w:rPr>
        <w:t>4.2.2. Для проверки предоставленных Исполнителем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14:paraId="2B7C89FC" w14:textId="77777777" w:rsidR="00FA2ADA" w:rsidRPr="00FA2ADA" w:rsidRDefault="00FA2ADA" w:rsidP="00FA2ADA">
      <w:pPr>
        <w:tabs>
          <w:tab w:val="num" w:pos="567"/>
        </w:tabs>
        <w:autoSpaceDE w:val="0"/>
        <w:autoSpaceDN w:val="0"/>
        <w:adjustRightInd w:val="0"/>
        <w:jc w:val="both"/>
        <w:rPr>
          <w:sz w:val="20"/>
          <w:lang w:val="ru-RU"/>
        </w:rPr>
      </w:pPr>
      <w:r w:rsidRPr="00FA2ADA">
        <w:rPr>
          <w:sz w:val="20"/>
          <w:lang w:val="ru-RU"/>
        </w:rPr>
        <w:t xml:space="preserve">4.2.3. Рассмотреть и утвердить (отказать в утверждении при наличии оснований) перечень скрытых работ подлежащих </w:t>
      </w:r>
      <w:proofErr w:type="gramStart"/>
      <w:r w:rsidRPr="00FA2ADA">
        <w:rPr>
          <w:sz w:val="20"/>
          <w:lang w:val="ru-RU"/>
        </w:rPr>
        <w:t>освидетельствованию</w:t>
      </w:r>
      <w:proofErr w:type="gramEnd"/>
      <w:r w:rsidRPr="00FA2ADA">
        <w:rPr>
          <w:sz w:val="20"/>
          <w:lang w:val="ru-RU"/>
        </w:rPr>
        <w:t xml:space="preserve"> представленный Подрядчиком, не позднее 2 (двух) рабочих дней со дня его получения. Передать должностному лицу Подрядчика утвержденный перечень скрытых работ под подпись.</w:t>
      </w:r>
    </w:p>
    <w:p w14:paraId="63C660F6" w14:textId="77777777" w:rsidR="00FA2ADA" w:rsidRPr="00FA2ADA" w:rsidRDefault="00FA2ADA" w:rsidP="00FA2ADA">
      <w:pPr>
        <w:tabs>
          <w:tab w:val="left" w:pos="900"/>
        </w:tabs>
        <w:jc w:val="both"/>
        <w:rPr>
          <w:sz w:val="20"/>
          <w:lang w:val="ru-RU"/>
        </w:rPr>
      </w:pPr>
      <w:r w:rsidRPr="00FA2ADA">
        <w:rPr>
          <w:sz w:val="20"/>
          <w:lang w:val="ru-RU"/>
        </w:rPr>
        <w:t>4.2.4. Расходы на экспертизу несет Заказчик. При установлении экспертной организацией нарушений Подрядчиком условий договора, или причинно-следственной связи между действиями Подрядчика и обнаруженными недостатками, Подрядчик, по письменному требованию Заказчика, обязан возместить Заказчику все понесенные Заказчиком расходы на экспертизу, в срок, установленный в требовании.</w:t>
      </w:r>
    </w:p>
    <w:p w14:paraId="4C82A418" w14:textId="77777777" w:rsidR="00FA2ADA" w:rsidRPr="00FA2ADA" w:rsidRDefault="00FA2ADA" w:rsidP="00FA2ADA">
      <w:pPr>
        <w:jc w:val="both"/>
        <w:rPr>
          <w:sz w:val="20"/>
          <w:lang w:val="ru-RU"/>
        </w:rPr>
      </w:pPr>
      <w:r w:rsidRPr="00FA2ADA">
        <w:rPr>
          <w:sz w:val="20"/>
          <w:lang w:val="ru-RU"/>
        </w:rPr>
        <w:t>4.2.</w:t>
      </w:r>
      <w:r w:rsidR="003A2C54">
        <w:rPr>
          <w:sz w:val="20"/>
          <w:lang w:val="ru-RU"/>
        </w:rPr>
        <w:t>5</w:t>
      </w:r>
      <w:r w:rsidRPr="00FA2ADA">
        <w:rPr>
          <w:sz w:val="20"/>
          <w:lang w:val="ru-RU"/>
        </w:rPr>
        <w:t>. Выполнять иные обязательства, предусмотренные Договором и действующим законодательством Российской Федерации при производстве работ данного вида.</w:t>
      </w:r>
    </w:p>
    <w:p w14:paraId="4ADE07AE" w14:textId="77777777" w:rsidR="00FA2ADA" w:rsidRPr="00FA2ADA" w:rsidRDefault="00FA2ADA" w:rsidP="00FA2ADA">
      <w:pPr>
        <w:shd w:val="clear" w:color="auto" w:fill="FFFFFF"/>
        <w:jc w:val="center"/>
        <w:rPr>
          <w:sz w:val="20"/>
          <w:lang w:val="ru-RU"/>
        </w:rPr>
      </w:pPr>
      <w:r w:rsidRPr="00FA2ADA">
        <w:rPr>
          <w:sz w:val="20"/>
          <w:lang w:val="ru-RU"/>
        </w:rPr>
        <w:t xml:space="preserve">5. </w:t>
      </w:r>
      <w:r w:rsidRPr="00FA2ADA">
        <w:rPr>
          <w:b/>
          <w:bCs/>
          <w:sz w:val="20"/>
          <w:lang w:val="ru-RU"/>
        </w:rPr>
        <w:t>Права сторон.</w:t>
      </w:r>
    </w:p>
    <w:p w14:paraId="42D98BAE" w14:textId="77777777" w:rsidR="00FA2ADA" w:rsidRPr="00FA2ADA" w:rsidRDefault="00FA2ADA" w:rsidP="00FA2ADA">
      <w:pPr>
        <w:shd w:val="clear" w:color="auto" w:fill="FFFFFF"/>
        <w:jc w:val="both"/>
        <w:rPr>
          <w:b/>
          <w:sz w:val="20"/>
          <w:lang w:val="ru-RU"/>
        </w:rPr>
      </w:pPr>
      <w:r w:rsidRPr="00FA2ADA">
        <w:rPr>
          <w:b/>
          <w:sz w:val="20"/>
          <w:lang w:val="ru-RU"/>
        </w:rPr>
        <w:t>5.1. Заказчик вправе:</w:t>
      </w:r>
    </w:p>
    <w:p w14:paraId="2ED07A83" w14:textId="77777777" w:rsidR="00FA2ADA" w:rsidRPr="00FA2ADA" w:rsidRDefault="00FA2ADA" w:rsidP="00FA2ADA">
      <w:pPr>
        <w:shd w:val="clear" w:color="auto" w:fill="FFFFFF"/>
        <w:jc w:val="both"/>
        <w:rPr>
          <w:sz w:val="20"/>
          <w:lang w:val="ru-RU"/>
        </w:rPr>
      </w:pPr>
      <w:r w:rsidRPr="00FA2ADA">
        <w:rPr>
          <w:sz w:val="20"/>
          <w:lang w:val="ru-RU"/>
        </w:rPr>
        <w:t>5.1.1. Осуществлять контроль за выполнением Подрядчиком договорных обязательств, не вмешиваясь при этом в хозяйственную деятельность Подрядчика.</w:t>
      </w:r>
    </w:p>
    <w:p w14:paraId="0EF8C770" w14:textId="77777777" w:rsidR="00FA2ADA" w:rsidRPr="00FA2ADA" w:rsidRDefault="00FA2ADA" w:rsidP="00FA2ADA">
      <w:pPr>
        <w:shd w:val="clear" w:color="auto" w:fill="FFFFFF"/>
        <w:jc w:val="both"/>
        <w:rPr>
          <w:sz w:val="20"/>
          <w:lang w:val="ru-RU"/>
        </w:rPr>
      </w:pPr>
      <w:r w:rsidRPr="00FA2ADA">
        <w:rPr>
          <w:sz w:val="20"/>
          <w:lang w:val="ru-RU"/>
        </w:rPr>
        <w:t xml:space="preserve">5.1.2.  Назначить Подрядчику разумный срок для устранения недостатков, если во время выполнения работ станет очевидным, что они не будут выполнены надлежащим образом, и при </w:t>
      </w:r>
      <w:proofErr w:type="gramStart"/>
      <w:r w:rsidRPr="00FA2ADA">
        <w:rPr>
          <w:sz w:val="20"/>
          <w:lang w:val="ru-RU"/>
        </w:rPr>
        <w:t>не выполнении</w:t>
      </w:r>
      <w:proofErr w:type="gramEnd"/>
      <w:r w:rsidRPr="00FA2ADA">
        <w:rPr>
          <w:sz w:val="20"/>
          <w:lang w:val="ru-RU"/>
        </w:rPr>
        <w:t xml:space="preserve"> Подрядчиком в назначенный срок этого требования, полностью отказаться от исполнения настоящего договора, либо поручить выполнение работ другому лицу за счет Подрядчика, а также потребовать возмещения убытков.</w:t>
      </w:r>
    </w:p>
    <w:p w14:paraId="7907D0FA" w14:textId="77777777" w:rsidR="00FA2ADA" w:rsidRPr="00FA2ADA" w:rsidRDefault="00FA2ADA" w:rsidP="00FA2ADA">
      <w:pPr>
        <w:tabs>
          <w:tab w:val="left" w:pos="900"/>
        </w:tabs>
        <w:jc w:val="both"/>
        <w:rPr>
          <w:sz w:val="20"/>
          <w:lang w:val="ru-RU"/>
        </w:rPr>
      </w:pPr>
      <w:r w:rsidRPr="00FA2ADA">
        <w:rPr>
          <w:sz w:val="20"/>
          <w:lang w:val="ru-RU"/>
        </w:rPr>
        <w:t>5.1.3. При обнаружении отступлений от условий Договора по качеству, требованиям безопасности при выполнении работ, или иных недостатков обнаруженных при выполнении работ, немедленно письменно уведомить об этом Подрядчика.</w:t>
      </w:r>
    </w:p>
    <w:p w14:paraId="3BE8F6FD" w14:textId="77777777" w:rsidR="00FA2ADA" w:rsidRPr="00FA2ADA" w:rsidRDefault="00FA2ADA" w:rsidP="00FA2ADA">
      <w:pPr>
        <w:tabs>
          <w:tab w:val="left" w:pos="900"/>
        </w:tabs>
        <w:jc w:val="both"/>
        <w:rPr>
          <w:sz w:val="20"/>
          <w:lang w:val="ru-RU"/>
        </w:rPr>
      </w:pPr>
      <w:r w:rsidRPr="00FA2ADA">
        <w:rPr>
          <w:sz w:val="20"/>
          <w:lang w:val="ru-RU"/>
        </w:rPr>
        <w:t>5.1.4. Устранить недостатки работ, материалов и/или оборудования Подрядчика за свой счет и потребовать у последнего возмещения убытков.</w:t>
      </w:r>
    </w:p>
    <w:p w14:paraId="73581E99"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5.1.5.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соответствии с </w:t>
      </w:r>
      <w:hyperlink r:id="rId8" w:history="1">
        <w:r w:rsidRPr="00FA2ADA">
          <w:rPr>
            <w:sz w:val="20"/>
            <w:u w:val="single"/>
            <w:lang w:val="ru-RU"/>
          </w:rPr>
          <w:t>частью 8</w:t>
        </w:r>
      </w:hyperlink>
      <w:r w:rsidRPr="00FA2ADA">
        <w:rPr>
          <w:sz w:val="20"/>
          <w:lang w:val="ru-RU"/>
        </w:rPr>
        <w:t xml:space="preserve"> статьи 95 Федерального закона 44-ФЗ.</w:t>
      </w:r>
    </w:p>
    <w:p w14:paraId="169AD9DB" w14:textId="77777777" w:rsidR="00FA2ADA" w:rsidRPr="00FA2ADA" w:rsidRDefault="00FA2ADA" w:rsidP="00FA2ADA">
      <w:pPr>
        <w:autoSpaceDE w:val="0"/>
        <w:autoSpaceDN w:val="0"/>
        <w:adjustRightInd w:val="0"/>
        <w:ind w:firstLine="567"/>
        <w:jc w:val="both"/>
        <w:rPr>
          <w:sz w:val="20"/>
          <w:lang w:val="ru-RU"/>
        </w:rPr>
      </w:pPr>
      <w:r w:rsidRPr="00FA2ADA">
        <w:rPr>
          <w:sz w:val="20"/>
          <w:lang w:val="ru-RU"/>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его исполнения.</w:t>
      </w:r>
    </w:p>
    <w:p w14:paraId="4DA46D37" w14:textId="77777777" w:rsidR="00FA2ADA" w:rsidRPr="00FA2ADA" w:rsidRDefault="00FA2ADA" w:rsidP="00FA2ADA">
      <w:pPr>
        <w:autoSpaceDE w:val="0"/>
        <w:autoSpaceDN w:val="0"/>
        <w:adjustRightInd w:val="0"/>
        <w:jc w:val="both"/>
        <w:rPr>
          <w:sz w:val="20"/>
          <w:lang w:val="ru-RU"/>
        </w:rPr>
      </w:pPr>
      <w:r w:rsidRPr="00FA2ADA">
        <w:rPr>
          <w:sz w:val="20"/>
          <w:lang w:val="ru-RU"/>
        </w:rPr>
        <w:t>5.1.6. Иные права предусмотренные действующим законодательством РФ и договором при выполнении работ.</w:t>
      </w:r>
    </w:p>
    <w:p w14:paraId="37FEBBD6" w14:textId="77777777" w:rsidR="00FA2ADA" w:rsidRPr="00FA2ADA" w:rsidRDefault="00FA2ADA" w:rsidP="00FA2ADA">
      <w:pPr>
        <w:shd w:val="clear" w:color="auto" w:fill="FFFFFF"/>
        <w:jc w:val="both"/>
        <w:rPr>
          <w:b/>
          <w:sz w:val="20"/>
          <w:lang w:val="ru-RU"/>
        </w:rPr>
      </w:pPr>
    </w:p>
    <w:p w14:paraId="4278C6F3" w14:textId="77777777" w:rsidR="00FA2ADA" w:rsidRPr="00FA2ADA" w:rsidRDefault="00FA2ADA" w:rsidP="00FA2ADA">
      <w:pPr>
        <w:shd w:val="clear" w:color="auto" w:fill="FFFFFF"/>
        <w:jc w:val="both"/>
        <w:rPr>
          <w:b/>
          <w:sz w:val="20"/>
          <w:lang w:val="ru-RU"/>
        </w:rPr>
      </w:pPr>
      <w:r w:rsidRPr="00FA2ADA">
        <w:rPr>
          <w:b/>
          <w:sz w:val="20"/>
          <w:lang w:val="ru-RU"/>
        </w:rPr>
        <w:t>5.2. «Подрядчик» вправе:</w:t>
      </w:r>
    </w:p>
    <w:p w14:paraId="2E7539AF" w14:textId="77777777" w:rsidR="00FA2ADA" w:rsidRPr="00FA2ADA" w:rsidRDefault="00FA2ADA" w:rsidP="00FA2ADA">
      <w:pPr>
        <w:suppressAutoHyphens/>
        <w:jc w:val="both"/>
        <w:rPr>
          <w:bCs/>
          <w:sz w:val="20"/>
          <w:lang w:val="ru-RU" w:eastAsia="ar-SA"/>
        </w:rPr>
      </w:pPr>
      <w:r w:rsidRPr="00FA2ADA">
        <w:rPr>
          <w:bCs/>
          <w:sz w:val="20"/>
          <w:lang w:val="ru-RU" w:eastAsia="ar-SA"/>
        </w:rPr>
        <w:t>5.2.1.</w:t>
      </w:r>
      <w:r w:rsidRPr="00FA2ADA">
        <w:rPr>
          <w:sz w:val="20"/>
          <w:lang w:val="ru-RU" w:eastAsia="ar-SA"/>
        </w:rPr>
        <w:t xml:space="preserve"> По согласованию с Заказчиком определять способы исполнения обязательств по настоящему договору.</w:t>
      </w:r>
    </w:p>
    <w:p w14:paraId="6232CD82" w14:textId="77777777" w:rsidR="00FA2ADA" w:rsidRPr="00FA2ADA" w:rsidRDefault="00FA2ADA" w:rsidP="00FA2ADA">
      <w:pPr>
        <w:numPr>
          <w:ilvl w:val="2"/>
          <w:numId w:val="17"/>
        </w:numPr>
        <w:ind w:left="567" w:hanging="567"/>
        <w:jc w:val="both"/>
        <w:rPr>
          <w:sz w:val="20"/>
          <w:lang w:val="ru-RU"/>
        </w:rPr>
      </w:pPr>
      <w:r w:rsidRPr="00FA2ADA">
        <w:rPr>
          <w:sz w:val="20"/>
          <w:lang w:val="ru-RU"/>
        </w:rPr>
        <w:t>Требовать оплаты принятого результата работ.</w:t>
      </w:r>
    </w:p>
    <w:p w14:paraId="5202D362" w14:textId="77777777" w:rsidR="00FA2ADA" w:rsidRPr="00FA2ADA" w:rsidRDefault="00FA2ADA" w:rsidP="00FA2ADA">
      <w:pPr>
        <w:numPr>
          <w:ilvl w:val="2"/>
          <w:numId w:val="17"/>
        </w:numPr>
        <w:ind w:left="567" w:hanging="567"/>
        <w:jc w:val="both"/>
        <w:rPr>
          <w:sz w:val="20"/>
          <w:lang w:val="ru-RU"/>
        </w:rPr>
      </w:pPr>
      <w:r w:rsidRPr="00FA2ADA">
        <w:rPr>
          <w:sz w:val="20"/>
          <w:lang w:val="ru-RU"/>
        </w:rPr>
        <w:t>Иные права в соответствии с действующим законодательством РФ и договором.</w:t>
      </w:r>
    </w:p>
    <w:p w14:paraId="51744AAA" w14:textId="77777777" w:rsidR="00FA2ADA" w:rsidRPr="00FA2ADA" w:rsidRDefault="00FA2ADA" w:rsidP="00FA2ADA">
      <w:pPr>
        <w:ind w:firstLine="284"/>
        <w:jc w:val="center"/>
        <w:rPr>
          <w:sz w:val="20"/>
          <w:lang w:val="ru-RU"/>
        </w:rPr>
      </w:pPr>
      <w:r w:rsidRPr="00FA2ADA">
        <w:rPr>
          <w:b/>
          <w:sz w:val="20"/>
          <w:lang w:val="ru-RU"/>
        </w:rPr>
        <w:t>6. Форс-мажор.</w:t>
      </w:r>
    </w:p>
    <w:p w14:paraId="75614375"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имеющих тяжкие последствия. Под обстоятельствами непреодолимой силы понимаются события, за возникновение которых Стороны не отвечают, и оказывать влияние, на которые не имеют возможности, в т.ч.: </w:t>
      </w:r>
    </w:p>
    <w:p w14:paraId="2F65C854"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lastRenderedPageBreak/>
        <w:t>- стихийных бедствий (землетрясений, наводнений, пожара, тайфуна);</w:t>
      </w:r>
    </w:p>
    <w:p w14:paraId="6EC31CD9" w14:textId="77777777" w:rsidR="00FA2ADA" w:rsidRPr="00FA2ADA" w:rsidRDefault="00FA2ADA" w:rsidP="00FA2ADA">
      <w:pPr>
        <w:tabs>
          <w:tab w:val="left" w:pos="720"/>
        </w:tabs>
        <w:autoSpaceDE w:val="0"/>
        <w:autoSpaceDN w:val="0"/>
        <w:adjustRightInd w:val="0"/>
        <w:ind w:firstLine="540"/>
        <w:jc w:val="both"/>
        <w:rPr>
          <w:sz w:val="20"/>
          <w:lang w:val="ru-RU"/>
        </w:rPr>
      </w:pPr>
      <w:r w:rsidRPr="00FA2ADA">
        <w:rPr>
          <w:sz w:val="20"/>
          <w:lang w:val="ru-RU"/>
        </w:rPr>
        <w:t xml:space="preserve">- определенных запретительных мер государства (законодательных и подзаконных актов государственных органов, запрещающих виды деятельности, указанные в договоре); </w:t>
      </w:r>
    </w:p>
    <w:p w14:paraId="4E36A4F8"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 xml:space="preserve">- обстоятельств общественной жизни (военных действий, террористических актов, эпидемий, эпизоотий, национальных и отраслевых забастовок, закрытия предприятия (локаут), мятежей, гражданских войн, железнодорожных, авиа, </w:t>
      </w:r>
      <w:proofErr w:type="gramStart"/>
      <w:r w:rsidRPr="00FA2ADA">
        <w:rPr>
          <w:sz w:val="20"/>
          <w:lang w:val="ru-RU"/>
        </w:rPr>
        <w:t>авто катастроф</w:t>
      </w:r>
      <w:proofErr w:type="gramEnd"/>
      <w:r w:rsidRPr="00FA2ADA">
        <w:rPr>
          <w:sz w:val="20"/>
          <w:lang w:val="ru-RU"/>
        </w:rPr>
        <w:t>);</w:t>
      </w:r>
    </w:p>
    <w:p w14:paraId="2163ACEA"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 аварий,</w:t>
      </w:r>
    </w:p>
    <w:p w14:paraId="07ED594A"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и непосредственно повлиявших на выполнение обязательств Сторонами.</w:t>
      </w:r>
    </w:p>
    <w:p w14:paraId="37871BEA" w14:textId="77777777" w:rsidR="00FA2ADA" w:rsidRPr="00FA2ADA" w:rsidRDefault="00FA2ADA" w:rsidP="00FA2ADA">
      <w:pPr>
        <w:ind w:firstLine="540"/>
        <w:jc w:val="both"/>
        <w:rPr>
          <w:sz w:val="20"/>
          <w:lang w:val="ru-RU"/>
        </w:rPr>
      </w:pPr>
      <w:r w:rsidRPr="00FA2ADA">
        <w:rPr>
          <w:sz w:val="20"/>
          <w:lang w:val="ru-RU"/>
        </w:rPr>
        <w:t>Если обстоятельство непосредственно повлияло на ход исполнения обязательства в срок, установленный в Договоре, то этот срок соразмерно отодвигается на время действия соответствующего обстоятельства.</w:t>
      </w:r>
    </w:p>
    <w:p w14:paraId="5546A40B" w14:textId="77777777" w:rsidR="00FA2ADA" w:rsidRPr="00FA2ADA" w:rsidRDefault="00FA2ADA" w:rsidP="00FA2ADA">
      <w:pPr>
        <w:jc w:val="both"/>
        <w:rPr>
          <w:sz w:val="20"/>
          <w:lang w:val="ru-RU"/>
        </w:rPr>
      </w:pPr>
      <w:r w:rsidRPr="00FA2ADA">
        <w:rPr>
          <w:sz w:val="20"/>
          <w:lang w:val="ru-RU"/>
        </w:rPr>
        <w:t>6.</w:t>
      </w:r>
      <w:proofErr w:type="gramStart"/>
      <w:r w:rsidRPr="00FA2ADA">
        <w:rPr>
          <w:sz w:val="20"/>
          <w:lang w:val="ru-RU"/>
        </w:rPr>
        <w:t>2.Сторона</w:t>
      </w:r>
      <w:proofErr w:type="gramEnd"/>
      <w:r w:rsidRPr="00FA2ADA">
        <w:rPr>
          <w:sz w:val="20"/>
          <w:lang w:val="ru-RU"/>
        </w:rPr>
        <w:t>,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 Сторона, не исполнившая требование настоящего пункта, несет риск возникновения неблагоприятных последствий.</w:t>
      </w:r>
    </w:p>
    <w:p w14:paraId="12101124" w14:textId="77777777" w:rsidR="00FA2ADA" w:rsidRPr="00FA2ADA" w:rsidRDefault="00FA2ADA" w:rsidP="00FA2ADA">
      <w:pPr>
        <w:jc w:val="both"/>
        <w:rPr>
          <w:sz w:val="20"/>
          <w:lang w:val="ru-RU"/>
        </w:rPr>
      </w:pPr>
      <w:r w:rsidRPr="00FA2ADA">
        <w:rPr>
          <w:sz w:val="20"/>
          <w:lang w:val="ru-RU"/>
        </w:rPr>
        <w:t>6.3.В случае неисполнения обязательств одной из сторон вследствие действия непреодолимой силы более 1 (одного) месяца любая из сторон вправе отказаться от Исполнения Договора.</w:t>
      </w:r>
    </w:p>
    <w:p w14:paraId="0D6E4F13" w14:textId="77777777" w:rsidR="00FA2ADA" w:rsidRPr="00FA2ADA" w:rsidRDefault="00FA2ADA" w:rsidP="00FA2ADA">
      <w:pPr>
        <w:jc w:val="both"/>
        <w:rPr>
          <w:sz w:val="20"/>
          <w:lang w:val="ru-RU"/>
        </w:rPr>
      </w:pPr>
      <w:r w:rsidRPr="00FA2ADA">
        <w:rPr>
          <w:sz w:val="20"/>
          <w:lang w:val="ru-RU"/>
        </w:rPr>
        <w:t>6.</w:t>
      </w:r>
      <w:proofErr w:type="gramStart"/>
      <w:r w:rsidRPr="00FA2ADA">
        <w:rPr>
          <w:sz w:val="20"/>
          <w:lang w:val="ru-RU"/>
        </w:rPr>
        <w:t>4.Стороны</w:t>
      </w:r>
      <w:proofErr w:type="gramEnd"/>
      <w:r w:rsidRPr="00FA2ADA">
        <w:rPr>
          <w:sz w:val="20"/>
          <w:lang w:val="ru-RU"/>
        </w:rPr>
        <w:t xml:space="preserve"> освобождаются от ответственности за полное, или частичное неисполнение обязательств при наступлении обстоятельств непреодолимой силы только в случае, если эти обстоятельства надлежащие удостоверены Торгово-промышленной Палатой РФ или иным компетентным органом.</w:t>
      </w:r>
    </w:p>
    <w:p w14:paraId="5BDC39D5" w14:textId="77777777" w:rsidR="00FA2ADA" w:rsidRPr="00FA2ADA" w:rsidRDefault="00FA2ADA" w:rsidP="00FA2ADA">
      <w:pPr>
        <w:ind w:firstLine="284"/>
        <w:jc w:val="center"/>
        <w:rPr>
          <w:sz w:val="20"/>
          <w:lang w:val="ru-RU"/>
        </w:rPr>
      </w:pPr>
      <w:r w:rsidRPr="00FA2ADA">
        <w:rPr>
          <w:b/>
          <w:sz w:val="20"/>
          <w:lang w:val="ru-RU"/>
        </w:rPr>
        <w:t>7. Порядок разрешения споров.</w:t>
      </w:r>
    </w:p>
    <w:p w14:paraId="2AA3877B" w14:textId="77777777" w:rsidR="00FA2ADA" w:rsidRPr="00FA2ADA" w:rsidRDefault="00FA2ADA" w:rsidP="00FA2ADA">
      <w:pPr>
        <w:jc w:val="both"/>
        <w:rPr>
          <w:sz w:val="20"/>
          <w:lang w:val="ru-RU"/>
        </w:rPr>
      </w:pPr>
      <w:r w:rsidRPr="00FA2ADA">
        <w:rPr>
          <w:sz w:val="20"/>
          <w:lang w:val="ru-RU"/>
        </w:rPr>
        <w:t xml:space="preserve">7.1. Все споры между сторонами, возникающие между Сторонами в процессе исполнения настоящего Договора, разрешаются путем переговоров, причем Стороны обязаны с должным вниманием учитывать интересы друг друга. При не достижении соглашения споры по настоящему Договору рассматриваются в соответствии с действующим законодательством в Арбитражном суде г. </w:t>
      </w:r>
      <w:r w:rsidR="0010574A">
        <w:rPr>
          <w:sz w:val="20"/>
          <w:lang w:val="ru-RU"/>
        </w:rPr>
        <w:t>Липецка</w:t>
      </w:r>
      <w:r w:rsidRPr="00FA2ADA">
        <w:rPr>
          <w:sz w:val="20"/>
          <w:lang w:val="ru-RU"/>
        </w:rPr>
        <w:t xml:space="preserve"> и </w:t>
      </w:r>
      <w:r w:rsidR="0010574A">
        <w:rPr>
          <w:sz w:val="20"/>
          <w:lang w:val="ru-RU"/>
        </w:rPr>
        <w:t>Липецкой</w:t>
      </w:r>
      <w:r w:rsidRPr="00FA2ADA">
        <w:rPr>
          <w:sz w:val="20"/>
          <w:lang w:val="ru-RU"/>
        </w:rPr>
        <w:t xml:space="preserve"> области.</w:t>
      </w:r>
    </w:p>
    <w:p w14:paraId="5E915120" w14:textId="77777777" w:rsidR="00FA2ADA" w:rsidRPr="00FA2ADA" w:rsidRDefault="00FA2ADA" w:rsidP="00FA2ADA">
      <w:pPr>
        <w:jc w:val="both"/>
        <w:rPr>
          <w:sz w:val="20"/>
          <w:lang w:val="ru-RU"/>
        </w:rPr>
      </w:pPr>
      <w:r w:rsidRPr="00FA2ADA">
        <w:rPr>
          <w:sz w:val="20"/>
          <w:lang w:val="ru-RU"/>
        </w:rPr>
        <w:t>7.2. До передачи спора на рассмотрение в Арбитражный суд обязательно предъявление претензии с приложением всех необходимых документов, подтверждающих право требования. Срок рассмотрения претензионного письма и направления ответа на него составляет 5 (Пять) рабочих дней со дня получения последнего адресатом.</w:t>
      </w:r>
    </w:p>
    <w:p w14:paraId="07E2117E" w14:textId="77777777" w:rsidR="00FA2ADA" w:rsidRPr="00BC3EC9" w:rsidRDefault="00FA2ADA" w:rsidP="00FA2ADA">
      <w:pPr>
        <w:ind w:firstLine="284"/>
        <w:jc w:val="center"/>
        <w:rPr>
          <w:b/>
          <w:sz w:val="20"/>
          <w:lang w:val="ru-RU"/>
        </w:rPr>
      </w:pPr>
      <w:r w:rsidRPr="00BC3EC9">
        <w:rPr>
          <w:b/>
          <w:sz w:val="20"/>
          <w:lang w:val="ru-RU"/>
        </w:rPr>
        <w:t>8. Основания и порядок изменения и расторжения договора.</w:t>
      </w:r>
    </w:p>
    <w:p w14:paraId="06C5D296" w14:textId="77777777" w:rsidR="00FA2ADA" w:rsidRPr="00FA2ADA" w:rsidRDefault="00FA2ADA" w:rsidP="00FA2ADA">
      <w:pPr>
        <w:autoSpaceDE w:val="0"/>
        <w:autoSpaceDN w:val="0"/>
        <w:adjustRightInd w:val="0"/>
        <w:jc w:val="both"/>
        <w:rPr>
          <w:sz w:val="20"/>
          <w:lang w:val="ru-RU"/>
        </w:rPr>
      </w:pPr>
      <w:r w:rsidRPr="00FA2ADA">
        <w:rPr>
          <w:sz w:val="20"/>
          <w:lang w:val="ru-RU"/>
        </w:rPr>
        <w:t>8.1. Изменение существенных условий договора (подряда) при его исполнении не допускается, за исключением их изменения по соглашению сторон в следующих случаях:</w:t>
      </w:r>
    </w:p>
    <w:p w14:paraId="6E2C86BA"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а) при снижении цены договора без изменения предусмотренных договором объема работ, качества работ, и иных условий договора;</w:t>
      </w:r>
    </w:p>
    <w:p w14:paraId="3D397D4A"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б) если по предложению Заказчика увеличивается предусмотренные договором объем работ не более чем на десять процентов или уменьшается предусмотренные договором объем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предусмотренных договором объема работ, стороны договора обязаны уменьшить цену договора исходя из цены единицы работы.</w:t>
      </w:r>
    </w:p>
    <w:p w14:paraId="61885320"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 xml:space="preserve">в) если цена заключенного для обеспечения муниципальных нужд на срок не менее одного года договора составляет или превышает </w:t>
      </w:r>
      <w:hyperlink r:id="rId9" w:history="1">
        <w:r w:rsidRPr="00FA2ADA">
          <w:rPr>
            <w:sz w:val="20"/>
            <w:u w:val="single"/>
            <w:lang w:val="ru-RU"/>
          </w:rPr>
          <w:t>размер цены</w:t>
        </w:r>
      </w:hyperlink>
      <w:r w:rsidRPr="00FA2ADA">
        <w:rPr>
          <w:sz w:val="20"/>
          <w:lang w:val="ru-RU"/>
        </w:rPr>
        <w:t>, установленный Правительством Российской Федерации, и исполнение указанного договора по независящим от сторон договора обстоятельствам без изменения его условий невозможно, указанные условия могут быть изменены на основании решения местной администрации;</w:t>
      </w:r>
    </w:p>
    <w:p w14:paraId="45E9EB42"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г) изменение в соответствии с законодательством Российской Федерации регулируемых цен (тарифов) на товары, работы, услуги;</w:t>
      </w:r>
    </w:p>
    <w:p w14:paraId="39F32DC0"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 xml:space="preserve">д) в случаях, предусмотренных </w:t>
      </w:r>
      <w:hyperlink r:id="rId10" w:history="1">
        <w:r w:rsidRPr="00FA2ADA">
          <w:rPr>
            <w:sz w:val="20"/>
            <w:u w:val="single"/>
            <w:lang w:val="ru-RU"/>
          </w:rPr>
          <w:t>пунктом 6 статьи 161</w:t>
        </w:r>
      </w:hyperlink>
      <w:r w:rsidRPr="00FA2ADA">
        <w:rPr>
          <w:sz w:val="20"/>
          <w:lang w:val="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w:t>
      </w:r>
      <w:hyperlink r:id="rId11" w:history="1">
        <w:r w:rsidRPr="00FA2ADA">
          <w:rPr>
            <w:sz w:val="20"/>
            <w:u w:val="single"/>
            <w:lang w:val="ru-RU"/>
          </w:rPr>
          <w:t>обеспечивает согласование</w:t>
        </w:r>
      </w:hyperlink>
      <w:r w:rsidRPr="00FA2ADA">
        <w:rPr>
          <w:sz w:val="20"/>
          <w:lang w:val="ru-RU"/>
        </w:rPr>
        <w:t xml:space="preserve"> новых условий договора, в том числе цены и (или) сроков исполнения договора и (или) объема работ, предусмотренных договором.</w:t>
      </w:r>
    </w:p>
    <w:p w14:paraId="412EF25F"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Изменение существенных условий оформляется дополнительным соглашением.</w:t>
      </w:r>
    </w:p>
    <w:p w14:paraId="4114F543" w14:textId="77777777" w:rsidR="00FA2ADA" w:rsidRPr="00FA2ADA" w:rsidRDefault="00FA2ADA" w:rsidP="00FA2ADA">
      <w:pPr>
        <w:autoSpaceDE w:val="0"/>
        <w:autoSpaceDN w:val="0"/>
        <w:adjustRightInd w:val="0"/>
        <w:jc w:val="both"/>
        <w:rPr>
          <w:sz w:val="20"/>
          <w:lang w:val="ru-RU"/>
        </w:rPr>
      </w:pPr>
      <w:r w:rsidRPr="00FA2ADA">
        <w:rPr>
          <w:sz w:val="20"/>
          <w:lang w:val="ru-RU"/>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14:paraId="5C11E182"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8.3.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 </w:t>
      </w:r>
    </w:p>
    <w:p w14:paraId="35050DB9" w14:textId="77777777" w:rsidR="00FA2ADA" w:rsidRPr="00FA2ADA" w:rsidRDefault="00FA2ADA" w:rsidP="00FA2ADA">
      <w:pPr>
        <w:autoSpaceDE w:val="0"/>
        <w:autoSpaceDN w:val="0"/>
        <w:adjustRightInd w:val="0"/>
        <w:ind w:firstLine="708"/>
        <w:jc w:val="both"/>
        <w:rPr>
          <w:sz w:val="20"/>
          <w:lang w:val="ru-RU"/>
        </w:rPr>
      </w:pPr>
      <w:r w:rsidRPr="00FA2ADA">
        <w:rPr>
          <w:sz w:val="20"/>
          <w:lang w:val="ru-RU"/>
        </w:rPr>
        <w:t>В случае перемены Заказчика, его права и обязанности, предусмотренные договором, переходят к новому Заказчику.</w:t>
      </w:r>
    </w:p>
    <w:p w14:paraId="1DEC2F5A" w14:textId="77777777" w:rsidR="00FA2ADA" w:rsidRPr="00FA2ADA" w:rsidRDefault="00FA2ADA" w:rsidP="00FA2ADA">
      <w:pPr>
        <w:autoSpaceDE w:val="0"/>
        <w:autoSpaceDN w:val="0"/>
        <w:adjustRightInd w:val="0"/>
        <w:jc w:val="both"/>
        <w:rPr>
          <w:sz w:val="20"/>
          <w:lang w:val="ru-RU"/>
        </w:rPr>
      </w:pPr>
      <w:r w:rsidRPr="00FA2ADA">
        <w:rPr>
          <w:sz w:val="20"/>
          <w:lang w:val="ru-RU"/>
        </w:rPr>
        <w:t>8.4. Заказчик вправе отказаться от исполнения договора в одностороннем порядке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E14B91" w14:textId="77777777" w:rsidR="00FA2ADA" w:rsidRPr="00FA2ADA" w:rsidRDefault="00FA2ADA" w:rsidP="00FA2ADA">
      <w:pPr>
        <w:autoSpaceDE w:val="0"/>
        <w:autoSpaceDN w:val="0"/>
        <w:adjustRightInd w:val="0"/>
        <w:jc w:val="both"/>
        <w:rPr>
          <w:sz w:val="20"/>
          <w:lang w:val="ru-RU"/>
        </w:rPr>
      </w:pPr>
      <w:r w:rsidRPr="00FA2ADA">
        <w:rPr>
          <w:sz w:val="20"/>
          <w:lang w:val="ru-RU"/>
        </w:rPr>
        <w:lastRenderedPageBreak/>
        <w:t xml:space="preserve">8.5. Подрядчик вправе отказаться от исполнения договора в одностороннем порядке </w:t>
      </w:r>
      <w:bookmarkStart w:id="0" w:name="_ref_22749625"/>
      <w:r w:rsidRPr="00FA2ADA">
        <w:rPr>
          <w:sz w:val="20"/>
          <w:lang w:val="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bookmarkEnd w:id="0"/>
    <w:p w14:paraId="461CB22C" w14:textId="77777777" w:rsidR="00FA2ADA" w:rsidRPr="00FA2ADA" w:rsidRDefault="00FA2ADA" w:rsidP="00FA2ADA">
      <w:pPr>
        <w:autoSpaceDE w:val="0"/>
        <w:autoSpaceDN w:val="0"/>
        <w:adjustRightInd w:val="0"/>
        <w:jc w:val="both"/>
        <w:rPr>
          <w:sz w:val="20"/>
          <w:lang w:val="ru-RU"/>
        </w:rPr>
      </w:pPr>
      <w:r w:rsidRPr="00FA2ADA">
        <w:rPr>
          <w:sz w:val="20"/>
          <w:lang w:val="ru-RU"/>
        </w:rPr>
        <w:t>8.6.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5EC1A2D" w14:textId="77777777" w:rsidR="00FA2ADA" w:rsidRPr="00FA2ADA" w:rsidRDefault="00FA2ADA" w:rsidP="00FA2ADA">
      <w:pPr>
        <w:autoSpaceDE w:val="0"/>
        <w:autoSpaceDN w:val="0"/>
        <w:adjustRightInd w:val="0"/>
        <w:jc w:val="center"/>
        <w:outlineLvl w:val="0"/>
        <w:rPr>
          <w:b/>
          <w:bCs/>
          <w:sz w:val="20"/>
          <w:lang w:val="ru-RU"/>
        </w:rPr>
      </w:pPr>
      <w:r w:rsidRPr="00FA2ADA">
        <w:rPr>
          <w:b/>
          <w:bCs/>
          <w:sz w:val="20"/>
          <w:lang w:val="ru-RU"/>
        </w:rPr>
        <w:t>9. Срок выполнения работ.</w:t>
      </w:r>
    </w:p>
    <w:p w14:paraId="5DB5022B" w14:textId="77777777" w:rsidR="00FA2ADA" w:rsidRPr="00FA2ADA" w:rsidRDefault="00FA2ADA" w:rsidP="00FA2ADA">
      <w:pPr>
        <w:tabs>
          <w:tab w:val="left" w:pos="360"/>
        </w:tabs>
        <w:jc w:val="both"/>
        <w:rPr>
          <w:sz w:val="20"/>
          <w:lang w:val="ru-RU"/>
        </w:rPr>
      </w:pPr>
      <w:r w:rsidRPr="00FA2ADA">
        <w:rPr>
          <w:sz w:val="20"/>
          <w:lang w:val="ru-RU"/>
        </w:rPr>
        <w:t>9.1. Работы подлежат выполнению с момента заключения договора</w:t>
      </w:r>
      <w:r w:rsidR="00FC03F5">
        <w:rPr>
          <w:sz w:val="20"/>
          <w:lang w:val="ru-RU"/>
        </w:rPr>
        <w:t xml:space="preserve"> по 01.10.2016г</w:t>
      </w:r>
      <w:r w:rsidRPr="00FA2ADA">
        <w:rPr>
          <w:sz w:val="20"/>
          <w:lang w:val="ru-RU"/>
        </w:rPr>
        <w:t>.</w:t>
      </w:r>
    </w:p>
    <w:p w14:paraId="042112F4" w14:textId="77777777" w:rsidR="00FA2ADA" w:rsidRPr="00FA2ADA" w:rsidRDefault="00FA2ADA" w:rsidP="00FA2ADA">
      <w:pPr>
        <w:tabs>
          <w:tab w:val="left" w:pos="360"/>
        </w:tabs>
        <w:jc w:val="both"/>
        <w:rPr>
          <w:sz w:val="20"/>
          <w:lang w:val="ru-RU"/>
        </w:rPr>
      </w:pPr>
      <w:r w:rsidRPr="00FA2ADA">
        <w:rPr>
          <w:sz w:val="20"/>
          <w:lang w:val="ru-RU"/>
        </w:rPr>
        <w:t>9.2. Подрядчик имеет право сдать выполненные работы досрочно.</w:t>
      </w:r>
    </w:p>
    <w:p w14:paraId="03E0BA44" w14:textId="77777777" w:rsidR="00FA2ADA" w:rsidRPr="00FA2ADA" w:rsidRDefault="00FA2ADA" w:rsidP="00FA2ADA">
      <w:pPr>
        <w:autoSpaceDE w:val="0"/>
        <w:autoSpaceDN w:val="0"/>
        <w:adjustRightInd w:val="0"/>
        <w:jc w:val="center"/>
        <w:outlineLvl w:val="0"/>
        <w:rPr>
          <w:b/>
          <w:bCs/>
          <w:sz w:val="20"/>
          <w:lang w:val="ru-RU"/>
        </w:rPr>
      </w:pPr>
      <w:r w:rsidRPr="00FA2ADA">
        <w:rPr>
          <w:b/>
          <w:bCs/>
          <w:sz w:val="20"/>
          <w:lang w:val="ru-RU"/>
        </w:rPr>
        <w:t>10. Контроль и приемка работ.</w:t>
      </w:r>
    </w:p>
    <w:p w14:paraId="5F5668D7" w14:textId="77777777" w:rsidR="00FA2ADA" w:rsidRPr="00FA2ADA" w:rsidRDefault="00FA2ADA" w:rsidP="00FA2ADA">
      <w:pPr>
        <w:suppressAutoHyphens/>
        <w:jc w:val="both"/>
        <w:rPr>
          <w:sz w:val="20"/>
          <w:lang w:val="ru-RU" w:eastAsia="ar-SA"/>
        </w:rPr>
      </w:pPr>
      <w:r w:rsidRPr="00FA2ADA">
        <w:rPr>
          <w:sz w:val="20"/>
          <w:lang w:val="ru-RU" w:eastAsia="ar-SA"/>
        </w:rPr>
        <w:t>10.1. Контроль Заказчика за исполнением обязательств Подрядчиком осуществляется посредством:</w:t>
      </w:r>
    </w:p>
    <w:p w14:paraId="1100EB68" w14:textId="77777777" w:rsidR="00FA2ADA" w:rsidRPr="00FA2ADA" w:rsidRDefault="00FA2ADA" w:rsidP="00FA2ADA">
      <w:pPr>
        <w:numPr>
          <w:ilvl w:val="0"/>
          <w:numId w:val="2"/>
        </w:numPr>
        <w:suppressAutoHyphens/>
        <w:ind w:left="714" w:hanging="357"/>
        <w:jc w:val="both"/>
        <w:rPr>
          <w:sz w:val="20"/>
          <w:lang w:val="ru-RU" w:eastAsia="ar-SA"/>
        </w:rPr>
      </w:pPr>
      <w:r w:rsidRPr="00FA2ADA">
        <w:rPr>
          <w:sz w:val="20"/>
          <w:lang w:val="ru-RU" w:eastAsia="ar-SA"/>
        </w:rPr>
        <w:t>подписания акта о приемке выполненных работ;</w:t>
      </w:r>
    </w:p>
    <w:p w14:paraId="6B53AC73" w14:textId="77777777" w:rsidR="00FA2ADA" w:rsidRPr="00FA2ADA" w:rsidRDefault="00FA2ADA" w:rsidP="00FA2ADA">
      <w:pPr>
        <w:numPr>
          <w:ilvl w:val="0"/>
          <w:numId w:val="2"/>
        </w:numPr>
        <w:suppressAutoHyphens/>
        <w:ind w:left="714" w:hanging="357"/>
        <w:jc w:val="both"/>
        <w:rPr>
          <w:sz w:val="20"/>
          <w:lang w:val="ru-RU" w:eastAsia="ar-SA"/>
        </w:rPr>
      </w:pPr>
      <w:r w:rsidRPr="00FA2ADA">
        <w:rPr>
          <w:sz w:val="20"/>
          <w:lang w:val="ru-RU" w:eastAsia="ar-SA"/>
        </w:rPr>
        <w:t>актов освидетельствования скрытых работ;</w:t>
      </w:r>
    </w:p>
    <w:p w14:paraId="040BB669" w14:textId="77777777" w:rsidR="00FA2ADA" w:rsidRPr="00FA2ADA" w:rsidRDefault="00FA2ADA" w:rsidP="00FA2ADA">
      <w:pPr>
        <w:numPr>
          <w:ilvl w:val="0"/>
          <w:numId w:val="2"/>
        </w:numPr>
        <w:autoSpaceDE w:val="0"/>
        <w:autoSpaceDN w:val="0"/>
        <w:adjustRightInd w:val="0"/>
        <w:ind w:left="714" w:hanging="357"/>
        <w:jc w:val="both"/>
        <w:outlineLvl w:val="0"/>
        <w:rPr>
          <w:sz w:val="20"/>
          <w:szCs w:val="24"/>
          <w:lang w:val="ru-RU"/>
        </w:rPr>
      </w:pPr>
      <w:r w:rsidRPr="00FA2ADA">
        <w:rPr>
          <w:sz w:val="20"/>
          <w:szCs w:val="24"/>
          <w:lang w:val="ru-RU"/>
        </w:rPr>
        <w:t>выборочного участия представителя Заказчика при выполнении работ.</w:t>
      </w:r>
    </w:p>
    <w:p w14:paraId="50618CB8" w14:textId="77777777" w:rsidR="00FA2ADA" w:rsidRPr="00FA2ADA" w:rsidRDefault="00FA2ADA" w:rsidP="00FA2ADA">
      <w:pPr>
        <w:suppressAutoHyphens/>
        <w:jc w:val="both"/>
        <w:rPr>
          <w:sz w:val="20"/>
          <w:lang w:val="ru-RU" w:eastAsia="ar-SA"/>
        </w:rPr>
      </w:pPr>
      <w:r w:rsidRPr="00FA2ADA">
        <w:rPr>
          <w:sz w:val="20"/>
          <w:lang w:val="ru-RU" w:eastAsia="ar-SA"/>
        </w:rPr>
        <w:t>10.2. Заказчик осуществляет приемку результата работ в присутствии Подрядчика.</w:t>
      </w:r>
    </w:p>
    <w:p w14:paraId="49605FFC" w14:textId="77777777" w:rsidR="00FA2ADA" w:rsidRPr="00FA2ADA" w:rsidRDefault="00FA2ADA" w:rsidP="00FA2ADA">
      <w:pPr>
        <w:keepNext/>
        <w:outlineLvl w:val="1"/>
        <w:rPr>
          <w:bCs/>
          <w:iCs/>
          <w:sz w:val="20"/>
          <w:lang w:val="ru-RU"/>
        </w:rPr>
      </w:pPr>
      <w:r w:rsidRPr="00FA2ADA">
        <w:rPr>
          <w:bCs/>
          <w:iCs/>
          <w:sz w:val="20"/>
          <w:lang w:val="ru-RU"/>
        </w:rPr>
        <w:t>10.3. Приемку/сдачу работ (результатов работ) осуществляют:</w:t>
      </w:r>
    </w:p>
    <w:p w14:paraId="114F2B07" w14:textId="77777777" w:rsidR="00FA2ADA" w:rsidRPr="00FA2ADA" w:rsidRDefault="00FA2ADA" w:rsidP="00FA2ADA">
      <w:pPr>
        <w:jc w:val="both"/>
        <w:rPr>
          <w:sz w:val="20"/>
          <w:lang w:val="ru-RU"/>
        </w:rPr>
      </w:pPr>
      <w:r w:rsidRPr="00FA2ADA">
        <w:rPr>
          <w:sz w:val="20"/>
          <w:lang w:val="ru-RU"/>
        </w:rPr>
        <w:t>- со стороны Заказчика</w:t>
      </w:r>
      <w:r w:rsidRPr="00FA2ADA">
        <w:rPr>
          <w:sz w:val="20"/>
          <w:u w:val="single"/>
          <w:lang w:val="ru-RU"/>
        </w:rPr>
        <w:t>              </w:t>
      </w:r>
      <w:proofErr w:type="gramStart"/>
      <w:r w:rsidRPr="00FA2ADA">
        <w:rPr>
          <w:sz w:val="20"/>
          <w:u w:val="single"/>
          <w:lang w:val="ru-RU"/>
        </w:rPr>
        <w:t xml:space="preserve">  </w:t>
      </w:r>
      <w:r w:rsidRPr="00FA2ADA">
        <w:rPr>
          <w:sz w:val="20"/>
          <w:lang w:val="ru-RU"/>
        </w:rPr>
        <w:t>,</w:t>
      </w:r>
      <w:proofErr w:type="gramEnd"/>
      <w:r w:rsidRPr="00FA2ADA">
        <w:rPr>
          <w:sz w:val="20"/>
          <w:lang w:val="ru-RU"/>
        </w:rPr>
        <w:t xml:space="preserve"> действующий на основании __________________________________________</w:t>
      </w:r>
    </w:p>
    <w:p w14:paraId="25327546" w14:textId="77777777" w:rsidR="00FA2ADA" w:rsidRPr="00FA2ADA" w:rsidRDefault="00FA2ADA" w:rsidP="00FA2ADA">
      <w:pPr>
        <w:jc w:val="right"/>
        <w:rPr>
          <w:sz w:val="20"/>
          <w:lang w:val="ru-RU"/>
        </w:rPr>
      </w:pPr>
      <w:r w:rsidRPr="00FA2ADA">
        <w:rPr>
          <w:sz w:val="20"/>
          <w:lang w:val="ru-RU"/>
        </w:rPr>
        <w:t xml:space="preserve"> (наименование и реквизиты документа, подтверждающего полномочия)</w:t>
      </w:r>
    </w:p>
    <w:p w14:paraId="1BC9CE15" w14:textId="77777777" w:rsidR="00FA2ADA" w:rsidRPr="00FA2ADA" w:rsidRDefault="00FA2ADA" w:rsidP="00FA2ADA">
      <w:pPr>
        <w:jc w:val="both"/>
        <w:rPr>
          <w:sz w:val="20"/>
          <w:lang w:val="ru-RU"/>
        </w:rPr>
      </w:pPr>
      <w:r w:rsidRPr="00FA2ADA">
        <w:rPr>
          <w:sz w:val="20"/>
          <w:lang w:val="ru-RU"/>
        </w:rPr>
        <w:t>- со стороны Подрядчика ______________</w:t>
      </w:r>
      <w:proofErr w:type="gramStart"/>
      <w:r w:rsidRPr="00FA2ADA">
        <w:rPr>
          <w:sz w:val="20"/>
          <w:lang w:val="ru-RU"/>
        </w:rPr>
        <w:t>_ ,</w:t>
      </w:r>
      <w:proofErr w:type="gramEnd"/>
      <w:r w:rsidRPr="00FA2ADA">
        <w:rPr>
          <w:sz w:val="20"/>
          <w:lang w:val="ru-RU"/>
        </w:rPr>
        <w:t xml:space="preserve"> действующий на основании ______________________________</w:t>
      </w:r>
    </w:p>
    <w:p w14:paraId="27F3B254" w14:textId="77777777" w:rsidR="00FA2ADA" w:rsidRPr="00FA2ADA" w:rsidRDefault="00FA2ADA" w:rsidP="00FA2ADA">
      <w:pPr>
        <w:jc w:val="right"/>
        <w:rPr>
          <w:sz w:val="20"/>
          <w:lang w:val="ru-RU"/>
        </w:rPr>
      </w:pPr>
      <w:r w:rsidRPr="00FA2ADA">
        <w:rPr>
          <w:sz w:val="20"/>
          <w:lang w:val="ru-RU"/>
        </w:rPr>
        <w:t xml:space="preserve">                                                                      (наименование и реквизиты документа, подтверждающего полномочия)</w:t>
      </w:r>
    </w:p>
    <w:p w14:paraId="4B0D0AEB" w14:textId="77777777" w:rsidR="00FA2ADA" w:rsidRPr="00FA2ADA" w:rsidRDefault="00FA2ADA" w:rsidP="00FA2ADA">
      <w:pPr>
        <w:numPr>
          <w:ilvl w:val="1"/>
          <w:numId w:val="19"/>
        </w:numPr>
        <w:jc w:val="both"/>
        <w:outlineLvl w:val="1"/>
        <w:rPr>
          <w:bCs/>
          <w:iCs/>
          <w:sz w:val="20"/>
          <w:lang w:val="ru-RU"/>
        </w:rPr>
      </w:pPr>
      <w:r w:rsidRPr="00FA2ADA">
        <w:rPr>
          <w:bCs/>
          <w:iCs/>
          <w:sz w:val="20"/>
          <w:lang w:val="ru-RU"/>
        </w:rPr>
        <w:t xml:space="preserve">Заказчик обязуется немедленно, с момента получения письменного уведомления от Подрядчика о готовности результата работы к сдаче, приступить с участием Подрядчика к приемке результата выполненной работы (осмотр, проверку и принятие). Приемка осуществляется в течение 10 (десяти) рабочих дней. Оформления результатов такой приемки Сторонами (подписание </w:t>
      </w:r>
      <w:r w:rsidRPr="00FA2ADA">
        <w:rPr>
          <w:bCs/>
          <w:iCs/>
          <w:spacing w:val="5"/>
          <w:sz w:val="20"/>
          <w:lang w:val="ru-RU"/>
        </w:rPr>
        <w:t>Акта КС-2</w:t>
      </w:r>
      <w:r w:rsidRPr="00FA2ADA">
        <w:rPr>
          <w:bCs/>
          <w:iCs/>
          <w:sz w:val="20"/>
          <w:lang w:val="ru-RU"/>
        </w:rPr>
        <w:t xml:space="preserve">) осуществляется в день окончания приемки, </w:t>
      </w:r>
      <w:proofErr w:type="gramStart"/>
      <w:r w:rsidRPr="00FA2ADA">
        <w:rPr>
          <w:bCs/>
          <w:iCs/>
          <w:sz w:val="20"/>
          <w:lang w:val="ru-RU"/>
        </w:rPr>
        <w:t>в  2</w:t>
      </w:r>
      <w:proofErr w:type="gramEnd"/>
      <w:r w:rsidRPr="00FA2ADA">
        <w:rPr>
          <w:bCs/>
          <w:iCs/>
          <w:sz w:val="20"/>
          <w:lang w:val="ru-RU"/>
        </w:rPr>
        <w:t xml:space="preserve">-х экз., по одному экз. для каждой из Сторон. В случае, если Заказчиком проводится экспертиза результата выполненной работы с привлечением экспертов, экспертных организаций, срок приемки продлевается до получения Заказчиком заключения по результатам такой экспертизы. </w:t>
      </w:r>
    </w:p>
    <w:p w14:paraId="4E68C15F" w14:textId="77777777" w:rsidR="00FA2ADA" w:rsidRPr="00FA2ADA" w:rsidRDefault="00FA2ADA" w:rsidP="00FA2ADA">
      <w:pPr>
        <w:jc w:val="both"/>
        <w:rPr>
          <w:sz w:val="20"/>
          <w:lang w:val="ru-RU"/>
        </w:rPr>
      </w:pPr>
      <w:r w:rsidRPr="00FA2ADA">
        <w:rPr>
          <w:sz w:val="20"/>
          <w:lang w:val="ru-RU"/>
        </w:rPr>
        <w:t>10.5. При обнаружении в ходе приёмки недостатков результата работы, Заказчик:</w:t>
      </w:r>
    </w:p>
    <w:p w14:paraId="23CF37D9" w14:textId="77777777" w:rsidR="00FA2ADA" w:rsidRPr="00FA2ADA" w:rsidRDefault="00FA2ADA" w:rsidP="00FA2ADA">
      <w:pPr>
        <w:numPr>
          <w:ilvl w:val="0"/>
          <w:numId w:val="18"/>
        </w:numPr>
        <w:autoSpaceDE w:val="0"/>
        <w:autoSpaceDN w:val="0"/>
        <w:adjustRightInd w:val="0"/>
        <w:ind w:left="714" w:hanging="357"/>
        <w:jc w:val="both"/>
        <w:rPr>
          <w:sz w:val="20"/>
          <w:lang w:val="ru-RU"/>
        </w:rPr>
      </w:pPr>
      <w:r w:rsidRPr="00FA2ADA">
        <w:rPr>
          <w:sz w:val="20"/>
          <w:lang w:val="ru-RU"/>
        </w:rPr>
        <w:t>Обязан немедленно заявить об этом Подрядчику;</w:t>
      </w:r>
    </w:p>
    <w:p w14:paraId="5F9E4D9B" w14:textId="77777777" w:rsidR="00FA2ADA" w:rsidRPr="00FA2ADA" w:rsidRDefault="00FA2ADA" w:rsidP="00FA2ADA">
      <w:pPr>
        <w:numPr>
          <w:ilvl w:val="0"/>
          <w:numId w:val="18"/>
        </w:numPr>
        <w:ind w:left="714" w:hanging="357"/>
        <w:jc w:val="both"/>
        <w:rPr>
          <w:szCs w:val="24"/>
          <w:lang w:val="ru-RU"/>
        </w:rPr>
      </w:pPr>
      <w:r w:rsidRPr="00FA2ADA">
        <w:rPr>
          <w:sz w:val="20"/>
          <w:lang w:val="ru-RU"/>
        </w:rPr>
        <w:t xml:space="preserve">вправе установить Подрядчику срок для их устранения, приведение результата работ в соответствие условиям контракта. Подрядчик, в установленный Заказчиком срок, не превышающий 14 календарных дней, обязан устранить за свой счет все выявленные недостатки. После устранения выявленных недостатков Подрядчик обязан письменно уведомить об этом Заказчика и вновь представить акт </w:t>
      </w:r>
      <w:proofErr w:type="gramStart"/>
      <w:r w:rsidRPr="00FA2ADA">
        <w:rPr>
          <w:sz w:val="20"/>
          <w:lang w:val="ru-RU"/>
        </w:rPr>
        <w:t>о  приемке</w:t>
      </w:r>
      <w:proofErr w:type="gramEnd"/>
      <w:r w:rsidRPr="00FA2ADA">
        <w:rPr>
          <w:sz w:val="20"/>
          <w:lang w:val="ru-RU"/>
        </w:rPr>
        <w:t xml:space="preserve"> выполненных работ.</w:t>
      </w:r>
    </w:p>
    <w:p w14:paraId="571421FA" w14:textId="77777777" w:rsidR="00FA2ADA" w:rsidRPr="00FA2ADA" w:rsidRDefault="00FA2ADA" w:rsidP="00FA2ADA">
      <w:pPr>
        <w:keepNext/>
        <w:jc w:val="both"/>
        <w:outlineLvl w:val="1"/>
        <w:rPr>
          <w:bCs/>
          <w:iCs/>
          <w:sz w:val="20"/>
          <w:lang w:val="ru-RU"/>
        </w:rPr>
      </w:pPr>
      <w:r w:rsidRPr="00FA2ADA">
        <w:rPr>
          <w:bCs/>
          <w:iCs/>
          <w:sz w:val="20"/>
          <w:lang w:val="ru-RU"/>
        </w:rPr>
        <w:t xml:space="preserve">Сторонами составляется (оформляет Заказчик) акт о недостатках (в 2 экз.), подписываемый обеими сторонами. В акте должен быть указан перечень выявленных недостатков. Один экземпляр акта </w:t>
      </w:r>
      <w:proofErr w:type="gramStart"/>
      <w:r w:rsidRPr="00FA2ADA">
        <w:rPr>
          <w:bCs/>
          <w:iCs/>
          <w:sz w:val="20"/>
          <w:lang w:val="ru-RU"/>
        </w:rPr>
        <w:t>о недостатках</w:t>
      </w:r>
      <w:proofErr w:type="gramEnd"/>
      <w:r w:rsidRPr="00FA2ADA">
        <w:rPr>
          <w:bCs/>
          <w:iCs/>
          <w:sz w:val="20"/>
          <w:lang w:val="ru-RU"/>
        </w:rPr>
        <w:t xml:space="preserve"> обнаруженных Заказчиком должен быть направлен Подрядчику (передан уполномоченному представителю) не позднее 2 (двух) рабочих дней со дня составления акта.</w:t>
      </w:r>
    </w:p>
    <w:p w14:paraId="3A685886" w14:textId="77777777" w:rsidR="00FA2ADA" w:rsidRPr="00FA2ADA" w:rsidRDefault="00FA2ADA" w:rsidP="00FA2ADA">
      <w:pPr>
        <w:widowControl w:val="0"/>
        <w:suppressLineNumbers/>
        <w:shd w:val="clear" w:color="auto" w:fill="FFFFFF"/>
        <w:tabs>
          <w:tab w:val="left" w:pos="1128"/>
        </w:tabs>
        <w:suppressAutoHyphens/>
        <w:autoSpaceDE w:val="0"/>
        <w:autoSpaceDN w:val="0"/>
        <w:adjustRightInd w:val="0"/>
        <w:jc w:val="both"/>
        <w:rPr>
          <w:sz w:val="20"/>
          <w:lang w:val="ru-RU"/>
        </w:rPr>
      </w:pPr>
      <w:r w:rsidRPr="00FA2ADA">
        <w:rPr>
          <w:sz w:val="20"/>
          <w:lang w:val="ru-RU"/>
        </w:rPr>
        <w:t>10.6. Заказчик, принявший работу без проверки, не лишается права ссылаться на недостатки работы, которые могли быть установлены при обычном способе ее приемки.</w:t>
      </w:r>
    </w:p>
    <w:p w14:paraId="5018EB50" w14:textId="77777777" w:rsidR="00FA2ADA" w:rsidRPr="00FA2ADA" w:rsidRDefault="00FA2ADA" w:rsidP="00FA2ADA">
      <w:pPr>
        <w:widowControl w:val="0"/>
        <w:suppressLineNumbers/>
        <w:shd w:val="clear" w:color="auto" w:fill="FFFFFF"/>
        <w:tabs>
          <w:tab w:val="left" w:pos="426"/>
        </w:tabs>
        <w:suppressAutoHyphens/>
        <w:autoSpaceDE w:val="0"/>
        <w:autoSpaceDN w:val="0"/>
        <w:adjustRightInd w:val="0"/>
        <w:jc w:val="both"/>
        <w:rPr>
          <w:sz w:val="20"/>
          <w:lang w:val="ru-RU"/>
        </w:rPr>
      </w:pPr>
      <w:r w:rsidRPr="00FA2ADA">
        <w:rPr>
          <w:sz w:val="20"/>
          <w:lang w:val="ru-RU"/>
        </w:rPr>
        <w:t>10.7 Заказчик (уполномоченный представитель) вправе направить Подрядчику мотивированный отказ, или замечания по результатам освидетельствования, от приемки выполненных работ.</w:t>
      </w:r>
    </w:p>
    <w:p w14:paraId="670845B6" w14:textId="77777777" w:rsidR="00FA2ADA" w:rsidRPr="00FA2ADA" w:rsidRDefault="00FA2ADA" w:rsidP="00FA2ADA">
      <w:pPr>
        <w:autoSpaceDE w:val="0"/>
        <w:autoSpaceDN w:val="0"/>
        <w:adjustRightInd w:val="0"/>
        <w:jc w:val="both"/>
        <w:rPr>
          <w:sz w:val="20"/>
          <w:lang w:val="ru-RU"/>
        </w:rPr>
      </w:pPr>
      <w:r w:rsidRPr="00FA2ADA">
        <w:rPr>
          <w:sz w:val="20"/>
          <w:lang w:val="ru-RU"/>
        </w:rPr>
        <w:t>10.8.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цели и не могут быть устранены подрядчиком или заказчиком. Если вследствие просрочки Подрядчика исполнение утратило интерес для Заказчика, он может отказаться от принятия исполнения и требовать возмещения убытков (</w:t>
      </w:r>
      <w:hyperlink r:id="rId12" w:history="1">
        <w:r w:rsidRPr="00FA2ADA">
          <w:rPr>
            <w:sz w:val="20"/>
            <w:u w:val="single"/>
            <w:lang w:val="ru-RU"/>
          </w:rPr>
          <w:t>п. 2 ст. 405</w:t>
        </w:r>
      </w:hyperlink>
      <w:r w:rsidRPr="00FA2ADA">
        <w:rPr>
          <w:sz w:val="20"/>
          <w:lang w:val="ru-RU"/>
        </w:rPr>
        <w:t xml:space="preserve"> ГК РФ).</w:t>
      </w:r>
    </w:p>
    <w:p w14:paraId="4367354D" w14:textId="77777777" w:rsidR="00FA2ADA" w:rsidRPr="00FA2ADA" w:rsidRDefault="00FA2ADA" w:rsidP="00FA2ADA">
      <w:pPr>
        <w:widowControl w:val="0"/>
        <w:suppressLineNumbers/>
        <w:shd w:val="clear" w:color="auto" w:fill="FFFFFF"/>
        <w:tabs>
          <w:tab w:val="left" w:pos="567"/>
        </w:tabs>
        <w:suppressAutoHyphens/>
        <w:autoSpaceDE w:val="0"/>
        <w:autoSpaceDN w:val="0"/>
        <w:adjustRightInd w:val="0"/>
        <w:jc w:val="both"/>
        <w:rPr>
          <w:sz w:val="20"/>
          <w:lang w:val="ru-RU"/>
        </w:rPr>
      </w:pPr>
      <w:r w:rsidRPr="00FA2ADA">
        <w:rPr>
          <w:sz w:val="20"/>
          <w:lang w:val="ru-RU"/>
        </w:rPr>
        <w:t>10.9. В случае ненадлежащего выполнения работ Подрядчик не вправе ссылаться на то, что заказчик не осуществлял должный контроль и надзор за их выполнением.</w:t>
      </w:r>
    </w:p>
    <w:p w14:paraId="6974B12C" w14:textId="77777777" w:rsidR="00FA2ADA" w:rsidRPr="00FA2ADA" w:rsidRDefault="00FA2ADA" w:rsidP="00FA2ADA">
      <w:pPr>
        <w:shd w:val="clear" w:color="auto" w:fill="FFFFFF"/>
        <w:jc w:val="both"/>
        <w:rPr>
          <w:sz w:val="20"/>
          <w:lang w:val="ru-RU"/>
        </w:rPr>
      </w:pPr>
      <w:r w:rsidRPr="00FA2ADA">
        <w:rPr>
          <w:sz w:val="20"/>
          <w:lang w:val="ru-RU"/>
        </w:rPr>
        <w:t xml:space="preserve">10.10. Риск финансирования выполнения объемов работ сверх лимитов, или не предусмотренных договором, несёт Подрядчик. Риск случайной гибели или случайного повреждения строительных материалов и оборудования несет Подрядчик. Риск случайной гибели или случайного повреждения результата </w:t>
      </w:r>
      <w:proofErr w:type="gramStart"/>
      <w:r w:rsidRPr="00FA2ADA">
        <w:rPr>
          <w:sz w:val="20"/>
          <w:lang w:val="ru-RU"/>
        </w:rPr>
        <w:t>работ,  до</w:t>
      </w:r>
      <w:proofErr w:type="gramEnd"/>
      <w:r w:rsidRPr="00FA2ADA">
        <w:rPr>
          <w:sz w:val="20"/>
          <w:lang w:val="ru-RU"/>
        </w:rPr>
        <w:t xml:space="preserve"> его приемки Заказчиком несет Подрядчик.</w:t>
      </w:r>
    </w:p>
    <w:p w14:paraId="3CBDDBE5" w14:textId="77777777" w:rsidR="00FA2ADA" w:rsidRPr="00FA2ADA" w:rsidRDefault="00FA2ADA" w:rsidP="00FA2ADA">
      <w:pPr>
        <w:autoSpaceDE w:val="0"/>
        <w:autoSpaceDN w:val="0"/>
        <w:adjustRightInd w:val="0"/>
        <w:jc w:val="center"/>
        <w:outlineLvl w:val="0"/>
        <w:rPr>
          <w:b/>
          <w:sz w:val="20"/>
          <w:lang w:val="ru-RU"/>
        </w:rPr>
      </w:pPr>
      <w:r w:rsidRPr="00FA2ADA">
        <w:rPr>
          <w:b/>
          <w:bCs/>
          <w:sz w:val="20"/>
          <w:lang w:val="ru-RU"/>
        </w:rPr>
        <w:t xml:space="preserve">11. </w:t>
      </w:r>
      <w:r w:rsidRPr="00FA2ADA">
        <w:rPr>
          <w:b/>
          <w:sz w:val="20"/>
          <w:lang w:val="ru-RU"/>
        </w:rPr>
        <w:t>Ответственность сторон</w:t>
      </w:r>
    </w:p>
    <w:p w14:paraId="5AA9C425" w14:textId="77777777" w:rsidR="00FA2ADA" w:rsidRPr="00FA2ADA" w:rsidRDefault="00FA2ADA" w:rsidP="00FA2ADA">
      <w:pPr>
        <w:tabs>
          <w:tab w:val="left" w:pos="0"/>
        </w:tabs>
        <w:jc w:val="both"/>
        <w:rPr>
          <w:sz w:val="20"/>
          <w:lang w:val="ru-RU"/>
        </w:rPr>
      </w:pPr>
      <w:r w:rsidRPr="00FA2ADA">
        <w:rPr>
          <w:sz w:val="20"/>
          <w:lang w:val="ru-RU"/>
        </w:rPr>
        <w:t>11.1.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w:t>
      </w:r>
    </w:p>
    <w:p w14:paraId="3DD6A51F" w14:textId="77777777" w:rsidR="00FA2ADA" w:rsidRPr="00FA2ADA" w:rsidRDefault="00FA2ADA" w:rsidP="00FA2ADA">
      <w:pPr>
        <w:tabs>
          <w:tab w:val="left" w:pos="0"/>
        </w:tabs>
        <w:jc w:val="both"/>
        <w:rPr>
          <w:sz w:val="20"/>
          <w:lang w:val="ru-RU"/>
        </w:rPr>
      </w:pPr>
      <w:r w:rsidRPr="00FA2ADA">
        <w:rPr>
          <w:sz w:val="20"/>
          <w:lang w:val="ru-RU"/>
        </w:rPr>
        <w:t>11.2. Ответственность Заказчика:</w:t>
      </w:r>
    </w:p>
    <w:p w14:paraId="6E895C64" w14:textId="77777777" w:rsidR="00FA2ADA" w:rsidRPr="00FA2ADA" w:rsidRDefault="00FA2ADA" w:rsidP="00FA2ADA">
      <w:pPr>
        <w:tabs>
          <w:tab w:val="left" w:pos="0"/>
        </w:tabs>
        <w:jc w:val="both"/>
        <w:rPr>
          <w:sz w:val="20"/>
          <w:lang w:val="ru-RU"/>
        </w:rPr>
      </w:pPr>
      <w:r w:rsidRPr="00FA2ADA">
        <w:rPr>
          <w:sz w:val="20"/>
          <w:lang w:val="ru-RU"/>
        </w:rPr>
        <w:lastRenderedPageBreak/>
        <w:t xml:space="preserve">11.2.1.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26AA6922"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11.2.2.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w:t>
      </w:r>
      <w:hyperlink r:id="rId13" w:history="1">
        <w:r w:rsidRPr="00FA2ADA">
          <w:rPr>
            <w:sz w:val="20"/>
            <w:u w:val="single"/>
            <w:lang w:val="ru-RU"/>
          </w:rPr>
          <w:t>порядке</w:t>
        </w:r>
      </w:hyperlink>
      <w:r w:rsidRPr="00FA2ADA">
        <w:rPr>
          <w:sz w:val="20"/>
          <w:lang w:val="ru-RU"/>
        </w:rPr>
        <w:t xml:space="preserve">, установленном Правительством Российской Федерации от 25.11.2013 N 1063: в размере 2,5 % цены договора, что составляет </w:t>
      </w:r>
      <w:r w:rsidR="003A2C54">
        <w:rPr>
          <w:sz w:val="20"/>
          <w:u w:val="single"/>
          <w:lang w:val="ru-RU"/>
        </w:rPr>
        <w:t>35816,59 рублей</w:t>
      </w:r>
      <w:r w:rsidRPr="00FA2ADA">
        <w:rPr>
          <w:sz w:val="20"/>
          <w:lang w:val="ru-RU"/>
        </w:rPr>
        <w:t>.</w:t>
      </w:r>
    </w:p>
    <w:p w14:paraId="728FFA1E" w14:textId="77777777" w:rsidR="00FA2ADA" w:rsidRPr="00FA2ADA" w:rsidRDefault="00FA2ADA" w:rsidP="00FA2ADA">
      <w:pPr>
        <w:tabs>
          <w:tab w:val="left" w:pos="0"/>
        </w:tabs>
        <w:jc w:val="both"/>
        <w:rPr>
          <w:sz w:val="20"/>
          <w:lang w:val="ru-RU"/>
        </w:rPr>
      </w:pPr>
      <w:r w:rsidRPr="00FA2ADA">
        <w:rPr>
          <w:sz w:val="20"/>
          <w:lang w:val="ru-RU"/>
        </w:rPr>
        <w:t>11.3. Ответственность Подрядчика:</w:t>
      </w:r>
    </w:p>
    <w:p w14:paraId="187B36A7" w14:textId="77777777" w:rsidR="00FA2ADA" w:rsidRPr="00FA2ADA" w:rsidRDefault="00FA2ADA" w:rsidP="00FA2ADA">
      <w:pPr>
        <w:autoSpaceDE w:val="0"/>
        <w:autoSpaceDN w:val="0"/>
        <w:adjustRightInd w:val="0"/>
        <w:ind w:firstLine="540"/>
        <w:jc w:val="both"/>
        <w:rPr>
          <w:sz w:val="20"/>
          <w:lang w:val="ru-RU"/>
        </w:rPr>
      </w:pPr>
      <w:r w:rsidRPr="00FA2ADA">
        <w:rPr>
          <w:sz w:val="20"/>
          <w:lang w:val="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14:paraId="49EC71EB" w14:textId="77777777" w:rsidR="00FA2ADA" w:rsidRPr="00FA2ADA" w:rsidRDefault="00FA2ADA" w:rsidP="00FA2ADA">
      <w:pPr>
        <w:jc w:val="both"/>
        <w:rPr>
          <w:sz w:val="20"/>
          <w:lang w:val="ru-RU"/>
        </w:rPr>
      </w:pPr>
      <w:r w:rsidRPr="00FA2ADA">
        <w:rPr>
          <w:sz w:val="20"/>
          <w:lang w:val="ru-RU"/>
        </w:rPr>
        <w:t xml:space="preserve">11.3.1. Пеня начисляется, начиная со дня следующего после дня истечения установленного договором срока исполнения обязательства и устанавливается в размере, определенном в </w:t>
      </w:r>
      <w:hyperlink r:id="rId14" w:history="1">
        <w:r w:rsidRPr="00FA2ADA">
          <w:rPr>
            <w:sz w:val="20"/>
            <w:lang w:val="ru-RU"/>
          </w:rPr>
          <w:t>порядке</w:t>
        </w:r>
      </w:hyperlink>
      <w:r w:rsidRPr="00FA2ADA">
        <w:rPr>
          <w:sz w:val="20"/>
          <w:lang w:val="ru-RU"/>
        </w:rPr>
        <w:t xml:space="preserve">, установленном Постановлением Правительства Российской Федерации от 25.11.2013 N 1063: 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5" w:history="1">
        <w:r w:rsidRPr="00FA2ADA">
          <w:rPr>
            <w:sz w:val="20"/>
            <w:u w:val="single"/>
            <w:lang w:val="ru-RU"/>
          </w:rPr>
          <w:t>ставки рефинансирования</w:t>
        </w:r>
      </w:hyperlink>
      <w:r w:rsidRPr="00FA2ADA">
        <w:rPr>
          <w:sz w:val="20"/>
          <w:lang w:val="ru-RU"/>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w:t>
      </w:r>
    </w:p>
    <w:p w14:paraId="0EDB28A1" w14:textId="77777777" w:rsidR="00FA2ADA" w:rsidRPr="00FA2ADA" w:rsidRDefault="00FA2ADA" w:rsidP="00FA2ADA">
      <w:pPr>
        <w:autoSpaceDE w:val="0"/>
        <w:autoSpaceDN w:val="0"/>
        <w:adjustRightInd w:val="0"/>
        <w:ind w:firstLine="720"/>
        <w:jc w:val="both"/>
        <w:rPr>
          <w:sz w:val="20"/>
          <w:lang w:val="ru-RU"/>
        </w:rPr>
      </w:pPr>
      <w:bookmarkStart w:id="1" w:name="sub_551"/>
    </w:p>
    <w:bookmarkEnd w:id="1"/>
    <w:p w14:paraId="08B25D51" w14:textId="77777777" w:rsidR="00FA2ADA" w:rsidRPr="00FA2ADA" w:rsidRDefault="00FA2ADA" w:rsidP="00FA2ADA">
      <w:pPr>
        <w:autoSpaceDE w:val="0"/>
        <w:autoSpaceDN w:val="0"/>
        <w:adjustRightInd w:val="0"/>
        <w:ind w:firstLine="698"/>
        <w:jc w:val="both"/>
        <w:rPr>
          <w:sz w:val="20"/>
          <w:lang w:val="ru-RU"/>
        </w:rPr>
      </w:pPr>
      <w:r w:rsidRPr="00FA2ADA">
        <w:rPr>
          <w:sz w:val="20"/>
          <w:lang w:val="ru-RU"/>
        </w:rPr>
        <w:t>П = (Ц - В) х С,</w:t>
      </w:r>
    </w:p>
    <w:p w14:paraId="3DB2A213" w14:textId="77777777" w:rsidR="00FA2ADA" w:rsidRPr="00FA2ADA" w:rsidRDefault="00FA2ADA" w:rsidP="00FA2ADA">
      <w:pPr>
        <w:autoSpaceDE w:val="0"/>
        <w:autoSpaceDN w:val="0"/>
        <w:adjustRightInd w:val="0"/>
        <w:ind w:firstLine="720"/>
        <w:jc w:val="both"/>
        <w:rPr>
          <w:sz w:val="20"/>
          <w:lang w:val="ru-RU"/>
        </w:rPr>
      </w:pPr>
    </w:p>
    <w:p w14:paraId="09008ED8"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где:</w:t>
      </w:r>
    </w:p>
    <w:p w14:paraId="7574A312"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Ц - цена договора;</w:t>
      </w:r>
    </w:p>
    <w:p w14:paraId="16A0E8FF"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В - стоимость фактически исполненного в установленный срок обязательства по договору, определяемая на основании документа о приемке, в том числе отдельных этапов исполнения договора;</w:t>
      </w:r>
    </w:p>
    <w:p w14:paraId="36173110"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С - размер ставки.</w:t>
      </w:r>
    </w:p>
    <w:p w14:paraId="32C21605" w14:textId="77777777" w:rsidR="00FA2ADA" w:rsidRPr="00FA2ADA" w:rsidRDefault="00FA2ADA" w:rsidP="00FA2ADA">
      <w:pPr>
        <w:autoSpaceDE w:val="0"/>
        <w:autoSpaceDN w:val="0"/>
        <w:adjustRightInd w:val="0"/>
        <w:ind w:firstLine="720"/>
        <w:jc w:val="both"/>
        <w:rPr>
          <w:sz w:val="20"/>
          <w:lang w:val="ru-RU"/>
        </w:rPr>
      </w:pPr>
    </w:p>
    <w:p w14:paraId="5AD3842C" w14:textId="77777777" w:rsidR="00FA2ADA" w:rsidRPr="00FA2ADA" w:rsidRDefault="00FA2ADA" w:rsidP="00FA2ADA">
      <w:pPr>
        <w:autoSpaceDE w:val="0"/>
        <w:autoSpaceDN w:val="0"/>
        <w:adjustRightInd w:val="0"/>
        <w:ind w:firstLine="720"/>
        <w:jc w:val="both"/>
        <w:rPr>
          <w:sz w:val="20"/>
          <w:lang w:val="ru-RU"/>
        </w:rPr>
      </w:pPr>
      <w:bookmarkStart w:id="2" w:name="sub_107"/>
      <w:r w:rsidRPr="00FA2ADA">
        <w:rPr>
          <w:sz w:val="20"/>
          <w:lang w:val="ru-RU"/>
        </w:rPr>
        <w:t>Размер ставки определяется по формуле:</w:t>
      </w:r>
    </w:p>
    <w:p w14:paraId="7F827B53" w14:textId="77777777" w:rsidR="00FA2ADA" w:rsidRPr="00FA2ADA" w:rsidRDefault="00FA2ADA" w:rsidP="00FA2ADA">
      <w:pPr>
        <w:autoSpaceDE w:val="0"/>
        <w:autoSpaceDN w:val="0"/>
        <w:adjustRightInd w:val="0"/>
        <w:ind w:firstLine="720"/>
        <w:jc w:val="both"/>
        <w:rPr>
          <w:sz w:val="20"/>
          <w:lang w:val="ru-RU"/>
        </w:rPr>
      </w:pPr>
      <w:bookmarkStart w:id="3" w:name="sub_552"/>
      <w:bookmarkEnd w:id="2"/>
    </w:p>
    <w:bookmarkEnd w:id="3"/>
    <w:p w14:paraId="4BC21C35" w14:textId="77777777" w:rsidR="00FA2ADA" w:rsidRPr="00FA2ADA" w:rsidRDefault="00AD2A2A" w:rsidP="00FA2ADA">
      <w:pPr>
        <w:autoSpaceDE w:val="0"/>
        <w:autoSpaceDN w:val="0"/>
        <w:adjustRightInd w:val="0"/>
        <w:ind w:firstLine="698"/>
        <w:jc w:val="both"/>
        <w:rPr>
          <w:sz w:val="20"/>
          <w:lang w:val="ru-RU"/>
        </w:rPr>
      </w:pPr>
      <w:r>
        <w:rPr>
          <w:noProof/>
          <w:sz w:val="20"/>
          <w:lang w:val="ru-RU"/>
        </w:rPr>
        <w:drawing>
          <wp:inline distT="0" distB="0" distL="0" distR="0" wp14:anchorId="55B29585" wp14:editId="3F1EECE7">
            <wp:extent cx="859790" cy="2317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859790" cy="231775"/>
                    </a:xfrm>
                    <a:prstGeom prst="rect">
                      <a:avLst/>
                    </a:prstGeom>
                    <a:noFill/>
                    <a:ln w="9525">
                      <a:noFill/>
                      <a:miter lim="800000"/>
                      <a:headEnd/>
                      <a:tailEnd/>
                    </a:ln>
                  </pic:spPr>
                </pic:pic>
              </a:graphicData>
            </a:graphic>
          </wp:inline>
        </w:drawing>
      </w:r>
      <w:r w:rsidR="00FA2ADA" w:rsidRPr="00FA2ADA">
        <w:rPr>
          <w:sz w:val="20"/>
          <w:lang w:val="ru-RU"/>
        </w:rPr>
        <w:t>,</w:t>
      </w:r>
    </w:p>
    <w:p w14:paraId="70C0FD3C" w14:textId="77777777" w:rsidR="00FA2ADA" w:rsidRPr="00FA2ADA" w:rsidRDefault="00FA2ADA" w:rsidP="00FA2ADA">
      <w:pPr>
        <w:autoSpaceDE w:val="0"/>
        <w:autoSpaceDN w:val="0"/>
        <w:adjustRightInd w:val="0"/>
        <w:ind w:firstLine="720"/>
        <w:jc w:val="both"/>
        <w:rPr>
          <w:sz w:val="20"/>
          <w:lang w:val="ru-RU"/>
        </w:rPr>
      </w:pPr>
    </w:p>
    <w:p w14:paraId="36BFDAC9"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где:</w:t>
      </w:r>
    </w:p>
    <w:p w14:paraId="793931C0" w14:textId="77777777" w:rsidR="00FA2ADA" w:rsidRPr="00FA2ADA" w:rsidRDefault="00AD2A2A" w:rsidP="00FA2ADA">
      <w:pPr>
        <w:autoSpaceDE w:val="0"/>
        <w:autoSpaceDN w:val="0"/>
        <w:adjustRightInd w:val="0"/>
        <w:ind w:firstLine="720"/>
        <w:jc w:val="both"/>
        <w:rPr>
          <w:sz w:val="20"/>
          <w:lang w:val="ru-RU"/>
        </w:rPr>
      </w:pPr>
      <w:r>
        <w:rPr>
          <w:noProof/>
          <w:sz w:val="20"/>
          <w:lang w:val="ru-RU"/>
        </w:rPr>
        <w:drawing>
          <wp:inline distT="0" distB="0" distL="0" distR="0" wp14:anchorId="20732EBD" wp14:editId="7DD4D3CF">
            <wp:extent cx="293370" cy="231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93370" cy="231775"/>
                    </a:xfrm>
                    <a:prstGeom prst="rect">
                      <a:avLst/>
                    </a:prstGeom>
                    <a:noFill/>
                    <a:ln w="9525">
                      <a:noFill/>
                      <a:miter lim="800000"/>
                      <a:headEnd/>
                      <a:tailEnd/>
                    </a:ln>
                  </pic:spPr>
                </pic:pic>
              </a:graphicData>
            </a:graphic>
          </wp:inline>
        </w:drawing>
      </w:r>
      <w:r w:rsidR="00FA2ADA" w:rsidRPr="00FA2ADA">
        <w:rPr>
          <w:sz w:val="20"/>
          <w:lang w:val="ru-RU"/>
        </w:rPr>
        <w:t xml:space="preserve"> - размер </w:t>
      </w:r>
      <w:hyperlink r:id="rId18" w:history="1">
        <w:r w:rsidR="00FA2ADA" w:rsidRPr="00FA2ADA">
          <w:rPr>
            <w:sz w:val="20"/>
            <w:u w:val="single"/>
            <w:lang w:val="ru-RU"/>
          </w:rPr>
          <w:t>ставки рефинансирования</w:t>
        </w:r>
      </w:hyperlink>
      <w:r w:rsidR="00FA2ADA" w:rsidRPr="00FA2ADA">
        <w:rPr>
          <w:sz w:val="20"/>
          <w:lang w:val="ru-RU"/>
        </w:rPr>
        <w:t>, установленной Центральным банком Российской Федерации на дату уплаты пени, определяемый с учетом коэффициента К;</w:t>
      </w:r>
    </w:p>
    <w:p w14:paraId="22367FB3"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ДП - количество дней просрочки.</w:t>
      </w:r>
    </w:p>
    <w:p w14:paraId="1FCDADB4" w14:textId="77777777" w:rsidR="00FA2ADA" w:rsidRPr="00FA2ADA" w:rsidRDefault="00FA2ADA" w:rsidP="00FA2ADA">
      <w:pPr>
        <w:autoSpaceDE w:val="0"/>
        <w:autoSpaceDN w:val="0"/>
        <w:adjustRightInd w:val="0"/>
        <w:ind w:firstLine="720"/>
        <w:jc w:val="both"/>
        <w:rPr>
          <w:sz w:val="20"/>
          <w:lang w:val="ru-RU"/>
        </w:rPr>
      </w:pPr>
    </w:p>
    <w:p w14:paraId="308D844B" w14:textId="77777777" w:rsidR="00FA2ADA" w:rsidRPr="00FA2ADA" w:rsidRDefault="00FA2ADA" w:rsidP="00FA2ADA">
      <w:pPr>
        <w:autoSpaceDE w:val="0"/>
        <w:autoSpaceDN w:val="0"/>
        <w:adjustRightInd w:val="0"/>
        <w:ind w:firstLine="720"/>
        <w:jc w:val="both"/>
        <w:rPr>
          <w:sz w:val="20"/>
          <w:lang w:val="ru-RU"/>
        </w:rPr>
      </w:pPr>
      <w:bookmarkStart w:id="4" w:name="sub_108"/>
      <w:r w:rsidRPr="00FA2ADA">
        <w:rPr>
          <w:sz w:val="20"/>
          <w:lang w:val="ru-RU"/>
        </w:rPr>
        <w:t>Коэффициент К определяется по формуле:</w:t>
      </w:r>
    </w:p>
    <w:p w14:paraId="40190A09" w14:textId="77777777" w:rsidR="00FA2ADA" w:rsidRPr="00FA2ADA" w:rsidRDefault="00FA2ADA" w:rsidP="00FA2ADA">
      <w:pPr>
        <w:autoSpaceDE w:val="0"/>
        <w:autoSpaceDN w:val="0"/>
        <w:adjustRightInd w:val="0"/>
        <w:ind w:firstLine="720"/>
        <w:jc w:val="both"/>
        <w:rPr>
          <w:sz w:val="20"/>
          <w:lang w:val="ru-RU"/>
        </w:rPr>
      </w:pPr>
      <w:bookmarkStart w:id="5" w:name="sub_553"/>
      <w:bookmarkEnd w:id="4"/>
    </w:p>
    <w:bookmarkEnd w:id="5"/>
    <w:p w14:paraId="1BA2DE7A" w14:textId="77777777" w:rsidR="00FA2ADA" w:rsidRPr="00FA2ADA" w:rsidRDefault="00AD2A2A" w:rsidP="00FA2ADA">
      <w:pPr>
        <w:autoSpaceDE w:val="0"/>
        <w:autoSpaceDN w:val="0"/>
        <w:adjustRightInd w:val="0"/>
        <w:ind w:firstLine="698"/>
        <w:jc w:val="both"/>
        <w:rPr>
          <w:sz w:val="20"/>
          <w:lang w:val="ru-RU"/>
        </w:rPr>
      </w:pPr>
      <w:r>
        <w:rPr>
          <w:noProof/>
          <w:sz w:val="20"/>
          <w:lang w:val="ru-RU"/>
        </w:rPr>
        <w:drawing>
          <wp:inline distT="0" distB="0" distL="0" distR="0" wp14:anchorId="68CEB384" wp14:editId="5CC9D0F4">
            <wp:extent cx="1085215" cy="4298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085215" cy="429895"/>
                    </a:xfrm>
                    <a:prstGeom prst="rect">
                      <a:avLst/>
                    </a:prstGeom>
                    <a:noFill/>
                    <a:ln w="9525">
                      <a:noFill/>
                      <a:miter lim="800000"/>
                      <a:headEnd/>
                      <a:tailEnd/>
                    </a:ln>
                  </pic:spPr>
                </pic:pic>
              </a:graphicData>
            </a:graphic>
          </wp:inline>
        </w:drawing>
      </w:r>
      <w:r w:rsidR="00FA2ADA" w:rsidRPr="00FA2ADA">
        <w:rPr>
          <w:sz w:val="20"/>
          <w:lang w:val="ru-RU"/>
        </w:rPr>
        <w:t>,</w:t>
      </w:r>
    </w:p>
    <w:p w14:paraId="523DB4AD" w14:textId="77777777" w:rsidR="00FA2ADA" w:rsidRPr="00FA2ADA" w:rsidRDefault="00FA2ADA" w:rsidP="00FA2ADA">
      <w:pPr>
        <w:autoSpaceDE w:val="0"/>
        <w:autoSpaceDN w:val="0"/>
        <w:adjustRightInd w:val="0"/>
        <w:ind w:firstLine="720"/>
        <w:jc w:val="both"/>
        <w:rPr>
          <w:sz w:val="20"/>
          <w:lang w:val="ru-RU"/>
        </w:rPr>
      </w:pPr>
    </w:p>
    <w:p w14:paraId="24494031"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где:</w:t>
      </w:r>
    </w:p>
    <w:p w14:paraId="29306E7F"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ДП - количество дней просрочки;</w:t>
      </w:r>
    </w:p>
    <w:p w14:paraId="420BB7AF"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lastRenderedPageBreak/>
        <w:t>ДК - срок исполнения обязательства по договору (количество дней).</w:t>
      </w:r>
    </w:p>
    <w:p w14:paraId="56927B3B" w14:textId="77777777" w:rsidR="00FA2ADA" w:rsidRPr="00FA2ADA" w:rsidRDefault="00FA2ADA" w:rsidP="00FA2ADA">
      <w:pPr>
        <w:autoSpaceDE w:val="0"/>
        <w:autoSpaceDN w:val="0"/>
        <w:adjustRightInd w:val="0"/>
        <w:ind w:firstLine="720"/>
        <w:jc w:val="both"/>
        <w:rPr>
          <w:sz w:val="20"/>
          <w:lang w:val="ru-RU"/>
        </w:rPr>
      </w:pPr>
      <w:bookmarkStart w:id="6" w:name="sub_1083"/>
      <w:r w:rsidRPr="00FA2ADA">
        <w:rPr>
          <w:sz w:val="20"/>
          <w:lang w:val="ru-RU"/>
        </w:rPr>
        <w:t xml:space="preserve">При К, равном 0 - 50 процентам, размер ставки определяется за каждый день просрочки и принимается равным 0,01 </w:t>
      </w:r>
      <w:hyperlink r:id="rId20" w:history="1">
        <w:r w:rsidRPr="00FA2ADA">
          <w:rPr>
            <w:sz w:val="20"/>
            <w:u w:val="single"/>
            <w:lang w:val="ru-RU"/>
          </w:rPr>
          <w:t>ставки рефинансирования</w:t>
        </w:r>
      </w:hyperlink>
      <w:r w:rsidRPr="00FA2ADA">
        <w:rPr>
          <w:sz w:val="20"/>
          <w:lang w:val="ru-RU"/>
        </w:rPr>
        <w:t>, установленной Центральным банком Российской Федерации на дату уплаты пени.</w:t>
      </w:r>
    </w:p>
    <w:bookmarkEnd w:id="6"/>
    <w:p w14:paraId="4C8E6B49"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 xml:space="preserve">При К, равном 50 - 100 процентам, размер ставки определяется за каждый день просрочки и принимается равным 0,02 </w:t>
      </w:r>
      <w:hyperlink r:id="rId21" w:history="1">
        <w:r w:rsidRPr="00FA2ADA">
          <w:rPr>
            <w:sz w:val="20"/>
            <w:u w:val="single"/>
            <w:lang w:val="ru-RU"/>
          </w:rPr>
          <w:t>ставки рефинансирования</w:t>
        </w:r>
      </w:hyperlink>
      <w:r w:rsidRPr="00FA2ADA">
        <w:rPr>
          <w:sz w:val="20"/>
          <w:lang w:val="ru-RU"/>
        </w:rPr>
        <w:t>, установленной Центральным банком Российской Федерации на дату уплаты пени.</w:t>
      </w:r>
    </w:p>
    <w:p w14:paraId="0EB6BC18" w14:textId="77777777" w:rsidR="00FA2ADA" w:rsidRPr="00FA2ADA" w:rsidRDefault="00FA2ADA" w:rsidP="00FA2ADA">
      <w:pPr>
        <w:autoSpaceDE w:val="0"/>
        <w:autoSpaceDN w:val="0"/>
        <w:adjustRightInd w:val="0"/>
        <w:ind w:firstLine="720"/>
        <w:jc w:val="both"/>
        <w:rPr>
          <w:sz w:val="20"/>
          <w:lang w:val="ru-RU"/>
        </w:rPr>
      </w:pPr>
      <w:r w:rsidRPr="00FA2ADA">
        <w:rPr>
          <w:sz w:val="20"/>
          <w:lang w:val="ru-RU"/>
        </w:rPr>
        <w:t xml:space="preserve">При К, равном 100 процентам и более, размер ставки определяется за каждый день просрочки и принимается равным 0,03 </w:t>
      </w:r>
      <w:hyperlink r:id="rId22" w:history="1">
        <w:r w:rsidRPr="00FA2ADA">
          <w:rPr>
            <w:sz w:val="20"/>
            <w:u w:val="single"/>
            <w:lang w:val="ru-RU"/>
          </w:rPr>
          <w:t>ставки рефинансирования</w:t>
        </w:r>
      </w:hyperlink>
      <w:r w:rsidRPr="00FA2ADA">
        <w:rPr>
          <w:sz w:val="20"/>
          <w:lang w:val="ru-RU"/>
        </w:rPr>
        <w:t>, установленной Центральным банком Российской Федерации на дату уплаты пени.</w:t>
      </w:r>
    </w:p>
    <w:p w14:paraId="135A9FC4"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11.3.2. Штрафы начисляются за неисполнение или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w:t>
      </w:r>
      <w:hyperlink r:id="rId23" w:history="1">
        <w:r w:rsidRPr="00FA2ADA">
          <w:rPr>
            <w:sz w:val="20"/>
            <w:u w:val="single"/>
            <w:lang w:val="ru-RU"/>
          </w:rPr>
          <w:t>порядке</w:t>
        </w:r>
      </w:hyperlink>
      <w:r w:rsidRPr="00FA2ADA">
        <w:rPr>
          <w:sz w:val="20"/>
          <w:lang w:val="ru-RU"/>
        </w:rPr>
        <w:t xml:space="preserve">, установленном Правительством Российской Федерации от 25.11.2013 N 1063: в размере 10 % цены договора, что составляет </w:t>
      </w:r>
      <w:r w:rsidR="00FC54AC">
        <w:rPr>
          <w:sz w:val="20"/>
          <w:lang w:val="ru-RU"/>
        </w:rPr>
        <w:t>________</w:t>
      </w:r>
      <w:r w:rsidR="0001360E">
        <w:rPr>
          <w:sz w:val="20"/>
          <w:lang w:val="ru-RU"/>
        </w:rPr>
        <w:t>.</w:t>
      </w:r>
    </w:p>
    <w:p w14:paraId="16AFDAC7" w14:textId="77777777" w:rsidR="00FA2ADA" w:rsidRPr="00FA2ADA" w:rsidRDefault="00FA2ADA" w:rsidP="00FA2ADA">
      <w:pPr>
        <w:tabs>
          <w:tab w:val="left" w:pos="180"/>
          <w:tab w:val="left" w:pos="360"/>
          <w:tab w:val="left" w:pos="540"/>
        </w:tabs>
        <w:jc w:val="both"/>
        <w:rPr>
          <w:sz w:val="20"/>
          <w:lang w:val="ru-RU"/>
        </w:rPr>
      </w:pPr>
      <w:r w:rsidRPr="00FA2ADA">
        <w:rPr>
          <w:sz w:val="20"/>
          <w:lang w:val="ru-RU"/>
        </w:rPr>
        <w:t>11.3.3. Подрядчик несет ответственность и возмещает Заказчику вред (убытки), причиненный Заказчику, и/или третьему лицу в процессе, или в результате выполнения работ, если не докажет, что убытки был причинен вследствие обстоятельств, за которые Подрядчик не отвечает. Ответственность за нарушение интеллектуальных, авторских и/или патентных прав третьих лиц, допущенных при выполнении работ, несет Подрядчик.</w:t>
      </w:r>
    </w:p>
    <w:p w14:paraId="7368BD16" w14:textId="77777777" w:rsidR="00FA2ADA" w:rsidRPr="00FA2ADA" w:rsidRDefault="00FA2ADA" w:rsidP="00FA2ADA">
      <w:pPr>
        <w:tabs>
          <w:tab w:val="left" w:pos="0"/>
        </w:tabs>
        <w:jc w:val="both"/>
        <w:rPr>
          <w:sz w:val="20"/>
          <w:lang w:val="ru-RU"/>
        </w:rPr>
      </w:pPr>
      <w:r w:rsidRPr="00FA2ADA">
        <w:rPr>
          <w:sz w:val="20"/>
          <w:lang w:val="ru-RU"/>
        </w:rPr>
        <w:t>11.4. Подрядчик гарантирует:</w:t>
      </w:r>
    </w:p>
    <w:p w14:paraId="142AE90F" w14:textId="77777777" w:rsidR="00FA2ADA" w:rsidRPr="00FA2ADA" w:rsidRDefault="00FA2ADA" w:rsidP="00FA2ADA">
      <w:pPr>
        <w:jc w:val="both"/>
        <w:rPr>
          <w:sz w:val="20"/>
          <w:lang w:val="ru-RU"/>
        </w:rPr>
      </w:pPr>
      <w:r w:rsidRPr="00FA2ADA">
        <w:rPr>
          <w:sz w:val="20"/>
          <w:lang w:val="ru-RU"/>
        </w:rPr>
        <w:t>– соблюдение объема, качества, безопасности выполняемых работ и их соответствие договору и техническому заданию;</w:t>
      </w:r>
    </w:p>
    <w:p w14:paraId="4D3BA5DC" w14:textId="77777777" w:rsidR="00FA2ADA" w:rsidRPr="00FA2ADA" w:rsidRDefault="00FA2ADA" w:rsidP="00FA2ADA">
      <w:pPr>
        <w:jc w:val="both"/>
        <w:rPr>
          <w:sz w:val="20"/>
          <w:lang w:val="ru-RU"/>
        </w:rPr>
      </w:pPr>
      <w:r w:rsidRPr="00FA2ADA">
        <w:rPr>
          <w:sz w:val="20"/>
          <w:lang w:val="ru-RU"/>
        </w:rPr>
        <w:t>– своевременное, в кратчайший срок, устранение недостатков, выявленных в процессе выполнения (или приемки) работ, гарантийного срока</w:t>
      </w:r>
    </w:p>
    <w:p w14:paraId="0456D8B8" w14:textId="77777777" w:rsidR="00FA2ADA" w:rsidRPr="00FA2ADA" w:rsidRDefault="00FA2ADA" w:rsidP="00FA2ADA">
      <w:pPr>
        <w:jc w:val="both"/>
        <w:rPr>
          <w:sz w:val="20"/>
          <w:lang w:val="ru-RU"/>
        </w:rPr>
      </w:pPr>
      <w:r w:rsidRPr="00FA2ADA">
        <w:rPr>
          <w:sz w:val="20"/>
          <w:lang w:val="ru-RU"/>
        </w:rPr>
        <w:t>- гарантийный срок - в соответствии с техническим заданием. Течение срока начинается со дня приемки результата работ Заказчиком.</w:t>
      </w:r>
    </w:p>
    <w:p w14:paraId="12C4BE9F" w14:textId="77777777" w:rsidR="00FA2ADA" w:rsidRPr="00FA2ADA" w:rsidRDefault="00FA2ADA" w:rsidP="00FA2ADA">
      <w:pPr>
        <w:ind w:firstLine="567"/>
        <w:jc w:val="both"/>
        <w:rPr>
          <w:sz w:val="20"/>
          <w:lang w:val="ru-RU"/>
        </w:rPr>
      </w:pPr>
      <w:r w:rsidRPr="00FA2ADA">
        <w:rPr>
          <w:sz w:val="20"/>
          <w:lang w:val="ru-RU"/>
        </w:rPr>
        <w:t xml:space="preserve">Объем гарантий – Подрядчик обязан, по письменному требованию Заказчика, безвозмездно, за свой счет, устранить недостатки (дефекты) по выполненным работам, выявленные в течение гарантийного срока. </w:t>
      </w:r>
    </w:p>
    <w:p w14:paraId="20D1A0F2" w14:textId="77777777" w:rsidR="00FA2ADA" w:rsidRPr="00FA2ADA" w:rsidRDefault="00FA2ADA" w:rsidP="00FA2ADA">
      <w:pPr>
        <w:tabs>
          <w:tab w:val="left" w:pos="180"/>
          <w:tab w:val="left" w:pos="360"/>
          <w:tab w:val="left" w:pos="540"/>
        </w:tabs>
        <w:jc w:val="both"/>
        <w:rPr>
          <w:sz w:val="20"/>
          <w:lang w:val="ru-RU"/>
        </w:rPr>
      </w:pPr>
      <w:r w:rsidRPr="00FA2ADA">
        <w:rPr>
          <w:sz w:val="20"/>
          <w:lang w:val="ru-RU"/>
        </w:rPr>
        <w:t>11.5. Если в период гарантийного срока обнаружатся недостатки и/или дефекты работ, либо материалов и оборудования, препятствующие нормальной эксплуатации объекта, то Подрядчик обязан безвозмездно устранить их за свой счет, в согласованные сторонами кратчайшие сроки. Обнаруженные недостатки и/или дефекты фиксируются в акте. Для участия в составлении акта, фиксирующего недостатки и/или дефекты, согласования порядка и сроков их устранения, Подрядчик, в срок, указанный в письменном извещении Заказчика, обязан командировать своего представителя. Гарантийный срок в этом случае продлевается соответственно на период устранения дефектов/недостатков.</w:t>
      </w:r>
    </w:p>
    <w:p w14:paraId="25182CD2" w14:textId="77777777" w:rsidR="00FA2ADA" w:rsidRPr="00FA2ADA" w:rsidRDefault="00FA2ADA" w:rsidP="00FA2ADA">
      <w:pPr>
        <w:numPr>
          <w:ilvl w:val="1"/>
          <w:numId w:val="20"/>
        </w:numPr>
        <w:tabs>
          <w:tab w:val="left" w:pos="180"/>
          <w:tab w:val="left" w:pos="360"/>
          <w:tab w:val="left" w:pos="540"/>
        </w:tabs>
        <w:jc w:val="both"/>
        <w:rPr>
          <w:sz w:val="20"/>
          <w:lang w:val="ru-RU"/>
        </w:rPr>
      </w:pPr>
      <w:r w:rsidRPr="00FA2ADA">
        <w:rPr>
          <w:sz w:val="20"/>
          <w:lang w:val="ru-RU"/>
        </w:rPr>
        <w:t>Указанные гарантии не распространяются на случаи преднамеренного повреждения объекта со стороны третьих лиц, вследствие нормального износа объекта, неверной его эксплуатации, либо ненадлежащей реконструкции (модернизации, ремонта) объекта, произведенной самим Заказчиком, или привлеченными им третьими лицами.</w:t>
      </w:r>
    </w:p>
    <w:p w14:paraId="2B7C4404" w14:textId="77777777" w:rsidR="00FA2ADA" w:rsidRPr="00FA2ADA" w:rsidRDefault="00FA2ADA" w:rsidP="00FA2ADA">
      <w:pPr>
        <w:numPr>
          <w:ilvl w:val="1"/>
          <w:numId w:val="20"/>
        </w:numPr>
        <w:jc w:val="both"/>
        <w:rPr>
          <w:sz w:val="20"/>
          <w:lang w:val="ru-RU"/>
        </w:rPr>
      </w:pPr>
      <w:r w:rsidRPr="00FA2ADA">
        <w:rPr>
          <w:sz w:val="20"/>
          <w:lang w:val="ru-RU"/>
        </w:rP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иных нормативных документах, регулирующих качество и безопасность выполняемых работ.</w:t>
      </w:r>
    </w:p>
    <w:p w14:paraId="594A0B1E" w14:textId="77777777" w:rsidR="00FA2ADA" w:rsidRPr="00FA2ADA" w:rsidRDefault="00FA2ADA" w:rsidP="00FA2ADA">
      <w:pPr>
        <w:jc w:val="both"/>
        <w:rPr>
          <w:sz w:val="20"/>
          <w:lang w:val="ru-RU"/>
        </w:rPr>
      </w:pPr>
      <w:r w:rsidRPr="00FA2ADA">
        <w:rPr>
          <w:sz w:val="20"/>
          <w:lang w:val="ru-RU"/>
        </w:rPr>
        <w:t xml:space="preserve">11.8. Прекращение обязательства возможно зачетом и/или удержанием из цены договора, и/или средств, внесенных на счет Заказчика в соответствии с </w:t>
      </w:r>
      <w:hyperlink r:id="rId24" w:history="1">
        <w:r w:rsidRPr="00FA2ADA">
          <w:rPr>
            <w:sz w:val="20"/>
            <w:u w:val="single"/>
            <w:lang w:val="ru-RU"/>
          </w:rPr>
          <w:t>ч. 3 ст. 96</w:t>
        </w:r>
      </w:hyperlink>
      <w:r w:rsidRPr="00FA2ADA">
        <w:rPr>
          <w:sz w:val="20"/>
          <w:lang w:val="ru-RU"/>
        </w:rPr>
        <w:t xml:space="preserve"> Закона N 44-ФЗ, подлежащей уплате суммы неустойки, начисленной Заказчиком, за нарушение условий договора (контракта), другой стороной договора. Одновременно с требованием об уплате неустойки Заказчик вправе направить Подрядчику заявление о зачете, или уведомление об удержании суммы неустойки из цены договора, и/или средств, внесенных на счет Заказчика в соответствии с </w:t>
      </w:r>
      <w:hyperlink r:id="rId25" w:history="1">
        <w:r w:rsidRPr="00FA2ADA">
          <w:rPr>
            <w:sz w:val="20"/>
            <w:u w:val="single"/>
            <w:lang w:val="ru-RU"/>
          </w:rPr>
          <w:t>ч. 3 ст. 96</w:t>
        </w:r>
      </w:hyperlink>
      <w:r w:rsidRPr="00FA2ADA">
        <w:rPr>
          <w:sz w:val="20"/>
          <w:lang w:val="ru-RU"/>
        </w:rPr>
        <w:t xml:space="preserve"> Закона N 44-ФЗ. Указанные требование и заявление (уведомление) могут быть </w:t>
      </w:r>
      <w:proofErr w:type="gramStart"/>
      <w:r w:rsidRPr="00FA2ADA">
        <w:rPr>
          <w:sz w:val="20"/>
          <w:lang w:val="ru-RU"/>
        </w:rPr>
        <w:t>выражены  в</w:t>
      </w:r>
      <w:proofErr w:type="gramEnd"/>
      <w:r w:rsidRPr="00FA2ADA">
        <w:rPr>
          <w:sz w:val="20"/>
          <w:lang w:val="ru-RU"/>
        </w:rPr>
        <w:t xml:space="preserve"> одном документе. Удержание возможно в случае признания Подрядчиком р</w:t>
      </w:r>
      <w:r w:rsidRPr="00FA2ADA">
        <w:rPr>
          <w:bCs/>
          <w:sz w:val="20"/>
          <w:lang w:val="ru-RU"/>
        </w:rPr>
        <w:t>азмера</w:t>
      </w:r>
      <w:r w:rsidRPr="00FA2ADA">
        <w:rPr>
          <w:sz w:val="20"/>
          <w:lang w:val="ru-RU"/>
        </w:rPr>
        <w:t xml:space="preserve"> штрафных санкций, зачет – в </w:t>
      </w:r>
      <w:r w:rsidRPr="00FA2ADA">
        <w:rPr>
          <w:bCs/>
          <w:sz w:val="20"/>
          <w:lang w:val="ru-RU"/>
        </w:rPr>
        <w:t xml:space="preserve">случае получения должником </w:t>
      </w:r>
      <w:r w:rsidRPr="00FA2ADA">
        <w:rPr>
          <w:sz w:val="20"/>
          <w:lang w:val="ru-RU"/>
        </w:rPr>
        <w:t>заявления о зачете. Для зачета достаточно заявления одной стороны (</w:t>
      </w:r>
      <w:r w:rsidR="00B30754">
        <w:fldChar w:fldCharType="begin"/>
      </w:r>
      <w:r w:rsidR="00B30754" w:rsidRPr="00B30754">
        <w:rPr>
          <w:lang w:val="ru-RU"/>
        </w:rPr>
        <w:instrText xml:space="preserve"> </w:instrText>
      </w:r>
      <w:r w:rsidR="00B30754">
        <w:instrText>HYPERLINK</w:instrText>
      </w:r>
      <w:r w:rsidR="00B30754" w:rsidRPr="00B30754">
        <w:rPr>
          <w:lang w:val="ru-RU"/>
        </w:rPr>
        <w:instrText xml:space="preserve"> "</w:instrText>
      </w:r>
      <w:r w:rsidR="00B30754">
        <w:instrText>garantf</w:instrText>
      </w:r>
      <w:r w:rsidR="00B30754" w:rsidRPr="00B30754">
        <w:rPr>
          <w:lang w:val="ru-RU"/>
        </w:rPr>
        <w:instrText xml:space="preserve">1://10064072.410/" </w:instrText>
      </w:r>
      <w:r w:rsidR="00B30754">
        <w:fldChar w:fldCharType="separate"/>
      </w:r>
      <w:r w:rsidRPr="00FA2ADA">
        <w:rPr>
          <w:sz w:val="20"/>
          <w:u w:val="single"/>
          <w:lang w:val="ru-RU"/>
        </w:rPr>
        <w:t>ст. 410</w:t>
      </w:r>
      <w:r w:rsidR="00B30754">
        <w:rPr>
          <w:sz w:val="20"/>
          <w:u w:val="single"/>
          <w:lang w:val="ru-RU"/>
        </w:rPr>
        <w:fldChar w:fldCharType="end"/>
      </w:r>
      <w:r w:rsidRPr="00FA2ADA">
        <w:rPr>
          <w:sz w:val="20"/>
          <w:lang w:val="ru-RU"/>
        </w:rPr>
        <w:t xml:space="preserve"> ГК РФ). Заказчик перечисляет неустойку в соответствующий бюджет. Порядок начисления, удержания и перечисления убытков, аналогичен указанному выше.</w:t>
      </w:r>
    </w:p>
    <w:p w14:paraId="08996A8C" w14:textId="77777777" w:rsidR="00FA2ADA" w:rsidRPr="00FA2ADA" w:rsidRDefault="00FA2ADA" w:rsidP="00FA2ADA">
      <w:pPr>
        <w:ind w:firstLine="284"/>
        <w:jc w:val="center"/>
        <w:rPr>
          <w:sz w:val="20"/>
          <w:lang w:val="ru-RU"/>
        </w:rPr>
      </w:pPr>
      <w:r w:rsidRPr="00FA2ADA">
        <w:rPr>
          <w:b/>
          <w:sz w:val="20"/>
          <w:lang w:val="ru-RU"/>
        </w:rPr>
        <w:t>12. Заключительные положения.</w:t>
      </w:r>
    </w:p>
    <w:p w14:paraId="00993EE0"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12.1.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 (если самим договором не предусмотрено иное). </w:t>
      </w:r>
    </w:p>
    <w:p w14:paraId="120DCBD4" w14:textId="77777777" w:rsidR="00FA2ADA" w:rsidRPr="00FA2ADA" w:rsidRDefault="00FA2ADA" w:rsidP="00FA2ADA">
      <w:pPr>
        <w:autoSpaceDE w:val="0"/>
        <w:autoSpaceDN w:val="0"/>
        <w:adjustRightInd w:val="0"/>
        <w:jc w:val="both"/>
        <w:rPr>
          <w:sz w:val="20"/>
          <w:lang w:val="ru-RU"/>
        </w:rPr>
      </w:pPr>
      <w:r w:rsidRPr="00FA2ADA">
        <w:rPr>
          <w:sz w:val="20"/>
          <w:lang w:val="ru-RU"/>
        </w:rPr>
        <w:t>Существенными условиями для данного договора признаются:</w:t>
      </w:r>
    </w:p>
    <w:p w14:paraId="36513D30"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 определение предмета договора </w:t>
      </w:r>
    </w:p>
    <w:p w14:paraId="65A5301E" w14:textId="77777777" w:rsidR="00FA2ADA" w:rsidRPr="00FA2ADA" w:rsidRDefault="00FA2ADA" w:rsidP="00FA2ADA">
      <w:pPr>
        <w:autoSpaceDE w:val="0"/>
        <w:autoSpaceDN w:val="0"/>
        <w:adjustRightInd w:val="0"/>
        <w:jc w:val="both"/>
        <w:rPr>
          <w:sz w:val="20"/>
          <w:lang w:val="ru-RU"/>
        </w:rPr>
      </w:pPr>
      <w:r w:rsidRPr="00FA2ADA">
        <w:rPr>
          <w:sz w:val="20"/>
          <w:lang w:val="ru-RU"/>
        </w:rPr>
        <w:t>- срок выполнения работ (начальный и конечный)</w:t>
      </w:r>
    </w:p>
    <w:p w14:paraId="0D33D09C" w14:textId="77777777" w:rsidR="00FA2ADA" w:rsidRPr="00FA2ADA" w:rsidRDefault="00FA2ADA" w:rsidP="00FA2ADA">
      <w:pPr>
        <w:autoSpaceDE w:val="0"/>
        <w:autoSpaceDN w:val="0"/>
        <w:adjustRightInd w:val="0"/>
        <w:jc w:val="both"/>
        <w:rPr>
          <w:sz w:val="20"/>
          <w:lang w:val="ru-RU"/>
        </w:rPr>
      </w:pPr>
      <w:r w:rsidRPr="00FA2ADA">
        <w:rPr>
          <w:sz w:val="20"/>
          <w:lang w:val="ru-RU"/>
        </w:rPr>
        <w:t>- цена договора и порядок расчетов</w:t>
      </w:r>
    </w:p>
    <w:p w14:paraId="17D69EC1" w14:textId="77777777" w:rsidR="00FA2ADA" w:rsidRPr="00FA2ADA" w:rsidRDefault="00FA2ADA" w:rsidP="00FA2ADA">
      <w:pPr>
        <w:autoSpaceDE w:val="0"/>
        <w:autoSpaceDN w:val="0"/>
        <w:adjustRightInd w:val="0"/>
        <w:jc w:val="both"/>
        <w:rPr>
          <w:sz w:val="20"/>
          <w:lang w:val="ru-RU"/>
        </w:rPr>
      </w:pPr>
      <w:r w:rsidRPr="00FA2ADA">
        <w:rPr>
          <w:sz w:val="20"/>
          <w:lang w:val="ru-RU"/>
        </w:rPr>
        <w:t>- иные существенные условия (с учетом положений ст. 432 ГК РФ).</w:t>
      </w:r>
    </w:p>
    <w:p w14:paraId="1F9520CA" w14:textId="77777777" w:rsidR="00FA2ADA" w:rsidRPr="00FA2ADA" w:rsidRDefault="00FA2ADA" w:rsidP="00FA2ADA">
      <w:pPr>
        <w:autoSpaceDE w:val="0"/>
        <w:autoSpaceDN w:val="0"/>
        <w:adjustRightInd w:val="0"/>
        <w:jc w:val="both"/>
        <w:rPr>
          <w:sz w:val="20"/>
          <w:lang w:val="ru-RU"/>
        </w:rPr>
      </w:pPr>
      <w:r w:rsidRPr="00FA2ADA">
        <w:rPr>
          <w:sz w:val="20"/>
          <w:lang w:val="ru-RU"/>
        </w:rPr>
        <w:lastRenderedPageBreak/>
        <w:t>12.2.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14:paraId="3717B495" w14:textId="77777777" w:rsidR="00FA2ADA" w:rsidRPr="00FA2ADA" w:rsidRDefault="00FA2ADA" w:rsidP="00FA2ADA">
      <w:pPr>
        <w:autoSpaceDE w:val="0"/>
        <w:autoSpaceDN w:val="0"/>
        <w:adjustRightInd w:val="0"/>
        <w:jc w:val="both"/>
        <w:rPr>
          <w:sz w:val="20"/>
          <w:lang w:val="ru-RU"/>
        </w:rPr>
      </w:pPr>
      <w:r w:rsidRPr="00FA2ADA">
        <w:rPr>
          <w:sz w:val="20"/>
          <w:lang w:val="ru-RU"/>
        </w:rPr>
        <w:t>12.3. Для целей исполнения настоящего договора под «рабочими днями» понимаются дни недели, с понедельника по пятницу включительно, за исключением общегосударственных нерабочих праздничных дней.</w:t>
      </w:r>
    </w:p>
    <w:p w14:paraId="237791BF" w14:textId="77777777" w:rsidR="00FA2ADA" w:rsidRPr="00FA2ADA" w:rsidRDefault="00FA2ADA" w:rsidP="00FA2ADA">
      <w:pPr>
        <w:autoSpaceDE w:val="0"/>
        <w:autoSpaceDN w:val="0"/>
        <w:adjustRightInd w:val="0"/>
        <w:jc w:val="both"/>
        <w:rPr>
          <w:sz w:val="20"/>
          <w:lang w:val="ru-RU"/>
        </w:rPr>
      </w:pPr>
      <w:r w:rsidRPr="00FA2ADA">
        <w:rPr>
          <w:sz w:val="20"/>
          <w:lang w:val="ru-RU"/>
        </w:rPr>
        <w:t>12.4. Стороны обязаны уведомлять друг друга об изменениях своего адреса, номеров телефонов, иных реквизитов в срок не позднее 3 (Трех) календарных дней с момента начала действия таких изменений.</w:t>
      </w:r>
    </w:p>
    <w:p w14:paraId="3D1F0927" w14:textId="77777777" w:rsidR="00FA2ADA" w:rsidRPr="00FA2ADA" w:rsidRDefault="00FA2ADA" w:rsidP="00FA2ADA">
      <w:pPr>
        <w:autoSpaceDE w:val="0"/>
        <w:autoSpaceDN w:val="0"/>
        <w:adjustRightInd w:val="0"/>
        <w:jc w:val="both"/>
        <w:rPr>
          <w:sz w:val="20"/>
          <w:lang w:val="ru-RU"/>
        </w:rPr>
      </w:pPr>
      <w:r w:rsidRPr="00FA2ADA">
        <w:rPr>
          <w:sz w:val="20"/>
          <w:lang w:val="ru-RU"/>
        </w:rPr>
        <w:t xml:space="preserve">12.5. При разрешении вопросов, решение по которым не нашло отражение в настоящем договоре, но которые затрагивают интересы Сторон по нему в процессе, либо в результате выполнения работ, Стороны будут руководствуются положениями действующего законодательства РФ. </w:t>
      </w:r>
    </w:p>
    <w:p w14:paraId="6AAF02EB" w14:textId="77777777" w:rsidR="00FA2ADA" w:rsidRPr="00FA2ADA" w:rsidRDefault="00FA2ADA" w:rsidP="00FA2ADA">
      <w:pPr>
        <w:autoSpaceDE w:val="0"/>
        <w:autoSpaceDN w:val="0"/>
        <w:adjustRightInd w:val="0"/>
        <w:jc w:val="both"/>
        <w:rPr>
          <w:sz w:val="20"/>
          <w:lang w:val="ru-RU"/>
        </w:rPr>
      </w:pPr>
      <w:r w:rsidRPr="00FA2ADA">
        <w:rPr>
          <w:sz w:val="20"/>
          <w:lang w:val="ru-RU"/>
        </w:rPr>
        <w:t>12.6. Договор заключен в форме эл. документа. Также стороны договорились подписать два экземпляра договора на бумажном носителе по одному для каждой из Сторон.</w:t>
      </w:r>
    </w:p>
    <w:p w14:paraId="570FE4D6" w14:textId="77777777" w:rsidR="00FA2ADA" w:rsidRPr="00FA2ADA" w:rsidRDefault="00FA2ADA" w:rsidP="00FA2ADA">
      <w:pPr>
        <w:autoSpaceDE w:val="0"/>
        <w:autoSpaceDN w:val="0"/>
        <w:adjustRightInd w:val="0"/>
        <w:jc w:val="both"/>
        <w:rPr>
          <w:sz w:val="20"/>
          <w:lang w:val="ru-RU"/>
        </w:rPr>
      </w:pPr>
      <w:r w:rsidRPr="00FA2ADA">
        <w:rPr>
          <w:bCs/>
          <w:sz w:val="20"/>
          <w:lang w:val="ru-RU"/>
        </w:rPr>
        <w:t>12.7.</w:t>
      </w:r>
      <w:r w:rsidRPr="00FA2ADA">
        <w:rPr>
          <w:spacing w:val="-1"/>
          <w:sz w:val="20"/>
          <w:lang w:val="ru-RU"/>
        </w:rPr>
        <w:t xml:space="preserve"> К настоящему договору прилагаются:</w:t>
      </w:r>
      <w:r w:rsidRPr="00FA2ADA">
        <w:rPr>
          <w:spacing w:val="-1"/>
          <w:sz w:val="20"/>
          <w:lang w:val="ru-RU"/>
        </w:rPr>
        <w:tab/>
      </w:r>
    </w:p>
    <w:p w14:paraId="17CABC10" w14:textId="77777777" w:rsidR="00FA2ADA" w:rsidRPr="00FA2ADA" w:rsidRDefault="00FA2ADA" w:rsidP="00FA2ADA">
      <w:pPr>
        <w:tabs>
          <w:tab w:val="left" w:pos="540"/>
        </w:tabs>
        <w:jc w:val="both"/>
        <w:rPr>
          <w:sz w:val="20"/>
          <w:lang w:val="ru-RU"/>
        </w:rPr>
      </w:pPr>
      <w:r w:rsidRPr="00FA2ADA">
        <w:rPr>
          <w:sz w:val="20"/>
          <w:lang w:val="ru-RU"/>
        </w:rPr>
        <w:t>1) Приложение № 1. Техническое задание.</w:t>
      </w:r>
    </w:p>
    <w:p w14:paraId="579D6EE1" w14:textId="77777777" w:rsidR="00FA2ADA" w:rsidRPr="00FA2ADA" w:rsidRDefault="00FA2ADA" w:rsidP="00FA2ADA">
      <w:pPr>
        <w:jc w:val="both"/>
        <w:rPr>
          <w:sz w:val="20"/>
          <w:lang w:val="ru-RU"/>
        </w:rPr>
      </w:pPr>
      <w:r w:rsidRPr="00BC3EC9">
        <w:rPr>
          <w:sz w:val="20"/>
          <w:lang w:val="ru-RU"/>
        </w:rPr>
        <w:t>2) Приложение № 2.</w:t>
      </w:r>
      <w:r w:rsidRPr="00FA2ADA">
        <w:rPr>
          <w:sz w:val="20"/>
          <w:lang w:val="ru-RU"/>
        </w:rPr>
        <w:t xml:space="preserve"> Обоснование цены - Локальная смета </w:t>
      </w:r>
      <w:r w:rsidRPr="00FC03F5">
        <w:rPr>
          <w:i/>
          <w:sz w:val="20"/>
          <w:lang w:val="ru-RU"/>
        </w:rPr>
        <w:t>(</w:t>
      </w:r>
      <w:r w:rsidRPr="00FC03F5">
        <w:rPr>
          <w:i/>
          <w:sz w:val="20"/>
          <w:lang w:val="ru-RU" w:eastAsia="ar-SA"/>
        </w:rPr>
        <w:t>Приложение оформляется и предоставляется Подрядчиком Заказчику в течение 3 (трех) календарных дней со дня размещения в ЕИС протокола подведения итогов закупки, посредством направления заполненного приложения на электронную почту последнего, указанную в документации к закупке,</w:t>
      </w:r>
      <w:r w:rsidRPr="00FC03F5">
        <w:rPr>
          <w:i/>
          <w:sz w:val="20"/>
          <w:lang w:val="ru-RU"/>
        </w:rPr>
        <w:t xml:space="preserve"> с учетом цены, предложенной Подрядчиком, без изменения объема работ, отраженных в смете, являющейся приложением № 1 к Приложению № 2 документации о закупке</w:t>
      </w:r>
      <w:r w:rsidRPr="00FC03F5">
        <w:rPr>
          <w:i/>
          <w:sz w:val="20"/>
          <w:lang w:val="ru-RU" w:eastAsia="ar-SA"/>
        </w:rPr>
        <w:t>).</w:t>
      </w:r>
    </w:p>
    <w:p w14:paraId="4DB38900" w14:textId="77777777" w:rsidR="00FA2ADA" w:rsidRPr="00BC3EC9" w:rsidRDefault="00FA2ADA" w:rsidP="00FA2ADA">
      <w:pPr>
        <w:jc w:val="both"/>
        <w:rPr>
          <w:sz w:val="20"/>
          <w:lang w:val="ru-RU"/>
        </w:rPr>
      </w:pPr>
      <w:r w:rsidRPr="00BC3EC9">
        <w:rPr>
          <w:sz w:val="20"/>
          <w:lang w:val="ru-RU"/>
        </w:rPr>
        <w:t>12.8. Лица, не указанные в разделе 1</w:t>
      </w:r>
      <w:r w:rsidRPr="00FA2ADA">
        <w:rPr>
          <w:sz w:val="20"/>
          <w:lang w:val="ru-RU"/>
        </w:rPr>
        <w:t>4</w:t>
      </w:r>
      <w:r w:rsidRPr="00BC3EC9">
        <w:rPr>
          <w:sz w:val="20"/>
          <w:lang w:val="ru-RU"/>
        </w:rPr>
        <w:t xml:space="preserve"> договора, осуществляющие </w:t>
      </w:r>
      <w:proofErr w:type="gramStart"/>
      <w:r w:rsidRPr="00BC3EC9">
        <w:rPr>
          <w:sz w:val="20"/>
          <w:lang w:val="ru-RU"/>
        </w:rPr>
        <w:t>подписание документов</w:t>
      </w:r>
      <w:proofErr w:type="gramEnd"/>
      <w:r w:rsidRPr="00BC3EC9">
        <w:rPr>
          <w:sz w:val="20"/>
          <w:lang w:val="ru-RU"/>
        </w:rPr>
        <w:t xml:space="preserve"> имеющих непосредственное отношение к нему, обязаны предоставить доверенность на право их подписания и представление соответствующих интересов.</w:t>
      </w:r>
    </w:p>
    <w:p w14:paraId="7B9BA7FA" w14:textId="77777777" w:rsidR="00FA2ADA" w:rsidRPr="00FA2ADA" w:rsidRDefault="00FA2ADA" w:rsidP="00FA2ADA">
      <w:pPr>
        <w:shd w:val="clear" w:color="auto" w:fill="FFFFFF"/>
        <w:ind w:left="360"/>
        <w:jc w:val="center"/>
        <w:rPr>
          <w:b/>
          <w:spacing w:val="-4"/>
          <w:sz w:val="20"/>
          <w:lang w:val="ru-RU"/>
        </w:rPr>
      </w:pPr>
      <w:r w:rsidRPr="00FA2ADA">
        <w:rPr>
          <w:b/>
          <w:sz w:val="20"/>
          <w:lang w:val="ru-RU"/>
        </w:rPr>
        <w:t>14. Подписи,</w:t>
      </w:r>
      <w:r w:rsidRPr="00FA2ADA">
        <w:rPr>
          <w:b/>
          <w:spacing w:val="-4"/>
          <w:sz w:val="20"/>
          <w:lang w:val="ru-RU"/>
        </w:rPr>
        <w:t xml:space="preserve"> адреса и реквизиты сторон.</w:t>
      </w:r>
    </w:p>
    <w:tbl>
      <w:tblPr>
        <w:tblW w:w="0" w:type="auto"/>
        <w:tblLook w:val="01E0" w:firstRow="1" w:lastRow="1" w:firstColumn="1" w:lastColumn="1" w:noHBand="0" w:noVBand="0"/>
      </w:tblPr>
      <w:tblGrid>
        <w:gridCol w:w="4988"/>
        <w:gridCol w:w="38"/>
        <w:gridCol w:w="4970"/>
      </w:tblGrid>
      <w:tr w:rsidR="00FA2ADA" w:rsidRPr="00FA2ADA" w14:paraId="3E50203E" w14:textId="77777777" w:rsidTr="00564AF3">
        <w:tc>
          <w:tcPr>
            <w:tcW w:w="5026" w:type="dxa"/>
            <w:gridSpan w:val="2"/>
          </w:tcPr>
          <w:p w14:paraId="1D882001" w14:textId="77777777" w:rsidR="00FA2ADA" w:rsidRPr="00FA2ADA" w:rsidRDefault="00FA2ADA" w:rsidP="00FA2ADA">
            <w:pPr>
              <w:jc w:val="both"/>
              <w:rPr>
                <w:b/>
                <w:sz w:val="20"/>
                <w:lang w:val="ru-RU"/>
              </w:rPr>
            </w:pPr>
            <w:r w:rsidRPr="00FA2ADA">
              <w:rPr>
                <w:b/>
                <w:sz w:val="20"/>
                <w:lang w:val="ru-RU"/>
              </w:rPr>
              <w:t>ЗАКАЗЧИК</w:t>
            </w:r>
          </w:p>
          <w:p w14:paraId="0A407559" w14:textId="77777777" w:rsidR="00FA2ADA" w:rsidRPr="00FA2ADA" w:rsidRDefault="00FA2ADA" w:rsidP="00FA2ADA">
            <w:pPr>
              <w:rPr>
                <w:b/>
                <w:spacing w:val="-4"/>
                <w:sz w:val="20"/>
                <w:lang w:val="ru-RU"/>
              </w:rPr>
            </w:pPr>
          </w:p>
        </w:tc>
        <w:tc>
          <w:tcPr>
            <w:tcW w:w="4970" w:type="dxa"/>
            <w:hideMark/>
          </w:tcPr>
          <w:p w14:paraId="65E28689" w14:textId="77777777" w:rsidR="00FA2ADA" w:rsidRPr="00FA2ADA" w:rsidRDefault="00FA2ADA" w:rsidP="00FA2ADA">
            <w:pPr>
              <w:rPr>
                <w:b/>
                <w:spacing w:val="-4"/>
                <w:sz w:val="20"/>
                <w:lang w:val="ru-RU"/>
              </w:rPr>
            </w:pPr>
            <w:r w:rsidRPr="00FA2ADA">
              <w:rPr>
                <w:b/>
                <w:sz w:val="20"/>
                <w:lang w:val="ru-RU"/>
              </w:rPr>
              <w:t>ПОДРЯДЧИК</w:t>
            </w:r>
          </w:p>
        </w:tc>
      </w:tr>
      <w:tr w:rsidR="00FA2ADA" w:rsidRPr="00B30754" w14:paraId="3F3AFB2C" w14:textId="77777777" w:rsidTr="00564AF3">
        <w:tc>
          <w:tcPr>
            <w:tcW w:w="4988" w:type="dxa"/>
            <w:hideMark/>
          </w:tcPr>
          <w:p w14:paraId="22F1C8A3" w14:textId="77777777" w:rsidR="00FA2ADA" w:rsidRPr="00FA2ADA" w:rsidRDefault="00461DDF" w:rsidP="00FA2ADA">
            <w:pPr>
              <w:rPr>
                <w:b/>
                <w:sz w:val="20"/>
                <w:lang w:val="ru-RU"/>
              </w:rPr>
            </w:pPr>
            <w:r>
              <w:rPr>
                <w:b/>
                <w:sz w:val="20"/>
                <w:lang w:val="ru-RU"/>
              </w:rPr>
              <w:t>Администрация сельского поселения Кузьмино-Отвержский сельсовет Липецкого муниципального района Липецкой области РФ</w:t>
            </w:r>
          </w:p>
          <w:p w14:paraId="30AACE16" w14:textId="77777777" w:rsidR="00FA2ADA" w:rsidRPr="00FA2ADA" w:rsidRDefault="00FA2ADA" w:rsidP="00FA2ADA">
            <w:pPr>
              <w:rPr>
                <w:sz w:val="20"/>
                <w:lang w:val="ru-RU"/>
              </w:rPr>
            </w:pPr>
            <w:r w:rsidRPr="00FA2ADA">
              <w:rPr>
                <w:sz w:val="20"/>
                <w:lang w:val="ru-RU"/>
              </w:rPr>
              <w:t>Место нахождения/почтовый адрес:</w:t>
            </w:r>
          </w:p>
          <w:p w14:paraId="23B0F6AA" w14:textId="77777777" w:rsidR="00FA2ADA" w:rsidRDefault="00A8692A" w:rsidP="00A8692A">
            <w:pPr>
              <w:rPr>
                <w:sz w:val="20"/>
                <w:lang w:val="ru-RU"/>
              </w:rPr>
            </w:pPr>
            <w:r>
              <w:rPr>
                <w:sz w:val="20"/>
                <w:lang w:val="ru-RU"/>
              </w:rPr>
              <w:t>398501</w:t>
            </w:r>
            <w:r w:rsidR="00FA2ADA" w:rsidRPr="00FA2ADA">
              <w:rPr>
                <w:sz w:val="20"/>
                <w:lang w:val="ru-RU"/>
              </w:rPr>
              <w:t xml:space="preserve">, </w:t>
            </w:r>
            <w:r>
              <w:rPr>
                <w:sz w:val="20"/>
                <w:lang w:val="ru-RU"/>
              </w:rPr>
              <w:t>Липецкая</w:t>
            </w:r>
            <w:r w:rsidR="00FA2ADA" w:rsidRPr="00FA2ADA">
              <w:rPr>
                <w:sz w:val="20"/>
                <w:lang w:val="ru-RU"/>
              </w:rPr>
              <w:t xml:space="preserve"> область, </w:t>
            </w:r>
            <w:r>
              <w:rPr>
                <w:sz w:val="20"/>
                <w:lang w:val="ru-RU"/>
              </w:rPr>
              <w:t>Липецкий район</w:t>
            </w:r>
            <w:r w:rsidR="00E055CD">
              <w:rPr>
                <w:sz w:val="20"/>
                <w:lang w:val="ru-RU"/>
              </w:rPr>
              <w:t xml:space="preserve">                       </w:t>
            </w:r>
          </w:p>
          <w:p w14:paraId="56F394F9" w14:textId="77777777" w:rsidR="00A8692A" w:rsidRPr="00FA2ADA" w:rsidRDefault="00A8692A" w:rsidP="00A8692A">
            <w:pPr>
              <w:rPr>
                <w:sz w:val="20"/>
                <w:lang w:val="ru-RU"/>
              </w:rPr>
            </w:pPr>
            <w:proofErr w:type="spellStart"/>
            <w:proofErr w:type="gramStart"/>
            <w:r>
              <w:rPr>
                <w:sz w:val="20"/>
                <w:lang w:val="ru-RU"/>
              </w:rPr>
              <w:t>С.КузьминскиеОтвержки</w:t>
            </w:r>
            <w:proofErr w:type="spellEnd"/>
            <w:r>
              <w:rPr>
                <w:sz w:val="20"/>
                <w:lang w:val="ru-RU"/>
              </w:rPr>
              <w:t xml:space="preserve"> ,</w:t>
            </w:r>
            <w:proofErr w:type="spellStart"/>
            <w:proofErr w:type="gramEnd"/>
            <w:r>
              <w:rPr>
                <w:sz w:val="20"/>
                <w:lang w:val="ru-RU"/>
              </w:rPr>
              <w:t>ул.Молодежная</w:t>
            </w:r>
            <w:proofErr w:type="spellEnd"/>
            <w:r>
              <w:rPr>
                <w:sz w:val="20"/>
                <w:lang w:val="ru-RU"/>
              </w:rPr>
              <w:t xml:space="preserve"> д.1</w:t>
            </w:r>
          </w:p>
          <w:p w14:paraId="59A6FDA8" w14:textId="77777777" w:rsidR="00FA2ADA" w:rsidRPr="00FA2ADA" w:rsidRDefault="00FA2ADA" w:rsidP="00FA2ADA">
            <w:pPr>
              <w:rPr>
                <w:sz w:val="20"/>
                <w:lang w:val="ru-RU"/>
              </w:rPr>
            </w:pPr>
            <w:r w:rsidRPr="00FA2ADA">
              <w:rPr>
                <w:sz w:val="20"/>
                <w:lang w:val="ru-RU"/>
              </w:rPr>
              <w:t>тел (факс): (</w:t>
            </w:r>
            <w:r w:rsidR="00A8692A">
              <w:rPr>
                <w:sz w:val="20"/>
                <w:lang w:val="ru-RU"/>
              </w:rPr>
              <w:t>4742</w:t>
            </w:r>
            <w:r w:rsidRPr="00FA2ADA">
              <w:rPr>
                <w:sz w:val="20"/>
                <w:lang w:val="ru-RU"/>
              </w:rPr>
              <w:t>)</w:t>
            </w:r>
            <w:r w:rsidR="00A8692A">
              <w:rPr>
                <w:sz w:val="20"/>
                <w:lang w:val="ru-RU"/>
              </w:rPr>
              <w:t>76-65-72</w:t>
            </w:r>
            <w:r w:rsidRPr="00FA2ADA">
              <w:rPr>
                <w:sz w:val="20"/>
                <w:lang w:val="ru-RU"/>
              </w:rPr>
              <w:t xml:space="preserve">, </w:t>
            </w:r>
            <w:r w:rsidR="00A8692A">
              <w:rPr>
                <w:sz w:val="20"/>
                <w:lang w:val="ru-RU"/>
              </w:rPr>
              <w:t>76-64-21</w:t>
            </w:r>
            <w:r w:rsidRPr="00FA2ADA">
              <w:rPr>
                <w:sz w:val="20"/>
                <w:lang w:val="ru-RU"/>
              </w:rPr>
              <w:t>.</w:t>
            </w:r>
          </w:p>
          <w:p w14:paraId="765DF0C4" w14:textId="77777777" w:rsidR="00FA2ADA" w:rsidRPr="00FA2ADA" w:rsidRDefault="00FA2ADA" w:rsidP="00FA2ADA">
            <w:pPr>
              <w:jc w:val="both"/>
              <w:rPr>
                <w:sz w:val="20"/>
                <w:lang w:val="ru-RU"/>
              </w:rPr>
            </w:pPr>
            <w:r w:rsidRPr="00FA2ADA">
              <w:rPr>
                <w:sz w:val="20"/>
                <w:lang w:val="ru-RU"/>
              </w:rPr>
              <w:t xml:space="preserve">ИНН/КПП </w:t>
            </w:r>
            <w:r w:rsidR="00A8692A">
              <w:rPr>
                <w:sz w:val="20"/>
                <w:lang w:val="ru-RU"/>
              </w:rPr>
              <w:t>4813001199</w:t>
            </w:r>
            <w:r w:rsidRPr="00FA2ADA">
              <w:rPr>
                <w:sz w:val="20"/>
                <w:lang w:val="ru-RU"/>
              </w:rPr>
              <w:t>/</w:t>
            </w:r>
            <w:r w:rsidR="00A8692A">
              <w:rPr>
                <w:sz w:val="20"/>
                <w:lang w:val="ru-RU"/>
              </w:rPr>
              <w:t>481301001</w:t>
            </w:r>
          </w:p>
          <w:p w14:paraId="0CEA8E23" w14:textId="77777777" w:rsidR="00FA2ADA" w:rsidRPr="00FA2ADA" w:rsidRDefault="00FA2ADA" w:rsidP="00FA2ADA">
            <w:pPr>
              <w:tabs>
                <w:tab w:val="left" w:pos="720"/>
                <w:tab w:val="left" w:pos="1440"/>
                <w:tab w:val="left" w:pos="1620"/>
                <w:tab w:val="left" w:pos="1980"/>
              </w:tabs>
              <w:snapToGrid w:val="0"/>
              <w:jc w:val="both"/>
              <w:rPr>
                <w:sz w:val="20"/>
                <w:lang w:val="ru-RU"/>
              </w:rPr>
            </w:pPr>
            <w:r w:rsidRPr="00FA2ADA">
              <w:rPr>
                <w:sz w:val="20"/>
                <w:lang w:val="ru-RU"/>
              </w:rPr>
              <w:t xml:space="preserve">ОГРН </w:t>
            </w:r>
            <w:r w:rsidR="00FC03F5">
              <w:rPr>
                <w:sz w:val="20"/>
                <w:lang w:val="ru-RU"/>
              </w:rPr>
              <w:t>1024800689869</w:t>
            </w:r>
          </w:p>
          <w:p w14:paraId="1D5B7CCE" w14:textId="77777777" w:rsidR="00FA2ADA" w:rsidRPr="00FA2ADA" w:rsidRDefault="00FA2ADA" w:rsidP="00FA2ADA">
            <w:pPr>
              <w:tabs>
                <w:tab w:val="left" w:pos="720"/>
                <w:tab w:val="left" w:pos="1440"/>
                <w:tab w:val="left" w:pos="1620"/>
                <w:tab w:val="left" w:pos="1980"/>
              </w:tabs>
              <w:rPr>
                <w:sz w:val="20"/>
                <w:lang w:val="ru-RU"/>
              </w:rPr>
            </w:pPr>
            <w:r w:rsidRPr="00FA2ADA">
              <w:rPr>
                <w:sz w:val="20"/>
                <w:lang w:val="ru-RU"/>
              </w:rPr>
              <w:t>р/</w:t>
            </w:r>
            <w:proofErr w:type="spellStart"/>
            <w:r w:rsidRPr="00FA2ADA">
              <w:rPr>
                <w:sz w:val="20"/>
                <w:lang w:val="ru-RU"/>
              </w:rPr>
              <w:t>сч</w:t>
            </w:r>
            <w:proofErr w:type="spellEnd"/>
            <w:r w:rsidRPr="00FA2ADA">
              <w:rPr>
                <w:sz w:val="20"/>
                <w:lang w:val="ru-RU"/>
              </w:rPr>
              <w:t xml:space="preserve"> </w:t>
            </w:r>
            <w:r w:rsidR="00FC03F5">
              <w:rPr>
                <w:sz w:val="20"/>
                <w:lang w:val="ru-RU"/>
              </w:rPr>
              <w:t>40204810300000000143</w:t>
            </w:r>
          </w:p>
          <w:p w14:paraId="59CFA521" w14:textId="77777777" w:rsidR="00FA2ADA" w:rsidRPr="00FA2ADA" w:rsidRDefault="00FA2ADA" w:rsidP="00FA2ADA">
            <w:pPr>
              <w:tabs>
                <w:tab w:val="left" w:pos="720"/>
                <w:tab w:val="left" w:pos="1440"/>
                <w:tab w:val="left" w:pos="1620"/>
                <w:tab w:val="left" w:pos="1980"/>
              </w:tabs>
              <w:rPr>
                <w:sz w:val="20"/>
                <w:lang w:val="ru-RU"/>
              </w:rPr>
            </w:pPr>
            <w:r w:rsidRPr="00FA2ADA">
              <w:rPr>
                <w:sz w:val="20"/>
                <w:lang w:val="ru-RU"/>
              </w:rPr>
              <w:t xml:space="preserve">БИК </w:t>
            </w:r>
            <w:r w:rsidR="00FC03F5">
              <w:rPr>
                <w:sz w:val="20"/>
                <w:lang w:val="ru-RU"/>
              </w:rPr>
              <w:t>044206001</w:t>
            </w:r>
          </w:p>
          <w:p w14:paraId="0DFEC8F8" w14:textId="77777777" w:rsidR="00FA2ADA" w:rsidRPr="00FA2ADA" w:rsidRDefault="00FC03F5" w:rsidP="00FA2ADA">
            <w:pPr>
              <w:jc w:val="both"/>
              <w:rPr>
                <w:sz w:val="20"/>
                <w:lang w:val="ru-RU"/>
              </w:rPr>
            </w:pPr>
            <w:r>
              <w:rPr>
                <w:sz w:val="20"/>
                <w:lang w:val="ru-RU"/>
              </w:rPr>
              <w:t xml:space="preserve">Отделение Липецк </w:t>
            </w:r>
            <w:proofErr w:type="spellStart"/>
            <w:r>
              <w:rPr>
                <w:sz w:val="20"/>
                <w:lang w:val="ru-RU"/>
              </w:rPr>
              <w:t>г.Липецк</w:t>
            </w:r>
            <w:proofErr w:type="spellEnd"/>
          </w:p>
          <w:p w14:paraId="02708DBE" w14:textId="77777777" w:rsidR="00FA2ADA" w:rsidRPr="00FA2ADA" w:rsidRDefault="00FA2ADA" w:rsidP="00FA2ADA">
            <w:pPr>
              <w:rPr>
                <w:sz w:val="20"/>
                <w:lang w:val="ru-RU"/>
              </w:rPr>
            </w:pPr>
          </w:p>
          <w:p w14:paraId="32FA559E" w14:textId="77777777" w:rsidR="00E055CD" w:rsidRDefault="00FA2ADA" w:rsidP="00A8692A">
            <w:pPr>
              <w:jc w:val="both"/>
              <w:rPr>
                <w:sz w:val="20"/>
                <w:lang w:val="ru-RU"/>
              </w:rPr>
            </w:pPr>
            <w:r w:rsidRPr="00FA2ADA">
              <w:rPr>
                <w:sz w:val="20"/>
                <w:lang w:val="ru-RU"/>
              </w:rPr>
              <w:t>__________________________/</w:t>
            </w:r>
            <w:r w:rsidR="00A8692A">
              <w:rPr>
                <w:sz w:val="20"/>
                <w:lang w:val="ru-RU"/>
              </w:rPr>
              <w:t>Коростелев А.И</w:t>
            </w:r>
            <w:r w:rsidRPr="00FA2ADA">
              <w:rPr>
                <w:sz w:val="20"/>
                <w:lang w:val="ru-RU"/>
              </w:rPr>
              <w:t>./</w:t>
            </w:r>
          </w:p>
          <w:p w14:paraId="48B34C97" w14:textId="77777777" w:rsidR="00E055CD" w:rsidRPr="00E055CD" w:rsidRDefault="00E055CD" w:rsidP="00E055CD">
            <w:pPr>
              <w:rPr>
                <w:sz w:val="20"/>
                <w:lang w:val="ru-RU"/>
              </w:rPr>
            </w:pPr>
          </w:p>
          <w:p w14:paraId="218E248F" w14:textId="77777777" w:rsidR="00E055CD" w:rsidRPr="00E055CD" w:rsidRDefault="00E055CD" w:rsidP="00E055CD">
            <w:pPr>
              <w:rPr>
                <w:sz w:val="20"/>
                <w:lang w:val="ru-RU"/>
              </w:rPr>
            </w:pPr>
          </w:p>
          <w:p w14:paraId="651D4469" w14:textId="77777777" w:rsidR="00E055CD" w:rsidRPr="00E055CD" w:rsidRDefault="00E055CD" w:rsidP="00E055CD">
            <w:pPr>
              <w:rPr>
                <w:sz w:val="20"/>
                <w:lang w:val="ru-RU"/>
              </w:rPr>
            </w:pPr>
          </w:p>
          <w:p w14:paraId="2ED64E68" w14:textId="77777777" w:rsidR="00E055CD" w:rsidRDefault="00E055CD" w:rsidP="00E055CD">
            <w:pPr>
              <w:rPr>
                <w:sz w:val="20"/>
                <w:lang w:val="ru-RU"/>
              </w:rPr>
            </w:pPr>
          </w:p>
          <w:p w14:paraId="6E8AB296" w14:textId="77777777" w:rsidR="00E055CD" w:rsidRDefault="00E055CD" w:rsidP="00E055CD">
            <w:pPr>
              <w:rPr>
                <w:sz w:val="20"/>
                <w:lang w:val="ru-RU"/>
              </w:rPr>
            </w:pPr>
          </w:p>
          <w:p w14:paraId="59F21748" w14:textId="77777777" w:rsidR="00E055CD" w:rsidRDefault="00E055CD" w:rsidP="00E055CD">
            <w:pPr>
              <w:rPr>
                <w:sz w:val="20"/>
                <w:lang w:val="ru-RU"/>
              </w:rPr>
            </w:pPr>
          </w:p>
          <w:p w14:paraId="3774097C" w14:textId="77777777" w:rsidR="00E055CD" w:rsidRDefault="00E055CD" w:rsidP="00E055CD">
            <w:pPr>
              <w:rPr>
                <w:sz w:val="20"/>
                <w:lang w:val="ru-RU"/>
              </w:rPr>
            </w:pPr>
          </w:p>
          <w:p w14:paraId="799CBC33" w14:textId="77777777" w:rsidR="00E055CD" w:rsidRDefault="00E055CD" w:rsidP="00E055CD">
            <w:pPr>
              <w:rPr>
                <w:sz w:val="20"/>
                <w:lang w:val="ru-RU"/>
              </w:rPr>
            </w:pPr>
          </w:p>
          <w:p w14:paraId="0CECEEC9" w14:textId="77777777" w:rsidR="00E055CD" w:rsidRDefault="00E055CD" w:rsidP="00E055CD">
            <w:pPr>
              <w:rPr>
                <w:sz w:val="20"/>
                <w:lang w:val="ru-RU"/>
              </w:rPr>
            </w:pPr>
          </w:p>
          <w:p w14:paraId="78914B0A" w14:textId="77777777" w:rsidR="00E055CD" w:rsidRPr="00E055CD" w:rsidRDefault="00E055CD" w:rsidP="00E055CD">
            <w:pPr>
              <w:jc w:val="right"/>
              <w:rPr>
                <w:sz w:val="20"/>
                <w:lang w:val="ru-RU"/>
              </w:rPr>
            </w:pPr>
          </w:p>
        </w:tc>
        <w:tc>
          <w:tcPr>
            <w:tcW w:w="5008" w:type="dxa"/>
            <w:gridSpan w:val="2"/>
            <w:hideMark/>
          </w:tcPr>
          <w:p w14:paraId="78F8BD69" w14:textId="77777777" w:rsidR="00A8692A" w:rsidRDefault="00E055CD" w:rsidP="00A8692A">
            <w:pPr>
              <w:rPr>
                <w:sz w:val="20"/>
                <w:lang w:val="ru-RU"/>
              </w:rPr>
            </w:pPr>
            <w:r>
              <w:rPr>
                <w:sz w:val="20"/>
                <w:lang w:val="ru-RU"/>
              </w:rPr>
              <w:lastRenderedPageBreak/>
              <w:t xml:space="preserve">Общество с ограниченной </w:t>
            </w:r>
            <w:proofErr w:type="gramStart"/>
            <w:r>
              <w:rPr>
                <w:sz w:val="20"/>
                <w:lang w:val="ru-RU"/>
              </w:rPr>
              <w:t>ответственностью  «</w:t>
            </w:r>
            <w:proofErr w:type="gramEnd"/>
            <w:r>
              <w:rPr>
                <w:sz w:val="20"/>
                <w:lang w:val="ru-RU"/>
              </w:rPr>
              <w:t>Аврора»</w:t>
            </w:r>
          </w:p>
          <w:p w14:paraId="79874BDE" w14:textId="77777777" w:rsidR="00FC54AC" w:rsidRDefault="00FC54AC" w:rsidP="00A8692A">
            <w:pPr>
              <w:rPr>
                <w:sz w:val="20"/>
                <w:lang w:val="ru-RU"/>
              </w:rPr>
            </w:pPr>
          </w:p>
          <w:p w14:paraId="5676850C" w14:textId="77777777" w:rsidR="00FC54AC" w:rsidRDefault="00FC54AC" w:rsidP="00A8692A">
            <w:pPr>
              <w:rPr>
                <w:sz w:val="20"/>
                <w:lang w:val="ru-RU"/>
              </w:rPr>
            </w:pPr>
          </w:p>
          <w:p w14:paraId="1BDB11E0" w14:textId="77777777" w:rsidR="00FC54AC" w:rsidRDefault="00FC54AC" w:rsidP="00A8692A">
            <w:pPr>
              <w:rPr>
                <w:sz w:val="20"/>
                <w:lang w:val="ru-RU"/>
              </w:rPr>
            </w:pPr>
          </w:p>
          <w:p w14:paraId="3E498329" w14:textId="77777777" w:rsidR="00FC54AC" w:rsidRDefault="00E055CD" w:rsidP="00A8692A">
            <w:pPr>
              <w:rPr>
                <w:sz w:val="20"/>
                <w:lang w:val="ru-RU"/>
              </w:rPr>
            </w:pPr>
            <w:r>
              <w:rPr>
                <w:sz w:val="20"/>
                <w:lang w:val="ru-RU"/>
              </w:rPr>
              <w:t xml:space="preserve">140103 Московская область, Раменский р-н, </w:t>
            </w:r>
            <w:proofErr w:type="spellStart"/>
            <w:r>
              <w:rPr>
                <w:sz w:val="20"/>
                <w:lang w:val="ru-RU"/>
              </w:rPr>
              <w:t>г.Раменское</w:t>
            </w:r>
            <w:proofErr w:type="spellEnd"/>
            <w:r>
              <w:rPr>
                <w:sz w:val="20"/>
                <w:lang w:val="ru-RU"/>
              </w:rPr>
              <w:t xml:space="preserve">, </w:t>
            </w:r>
            <w:proofErr w:type="spellStart"/>
            <w:r>
              <w:rPr>
                <w:sz w:val="20"/>
                <w:lang w:val="ru-RU"/>
              </w:rPr>
              <w:t>ул.Свободы</w:t>
            </w:r>
            <w:proofErr w:type="spellEnd"/>
            <w:r>
              <w:rPr>
                <w:sz w:val="20"/>
                <w:lang w:val="ru-RU"/>
              </w:rPr>
              <w:t>, дом 6 А, пом.6.</w:t>
            </w:r>
          </w:p>
          <w:p w14:paraId="25398BFF" w14:textId="77777777" w:rsidR="00E055CD" w:rsidRDefault="00E055CD" w:rsidP="00A8692A">
            <w:pPr>
              <w:rPr>
                <w:sz w:val="20"/>
                <w:lang w:val="ru-RU"/>
              </w:rPr>
            </w:pPr>
            <w:r>
              <w:rPr>
                <w:sz w:val="20"/>
                <w:lang w:val="ru-RU"/>
              </w:rPr>
              <w:t>89102550841</w:t>
            </w:r>
          </w:p>
          <w:p w14:paraId="2BBC6FC8" w14:textId="77777777" w:rsidR="00E055CD" w:rsidRDefault="00E055CD" w:rsidP="00A8692A">
            <w:pPr>
              <w:rPr>
                <w:sz w:val="20"/>
                <w:lang w:val="ru-RU"/>
              </w:rPr>
            </w:pPr>
            <w:r>
              <w:rPr>
                <w:sz w:val="20"/>
                <w:lang w:val="ru-RU"/>
              </w:rPr>
              <w:t>5040031251/504001001</w:t>
            </w:r>
          </w:p>
          <w:p w14:paraId="771923B2" w14:textId="77777777" w:rsidR="00E055CD" w:rsidRDefault="00E055CD" w:rsidP="00A8692A">
            <w:pPr>
              <w:rPr>
                <w:sz w:val="20"/>
                <w:lang w:val="ru-RU"/>
              </w:rPr>
            </w:pPr>
            <w:r>
              <w:rPr>
                <w:sz w:val="20"/>
                <w:lang w:val="ru-RU"/>
              </w:rPr>
              <w:t>1145040045138</w:t>
            </w:r>
          </w:p>
          <w:p w14:paraId="1A7B4DEA" w14:textId="77777777" w:rsidR="00E055CD" w:rsidRDefault="00E055CD" w:rsidP="00A8692A">
            <w:pPr>
              <w:rPr>
                <w:sz w:val="20"/>
                <w:lang w:val="ru-RU"/>
              </w:rPr>
            </w:pPr>
            <w:r>
              <w:rPr>
                <w:sz w:val="20"/>
                <w:lang w:val="ru-RU"/>
              </w:rPr>
              <w:t>40702810135000000458</w:t>
            </w:r>
          </w:p>
          <w:p w14:paraId="0768D35E" w14:textId="77777777" w:rsidR="00E055CD" w:rsidRDefault="00E055CD" w:rsidP="00A8692A">
            <w:pPr>
              <w:rPr>
                <w:sz w:val="20"/>
                <w:lang w:val="ru-RU"/>
              </w:rPr>
            </w:pPr>
            <w:r>
              <w:rPr>
                <w:sz w:val="20"/>
                <w:lang w:val="ru-RU"/>
              </w:rPr>
              <w:t>044206604</w:t>
            </w:r>
          </w:p>
          <w:p w14:paraId="5B8169F4" w14:textId="77777777" w:rsidR="00E055CD" w:rsidRDefault="00E055CD" w:rsidP="00A8692A">
            <w:pPr>
              <w:rPr>
                <w:sz w:val="20"/>
                <w:lang w:val="ru-RU"/>
              </w:rPr>
            </w:pPr>
            <w:r>
              <w:rPr>
                <w:sz w:val="20"/>
                <w:lang w:val="ru-RU"/>
              </w:rPr>
              <w:t>Отделение №8593 Сбербанка России</w:t>
            </w:r>
          </w:p>
          <w:p w14:paraId="0ECAA74F" w14:textId="77777777" w:rsidR="00FC54AC" w:rsidRDefault="00FC54AC" w:rsidP="00A8692A">
            <w:pPr>
              <w:rPr>
                <w:sz w:val="20"/>
                <w:lang w:val="ru-RU"/>
              </w:rPr>
            </w:pPr>
          </w:p>
          <w:p w14:paraId="0F814A3C" w14:textId="77777777" w:rsidR="00FC54AC" w:rsidRDefault="00E055CD" w:rsidP="00A8692A">
            <w:pPr>
              <w:rPr>
                <w:sz w:val="20"/>
                <w:lang w:val="ru-RU"/>
              </w:rPr>
            </w:pPr>
            <w:r>
              <w:rPr>
                <w:sz w:val="20"/>
                <w:lang w:val="ru-RU"/>
              </w:rPr>
              <w:t>______________________/</w:t>
            </w:r>
            <w:proofErr w:type="spellStart"/>
            <w:r>
              <w:rPr>
                <w:sz w:val="20"/>
                <w:lang w:val="ru-RU"/>
              </w:rPr>
              <w:t>Романчукевич</w:t>
            </w:r>
            <w:proofErr w:type="spellEnd"/>
            <w:r>
              <w:rPr>
                <w:sz w:val="20"/>
                <w:lang w:val="ru-RU"/>
              </w:rPr>
              <w:t xml:space="preserve"> А.Я/</w:t>
            </w:r>
          </w:p>
          <w:p w14:paraId="6E098CAD" w14:textId="77777777" w:rsidR="00FC54AC" w:rsidRDefault="00FC54AC" w:rsidP="00A8692A">
            <w:pPr>
              <w:rPr>
                <w:sz w:val="20"/>
                <w:lang w:val="ru-RU"/>
              </w:rPr>
            </w:pPr>
          </w:p>
          <w:p w14:paraId="7F66C17B" w14:textId="77777777" w:rsidR="00FC54AC" w:rsidRDefault="00FC54AC" w:rsidP="00A8692A">
            <w:pPr>
              <w:rPr>
                <w:sz w:val="20"/>
                <w:lang w:val="ru-RU"/>
              </w:rPr>
            </w:pPr>
          </w:p>
          <w:p w14:paraId="2419769C" w14:textId="77777777" w:rsidR="00FC54AC" w:rsidRDefault="00FC54AC" w:rsidP="00A8692A">
            <w:pPr>
              <w:rPr>
                <w:sz w:val="20"/>
                <w:lang w:val="ru-RU"/>
              </w:rPr>
            </w:pPr>
          </w:p>
          <w:p w14:paraId="7FE7F9F0" w14:textId="77777777" w:rsidR="00FC54AC" w:rsidRPr="00A8692A" w:rsidRDefault="00FC54AC" w:rsidP="00A8692A">
            <w:pPr>
              <w:rPr>
                <w:sz w:val="20"/>
                <w:lang w:val="ru-RU"/>
              </w:rPr>
            </w:pPr>
          </w:p>
          <w:p w14:paraId="016C6008" w14:textId="77777777" w:rsidR="00A8692A" w:rsidRPr="00A8692A" w:rsidRDefault="00A8692A" w:rsidP="00A8692A">
            <w:pPr>
              <w:rPr>
                <w:sz w:val="20"/>
                <w:lang w:val="ru-RU"/>
              </w:rPr>
            </w:pPr>
          </w:p>
          <w:p w14:paraId="35ACBF7D" w14:textId="77777777" w:rsidR="00FA2ADA" w:rsidRPr="00A8692A" w:rsidRDefault="00FA2ADA" w:rsidP="00FC54AC">
            <w:pPr>
              <w:tabs>
                <w:tab w:val="left" w:pos="973"/>
                <w:tab w:val="left" w:pos="3936"/>
              </w:tabs>
              <w:rPr>
                <w:sz w:val="20"/>
                <w:lang w:val="ru-RU"/>
              </w:rPr>
            </w:pPr>
          </w:p>
        </w:tc>
      </w:tr>
    </w:tbl>
    <w:p w14:paraId="54C2A757" w14:textId="77777777" w:rsidR="00E055CD" w:rsidRPr="00997580" w:rsidRDefault="00E055CD" w:rsidP="00E055CD">
      <w:pPr>
        <w:pStyle w:val="a8"/>
        <w:spacing w:before="0" w:after="0"/>
        <w:contextualSpacing/>
        <w:jc w:val="right"/>
        <w:outlineLvl w:val="0"/>
        <w:rPr>
          <w:b/>
          <w:bCs/>
          <w:color w:val="000000"/>
          <w:sz w:val="20"/>
          <w:szCs w:val="20"/>
        </w:rPr>
      </w:pPr>
      <w:r w:rsidRPr="00997580">
        <w:rPr>
          <w:b/>
          <w:bCs/>
          <w:color w:val="000000"/>
          <w:sz w:val="20"/>
          <w:szCs w:val="20"/>
        </w:rPr>
        <w:t>Приложение 1</w:t>
      </w:r>
    </w:p>
    <w:p w14:paraId="4A9AA513" w14:textId="77777777" w:rsidR="00E055CD" w:rsidRPr="00E055CD" w:rsidRDefault="00E055CD" w:rsidP="007535F4">
      <w:pPr>
        <w:pStyle w:val="a8"/>
        <w:spacing w:before="0" w:after="0"/>
        <w:contextualSpacing/>
        <w:jc w:val="right"/>
        <w:outlineLvl w:val="0"/>
        <w:rPr>
          <w:b/>
          <w:spacing w:val="30"/>
          <w:sz w:val="20"/>
        </w:rPr>
      </w:pPr>
      <w:r w:rsidRPr="00997580">
        <w:rPr>
          <w:b/>
          <w:bCs/>
          <w:color w:val="000000"/>
          <w:sz w:val="20"/>
          <w:szCs w:val="20"/>
        </w:rPr>
        <w:t xml:space="preserve"> </w:t>
      </w:r>
      <w:r w:rsidR="007535F4">
        <w:rPr>
          <w:b/>
          <w:bCs/>
          <w:color w:val="000000"/>
          <w:sz w:val="20"/>
          <w:szCs w:val="20"/>
        </w:rPr>
        <w:t>к контракту №</w:t>
      </w:r>
      <w:r w:rsidR="009D0910">
        <w:rPr>
          <w:b/>
          <w:bCs/>
          <w:sz w:val="20"/>
        </w:rPr>
        <w:t>0146300017616000004-0053889-01</w:t>
      </w:r>
      <w:r w:rsidR="007535F4">
        <w:rPr>
          <w:b/>
          <w:bCs/>
          <w:color w:val="000000"/>
          <w:sz w:val="20"/>
          <w:szCs w:val="20"/>
        </w:rPr>
        <w:t xml:space="preserve"> от </w:t>
      </w:r>
      <w:r w:rsidR="009D0910">
        <w:rPr>
          <w:b/>
          <w:bCs/>
          <w:color w:val="000000"/>
          <w:sz w:val="20"/>
          <w:szCs w:val="20"/>
        </w:rPr>
        <w:t xml:space="preserve">04.07.2016 </w:t>
      </w:r>
    </w:p>
    <w:p w14:paraId="29BB9608" w14:textId="77777777" w:rsidR="00E055CD" w:rsidRPr="00997580" w:rsidRDefault="00E055CD" w:rsidP="00E055CD">
      <w:pPr>
        <w:pStyle w:val="a8"/>
        <w:spacing w:before="0" w:after="0"/>
        <w:contextualSpacing/>
        <w:jc w:val="right"/>
        <w:outlineLvl w:val="0"/>
        <w:rPr>
          <w:b/>
          <w:bCs/>
          <w:color w:val="000000"/>
          <w:sz w:val="20"/>
          <w:szCs w:val="20"/>
        </w:rPr>
      </w:pPr>
      <w:r w:rsidRPr="00997580">
        <w:rPr>
          <w:b/>
          <w:i/>
          <w:sz w:val="20"/>
          <w:szCs w:val="20"/>
        </w:rPr>
        <w:t xml:space="preserve">            </w:t>
      </w:r>
    </w:p>
    <w:p w14:paraId="1C77795D" w14:textId="77777777" w:rsidR="00E055CD" w:rsidRPr="007535F4" w:rsidRDefault="00E055CD" w:rsidP="00E05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Cs/>
          <w:kern w:val="1"/>
          <w:sz w:val="20"/>
          <w:lang w:val="ru-RU" w:eastAsia="ar-SA"/>
        </w:rPr>
      </w:pPr>
      <w:r w:rsidRPr="007535F4">
        <w:rPr>
          <w:bCs/>
          <w:kern w:val="1"/>
          <w:sz w:val="20"/>
          <w:lang w:val="ru-RU" w:eastAsia="ar-SA"/>
        </w:rPr>
        <w:t>ТЕХНИЧЕСКОЕ ЗАДАНИЕ</w:t>
      </w:r>
    </w:p>
    <w:p w14:paraId="2E77B110" w14:textId="77777777" w:rsidR="00E055CD" w:rsidRPr="007535F4" w:rsidRDefault="00E055CD" w:rsidP="00E055CD">
      <w:pPr>
        <w:rPr>
          <w:b/>
          <w:bCs/>
          <w:sz w:val="20"/>
          <w:lang w:val="ru-RU" w:eastAsia="ar-SA"/>
        </w:rPr>
      </w:pPr>
    </w:p>
    <w:p w14:paraId="40D08935" w14:textId="77777777" w:rsidR="00E055CD" w:rsidRPr="00E055CD" w:rsidRDefault="00E055CD" w:rsidP="00E055CD">
      <w:pPr>
        <w:widowControl w:val="0"/>
        <w:numPr>
          <w:ilvl w:val="0"/>
          <w:numId w:val="23"/>
        </w:numPr>
        <w:suppressAutoHyphens/>
        <w:autoSpaceDE w:val="0"/>
        <w:rPr>
          <w:b/>
          <w:bCs/>
          <w:sz w:val="20"/>
          <w:lang w:val="ru-RU" w:eastAsia="ar-SA"/>
        </w:rPr>
      </w:pPr>
      <w:r w:rsidRPr="00E055CD">
        <w:rPr>
          <w:b/>
          <w:bCs/>
          <w:sz w:val="20"/>
          <w:lang w:val="ru-RU" w:eastAsia="ar-SA"/>
        </w:rPr>
        <w:t>Термины, определения, сокращения, используемые в техническом задании: -</w:t>
      </w:r>
    </w:p>
    <w:p w14:paraId="1B2C7A4B" w14:textId="77777777" w:rsidR="00E055CD" w:rsidRPr="00E055CD" w:rsidRDefault="00E055CD" w:rsidP="00E055CD">
      <w:pPr>
        <w:ind w:left="709"/>
        <w:rPr>
          <w:b/>
          <w:bCs/>
          <w:sz w:val="20"/>
          <w:lang w:val="ru-RU" w:eastAsia="ar-SA"/>
        </w:rPr>
      </w:pPr>
      <w:r w:rsidRPr="00E055CD">
        <w:rPr>
          <w:b/>
          <w:bCs/>
          <w:sz w:val="20"/>
          <w:lang w:val="ru-RU" w:eastAsia="ar-SA"/>
        </w:rPr>
        <w:t xml:space="preserve">2. Общие сведения о Заказчике </w:t>
      </w:r>
    </w:p>
    <w:p w14:paraId="145C4007" w14:textId="77777777" w:rsidR="00E055CD" w:rsidRPr="00E055CD" w:rsidRDefault="00E055CD" w:rsidP="00E055CD">
      <w:pPr>
        <w:jc w:val="both"/>
        <w:rPr>
          <w:bCs/>
          <w:sz w:val="20"/>
          <w:lang w:val="ru-RU" w:eastAsia="ar-SA"/>
        </w:rPr>
      </w:pPr>
      <w:r w:rsidRPr="00E055CD">
        <w:rPr>
          <w:b/>
          <w:sz w:val="20"/>
          <w:lang w:val="ru-RU" w:eastAsia="ar-SA"/>
        </w:rPr>
        <w:tab/>
        <w:t xml:space="preserve">2.1. Наименование Заказчика: </w:t>
      </w:r>
      <w:r w:rsidRPr="00E055CD">
        <w:rPr>
          <w:sz w:val="20"/>
          <w:lang w:val="ru-RU" w:eastAsia="ar-SA"/>
        </w:rPr>
        <w:t>Администрация сельского поселения Кузьмино-Отвержский сельсовет Липецкого муниципального района Липецкой области РФ.</w:t>
      </w:r>
    </w:p>
    <w:p w14:paraId="32110989" w14:textId="77777777" w:rsidR="00E055CD" w:rsidRPr="00E055CD" w:rsidRDefault="00E055CD" w:rsidP="00E055CD">
      <w:pPr>
        <w:widowControl w:val="0"/>
        <w:autoSpaceDE w:val="0"/>
        <w:jc w:val="both"/>
        <w:rPr>
          <w:i/>
          <w:sz w:val="20"/>
          <w:lang w:val="ru-RU" w:eastAsia="ar-SA"/>
        </w:rPr>
      </w:pPr>
      <w:r w:rsidRPr="00E055CD">
        <w:rPr>
          <w:b/>
          <w:sz w:val="20"/>
          <w:lang w:val="ru-RU" w:eastAsia="ar-SA"/>
        </w:rPr>
        <w:tab/>
        <w:t>2.2. Юридический и фактический адрес:</w:t>
      </w:r>
      <w:r w:rsidRPr="00E055CD">
        <w:rPr>
          <w:sz w:val="20"/>
          <w:lang w:val="ru-RU" w:eastAsia="ar-SA"/>
        </w:rPr>
        <w:t xml:space="preserve"> 398501, Липецкая область, Липецкий район, с. Кузьминские Отвержки, ул. Молодежная, д. 1. Телефон (4742) 76-65-72</w:t>
      </w:r>
      <w:r w:rsidRPr="00E055CD">
        <w:rPr>
          <w:i/>
          <w:sz w:val="20"/>
          <w:lang w:val="ru-RU" w:eastAsia="ar-SA"/>
        </w:rPr>
        <w:t xml:space="preserve">, </w:t>
      </w:r>
      <w:r w:rsidRPr="00997580">
        <w:rPr>
          <w:i/>
          <w:sz w:val="20"/>
          <w:lang w:val="en-US" w:eastAsia="ar-SA"/>
        </w:rPr>
        <w:t>k</w:t>
      </w:r>
      <w:r w:rsidRPr="00E055CD">
        <w:rPr>
          <w:i/>
          <w:sz w:val="20"/>
          <w:lang w:val="ru-RU" w:eastAsia="ar-SA"/>
        </w:rPr>
        <w:t>-</w:t>
      </w:r>
      <w:proofErr w:type="spellStart"/>
      <w:r w:rsidRPr="00997580">
        <w:rPr>
          <w:i/>
          <w:sz w:val="20"/>
          <w:lang w:val="en-US" w:eastAsia="ar-SA"/>
        </w:rPr>
        <w:t>otvss</w:t>
      </w:r>
      <w:proofErr w:type="spellEnd"/>
      <w:r w:rsidRPr="00E055CD">
        <w:rPr>
          <w:i/>
          <w:sz w:val="20"/>
          <w:lang w:val="ru-RU" w:eastAsia="ar-SA"/>
        </w:rPr>
        <w:t>@</w:t>
      </w:r>
      <w:r w:rsidRPr="00997580">
        <w:rPr>
          <w:i/>
          <w:sz w:val="20"/>
          <w:lang w:val="en-US" w:eastAsia="ar-SA"/>
        </w:rPr>
        <w:t>mail</w:t>
      </w:r>
      <w:r w:rsidRPr="00E055CD">
        <w:rPr>
          <w:i/>
          <w:sz w:val="20"/>
          <w:lang w:val="ru-RU" w:eastAsia="ar-SA"/>
        </w:rPr>
        <w:t>.</w:t>
      </w:r>
      <w:proofErr w:type="spellStart"/>
      <w:r w:rsidRPr="00997580">
        <w:rPr>
          <w:i/>
          <w:sz w:val="20"/>
          <w:lang w:val="en-US" w:eastAsia="ar-SA"/>
        </w:rPr>
        <w:t>ru</w:t>
      </w:r>
      <w:proofErr w:type="spellEnd"/>
    </w:p>
    <w:p w14:paraId="52A7A110" w14:textId="77777777" w:rsidR="00E055CD" w:rsidRPr="00E055CD" w:rsidRDefault="00E055CD" w:rsidP="00E055CD">
      <w:pPr>
        <w:jc w:val="both"/>
        <w:rPr>
          <w:bCs/>
          <w:sz w:val="20"/>
          <w:lang w:val="ru-RU" w:eastAsia="ar-SA"/>
        </w:rPr>
      </w:pPr>
      <w:r w:rsidRPr="00E055CD">
        <w:rPr>
          <w:b/>
          <w:bCs/>
          <w:sz w:val="20"/>
          <w:lang w:val="ru-RU" w:eastAsia="ar-SA"/>
        </w:rPr>
        <w:tab/>
        <w:t xml:space="preserve">2.3. Режим рабочего времени: - </w:t>
      </w:r>
      <w:r w:rsidRPr="00E055CD">
        <w:rPr>
          <w:bCs/>
          <w:sz w:val="20"/>
          <w:lang w:val="ru-RU" w:eastAsia="ar-SA"/>
        </w:rPr>
        <w:t xml:space="preserve">пятидневная рабочая неделя с двумя выходными днями (суббота и воскресенье), рабочее время установлено с понедельника по четверг с 08.00 до 16.00 часов, в пятницу - с 08.00 до 15.00. Обеденный перерыв в рабочие дни предусмотрен с 12.00 до 13.00 часов. </w:t>
      </w:r>
    </w:p>
    <w:p w14:paraId="03DAC9EB" w14:textId="77777777" w:rsidR="00E055CD" w:rsidRPr="00E055CD" w:rsidRDefault="00E055CD" w:rsidP="00E055CD">
      <w:pPr>
        <w:jc w:val="center"/>
        <w:rPr>
          <w:b/>
          <w:bCs/>
          <w:sz w:val="20"/>
          <w:lang w:val="ru-RU" w:eastAsia="ar-SA"/>
        </w:rPr>
      </w:pPr>
    </w:p>
    <w:p w14:paraId="7B80ED72" w14:textId="77777777" w:rsidR="00E055CD" w:rsidRPr="00E055CD" w:rsidRDefault="00E055CD" w:rsidP="00E055CD">
      <w:pPr>
        <w:jc w:val="center"/>
        <w:rPr>
          <w:b/>
          <w:bCs/>
          <w:sz w:val="20"/>
          <w:lang w:val="ru-RU" w:eastAsia="ar-SA"/>
        </w:rPr>
      </w:pPr>
      <w:r w:rsidRPr="00E055CD">
        <w:rPr>
          <w:b/>
          <w:bCs/>
          <w:sz w:val="20"/>
          <w:lang w:val="ru-RU" w:eastAsia="ar-SA"/>
        </w:rPr>
        <w:t>3. Общие сведения о закупке.</w:t>
      </w:r>
    </w:p>
    <w:p w14:paraId="1C222DA5" w14:textId="77777777" w:rsidR="00E055CD" w:rsidRPr="00E055CD" w:rsidRDefault="00E055CD" w:rsidP="00E055CD">
      <w:pPr>
        <w:widowControl w:val="0"/>
        <w:suppressAutoHyphens/>
        <w:autoSpaceDE w:val="0"/>
        <w:ind w:firstLine="720"/>
        <w:rPr>
          <w:b/>
          <w:bCs/>
          <w:sz w:val="20"/>
          <w:lang w:val="ru-RU" w:eastAsia="ar-SA"/>
        </w:rPr>
      </w:pPr>
      <w:r w:rsidRPr="00E055CD">
        <w:rPr>
          <w:b/>
          <w:bCs/>
          <w:sz w:val="20"/>
          <w:lang w:val="ru-RU" w:eastAsia="ar-SA"/>
        </w:rPr>
        <w:t>3.1. Способ определения Подрядчика:</w:t>
      </w:r>
      <w:r w:rsidRPr="00E055CD">
        <w:rPr>
          <w:sz w:val="20"/>
          <w:lang w:val="ru-RU" w:eastAsia="ar-SA"/>
        </w:rPr>
        <w:t xml:space="preserve"> аукцион в электронной форме. </w:t>
      </w:r>
    </w:p>
    <w:p w14:paraId="663DD6E6" w14:textId="77777777" w:rsidR="00E055CD" w:rsidRPr="00E055CD" w:rsidRDefault="00E055CD" w:rsidP="00E055CD">
      <w:pPr>
        <w:widowControl w:val="0"/>
        <w:suppressAutoHyphens/>
        <w:autoSpaceDE w:val="0"/>
        <w:jc w:val="both"/>
        <w:rPr>
          <w:color w:val="FF0000"/>
          <w:sz w:val="20"/>
          <w:lang w:val="ru-RU" w:eastAsia="ar-SA"/>
        </w:rPr>
      </w:pPr>
      <w:r w:rsidRPr="00E055CD">
        <w:rPr>
          <w:b/>
          <w:iCs/>
          <w:sz w:val="20"/>
          <w:lang w:val="ru-RU" w:eastAsia="ar-SA"/>
        </w:rPr>
        <w:t xml:space="preserve">              3.2. Сведения об исходных условиях: </w:t>
      </w:r>
      <w:r w:rsidRPr="00E055CD">
        <w:rPr>
          <w:sz w:val="20"/>
          <w:lang w:val="ru-RU"/>
        </w:rPr>
        <w:t xml:space="preserve">Устройство ограждения стадиона по адресу: </w:t>
      </w:r>
      <w:proofErr w:type="spellStart"/>
      <w:r w:rsidRPr="00E055CD">
        <w:rPr>
          <w:sz w:val="20"/>
          <w:lang w:val="ru-RU"/>
        </w:rPr>
        <w:t>с.Кузьминские</w:t>
      </w:r>
      <w:proofErr w:type="spellEnd"/>
      <w:r w:rsidRPr="00E055CD">
        <w:rPr>
          <w:sz w:val="20"/>
          <w:lang w:val="ru-RU"/>
        </w:rPr>
        <w:t xml:space="preserve"> Отвержки, ул. Школьная 2 «г». </w:t>
      </w:r>
      <w:r w:rsidRPr="00E055CD">
        <w:rPr>
          <w:iCs/>
          <w:sz w:val="20"/>
          <w:lang w:val="ru-RU" w:eastAsia="ar-SA"/>
        </w:rPr>
        <w:t>(далее по тексту «работы»).</w:t>
      </w:r>
      <w:r w:rsidRPr="00E055CD">
        <w:rPr>
          <w:sz w:val="20"/>
          <w:lang w:val="ru-RU" w:eastAsia="en-US"/>
        </w:rPr>
        <w:t xml:space="preserve"> </w:t>
      </w:r>
    </w:p>
    <w:p w14:paraId="6D6A2C17" w14:textId="77777777" w:rsidR="00E055CD" w:rsidRPr="00E055CD" w:rsidRDefault="00E055CD" w:rsidP="00E055CD">
      <w:pPr>
        <w:widowControl w:val="0"/>
        <w:suppressAutoHyphens/>
        <w:autoSpaceDE w:val="0"/>
        <w:autoSpaceDN w:val="0"/>
        <w:adjustRightInd w:val="0"/>
        <w:ind w:firstLine="540"/>
        <w:jc w:val="both"/>
        <w:rPr>
          <w:sz w:val="20"/>
          <w:lang w:val="ru-RU" w:eastAsia="ar-SA"/>
        </w:rPr>
      </w:pPr>
      <w:r w:rsidRPr="00E055CD">
        <w:rPr>
          <w:b/>
          <w:sz w:val="20"/>
          <w:lang w:val="ru-RU" w:eastAsia="ar-SA"/>
        </w:rPr>
        <w:tab/>
      </w:r>
      <w:r w:rsidRPr="00E055CD">
        <w:rPr>
          <w:b/>
          <w:iCs/>
          <w:sz w:val="20"/>
          <w:lang w:val="ru-RU" w:eastAsia="ar-SA"/>
        </w:rPr>
        <w:t>3.3. Сведения о нуждах Заказчика</w:t>
      </w:r>
      <w:r w:rsidRPr="00E055CD">
        <w:rPr>
          <w:b/>
          <w:i/>
          <w:iCs/>
          <w:sz w:val="20"/>
          <w:lang w:val="ru-RU" w:eastAsia="ar-SA"/>
        </w:rPr>
        <w:t>:</w:t>
      </w:r>
      <w:r w:rsidRPr="00E055CD">
        <w:rPr>
          <w:i/>
          <w:iCs/>
          <w:sz w:val="20"/>
          <w:lang w:val="ru-RU" w:eastAsia="ar-SA"/>
        </w:rPr>
        <w:t xml:space="preserve"> </w:t>
      </w:r>
      <w:r w:rsidRPr="00E055CD">
        <w:rPr>
          <w:sz w:val="20"/>
          <w:lang w:val="ru-RU" w:eastAsia="ar-SA"/>
        </w:rPr>
        <w:t>для муниципальных нужд.</w:t>
      </w:r>
    </w:p>
    <w:p w14:paraId="1D2A55D5" w14:textId="77777777" w:rsidR="00E055CD" w:rsidRPr="00E055CD" w:rsidRDefault="00E055CD" w:rsidP="00E055CD">
      <w:pPr>
        <w:widowControl w:val="0"/>
        <w:autoSpaceDE w:val="0"/>
        <w:ind w:firstLine="540"/>
        <w:jc w:val="both"/>
        <w:rPr>
          <w:sz w:val="20"/>
          <w:lang w:val="ru-RU" w:eastAsia="ar-SA"/>
        </w:rPr>
      </w:pPr>
      <w:r w:rsidRPr="00E055CD">
        <w:rPr>
          <w:b/>
          <w:sz w:val="20"/>
          <w:lang w:val="ru-RU" w:eastAsia="ar-SA"/>
        </w:rPr>
        <w:t xml:space="preserve">   3.4. Цель закупки</w:t>
      </w:r>
      <w:r w:rsidRPr="00E055CD">
        <w:rPr>
          <w:sz w:val="20"/>
          <w:lang w:val="ru-RU" w:eastAsia="ar-SA"/>
        </w:rPr>
        <w:t>: для муниципальных нужд.</w:t>
      </w:r>
    </w:p>
    <w:p w14:paraId="7C2BA05F" w14:textId="77777777" w:rsidR="00E055CD" w:rsidRPr="00E055CD" w:rsidRDefault="00E055CD" w:rsidP="00E05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sz w:val="20"/>
          <w:lang w:val="ru-RU" w:eastAsia="ar-SA"/>
        </w:rPr>
      </w:pPr>
      <w:r w:rsidRPr="00E055CD">
        <w:rPr>
          <w:b/>
          <w:sz w:val="20"/>
          <w:lang w:val="ru-RU" w:eastAsia="ar-SA"/>
        </w:rPr>
        <w:t xml:space="preserve">              3.5. Источник финансирования:</w:t>
      </w:r>
      <w:r w:rsidRPr="00E055CD">
        <w:rPr>
          <w:sz w:val="20"/>
          <w:lang w:val="ru-RU" w:eastAsia="ar-SA"/>
        </w:rPr>
        <w:t xml:space="preserve"> средства бюджета 2016 года администрации сельского поселения Кузьмино-Отвержский сельсовет.</w:t>
      </w:r>
    </w:p>
    <w:p w14:paraId="30B44E1B" w14:textId="77777777" w:rsidR="00E055CD" w:rsidRPr="00E055CD" w:rsidRDefault="00E055CD" w:rsidP="00E055CD">
      <w:pPr>
        <w:widowControl w:val="0"/>
        <w:autoSpaceDE w:val="0"/>
        <w:ind w:firstLine="540"/>
        <w:jc w:val="both"/>
        <w:rPr>
          <w:iCs/>
          <w:sz w:val="20"/>
          <w:lang w:val="ru-RU" w:eastAsia="ar-SA"/>
        </w:rPr>
      </w:pPr>
      <w:r w:rsidRPr="00E055CD">
        <w:rPr>
          <w:b/>
          <w:sz w:val="20"/>
          <w:lang w:val="ru-RU" w:eastAsia="ar-SA"/>
        </w:rPr>
        <w:tab/>
        <w:t>3.6. Нормативно-правовая база:</w:t>
      </w:r>
      <w:r w:rsidRPr="00E055CD">
        <w:rPr>
          <w:b/>
          <w:i/>
          <w:iCs/>
          <w:sz w:val="20"/>
          <w:lang w:val="ru-RU" w:eastAsia="ar-SA"/>
        </w:rPr>
        <w:t xml:space="preserve"> </w:t>
      </w:r>
      <w:r w:rsidRPr="00E055CD">
        <w:rPr>
          <w:iCs/>
          <w:sz w:val="20"/>
          <w:lang w:val="ru-RU" w:eastAsia="ar-SA"/>
        </w:rPr>
        <w:t>Настоящее техническое задание подготовлено на основании нормативных документов и правовых актов, устанавливающих требования к товарам, работам, услугам, являющимися предметом закупки.</w:t>
      </w:r>
    </w:p>
    <w:p w14:paraId="10252360" w14:textId="77777777" w:rsidR="00E055CD" w:rsidRPr="00E055CD" w:rsidRDefault="00E055CD" w:rsidP="00E055CD">
      <w:pPr>
        <w:jc w:val="center"/>
        <w:rPr>
          <w:b/>
          <w:bCs/>
          <w:sz w:val="20"/>
          <w:lang w:val="ru-RU" w:eastAsia="ar-SA"/>
        </w:rPr>
      </w:pPr>
      <w:r w:rsidRPr="00E055CD">
        <w:rPr>
          <w:b/>
          <w:bCs/>
          <w:sz w:val="20"/>
          <w:lang w:val="ru-RU" w:eastAsia="ar-SA"/>
        </w:rPr>
        <w:t>4. Информация об объекте закупки</w:t>
      </w:r>
    </w:p>
    <w:p w14:paraId="7BCACAE0" w14:textId="77777777" w:rsidR="00E055CD" w:rsidRPr="00997580" w:rsidRDefault="00E055CD" w:rsidP="00E0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sidRPr="00E055CD">
        <w:rPr>
          <w:b/>
          <w:bCs/>
          <w:sz w:val="20"/>
          <w:lang w:val="ru-RU" w:eastAsia="ar-SA"/>
        </w:rPr>
        <w:tab/>
        <w:t xml:space="preserve">4.1. Наименование и обоснование объекта закупки: </w:t>
      </w:r>
      <w:r w:rsidRPr="00E055CD">
        <w:rPr>
          <w:sz w:val="20"/>
          <w:lang w:val="ru-RU"/>
        </w:rPr>
        <w:t xml:space="preserve">Устройство ограждения стадиона по адресу: с. Кузьминские Отвержки, ул. </w:t>
      </w:r>
      <w:proofErr w:type="spellStart"/>
      <w:r w:rsidRPr="00997580">
        <w:rPr>
          <w:sz w:val="20"/>
        </w:rPr>
        <w:t>Школьная</w:t>
      </w:r>
      <w:proofErr w:type="spellEnd"/>
      <w:r w:rsidRPr="00997580">
        <w:rPr>
          <w:sz w:val="20"/>
        </w:rPr>
        <w:t xml:space="preserve"> 2 «г».</w:t>
      </w:r>
    </w:p>
    <w:p w14:paraId="2DD5EBA3" w14:textId="77777777" w:rsidR="00E055CD" w:rsidRPr="00171C1D" w:rsidRDefault="00E055CD" w:rsidP="00E0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lang w:val="ru-RU" w:eastAsia="ar-SA"/>
        </w:rPr>
      </w:pPr>
      <w:r w:rsidRPr="00997580">
        <w:rPr>
          <w:sz w:val="20"/>
          <w:lang w:eastAsia="ar-SA"/>
        </w:rPr>
        <w:tab/>
      </w:r>
      <w:r w:rsidRPr="00171C1D">
        <w:rPr>
          <w:b/>
          <w:bCs/>
          <w:sz w:val="20"/>
          <w:lang w:val="ru-RU" w:eastAsia="ar-SA"/>
        </w:rPr>
        <w:t>4.2. Описание объема закупаемых товара, работ или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2143"/>
        <w:gridCol w:w="1300"/>
        <w:gridCol w:w="2102"/>
      </w:tblGrid>
      <w:tr w:rsidR="00E055CD" w:rsidRPr="00997580" w14:paraId="07C3C0AC" w14:textId="77777777" w:rsidTr="00E055CD">
        <w:tc>
          <w:tcPr>
            <w:tcW w:w="266" w:type="pct"/>
            <w:vAlign w:val="center"/>
          </w:tcPr>
          <w:p w14:paraId="02BD943A" w14:textId="77777777" w:rsidR="00E055CD" w:rsidRPr="00997580" w:rsidRDefault="00E055CD" w:rsidP="00E055CD">
            <w:pPr>
              <w:widowControl w:val="0"/>
              <w:suppressAutoHyphens/>
              <w:autoSpaceDE w:val="0"/>
              <w:jc w:val="center"/>
              <w:rPr>
                <w:b/>
                <w:sz w:val="20"/>
                <w:lang w:eastAsia="ar-SA" w:bidi="he-IL"/>
              </w:rPr>
            </w:pPr>
            <w:r w:rsidRPr="00997580">
              <w:rPr>
                <w:b/>
                <w:sz w:val="20"/>
                <w:lang w:eastAsia="ar-SA" w:bidi="he-IL"/>
              </w:rPr>
              <w:t xml:space="preserve">№ </w:t>
            </w:r>
            <w:proofErr w:type="spellStart"/>
            <w:r w:rsidRPr="00997580">
              <w:rPr>
                <w:b/>
                <w:sz w:val="20"/>
                <w:lang w:eastAsia="ar-SA" w:bidi="he-IL"/>
              </w:rPr>
              <w:t>п.п</w:t>
            </w:r>
            <w:proofErr w:type="spellEnd"/>
            <w:r w:rsidRPr="00997580">
              <w:rPr>
                <w:b/>
                <w:sz w:val="20"/>
                <w:lang w:eastAsia="ar-SA" w:bidi="he-IL"/>
              </w:rPr>
              <w:t>.</w:t>
            </w:r>
          </w:p>
        </w:tc>
        <w:tc>
          <w:tcPr>
            <w:tcW w:w="3698" w:type="pct"/>
            <w:vAlign w:val="center"/>
          </w:tcPr>
          <w:p w14:paraId="3DEC178A" w14:textId="77777777" w:rsidR="00E055CD" w:rsidRPr="00997580" w:rsidRDefault="00E055CD" w:rsidP="00E055CD">
            <w:pPr>
              <w:widowControl w:val="0"/>
              <w:suppressAutoHyphens/>
              <w:autoSpaceDE w:val="0"/>
              <w:jc w:val="center"/>
              <w:rPr>
                <w:b/>
                <w:sz w:val="20"/>
                <w:lang w:eastAsia="ar-SA" w:bidi="he-IL"/>
              </w:rPr>
            </w:pPr>
            <w:proofErr w:type="spellStart"/>
            <w:r w:rsidRPr="00997580">
              <w:rPr>
                <w:b/>
                <w:sz w:val="20"/>
                <w:lang w:eastAsia="ar-SA" w:bidi="he-IL"/>
              </w:rPr>
              <w:t>Наименование</w:t>
            </w:r>
            <w:proofErr w:type="spellEnd"/>
            <w:r w:rsidRPr="00997580">
              <w:rPr>
                <w:b/>
                <w:sz w:val="20"/>
                <w:lang w:eastAsia="ar-SA" w:bidi="he-IL"/>
              </w:rPr>
              <w:t xml:space="preserve"> </w:t>
            </w:r>
            <w:proofErr w:type="spellStart"/>
            <w:r w:rsidRPr="00997580">
              <w:rPr>
                <w:b/>
                <w:sz w:val="20"/>
                <w:lang w:eastAsia="ar-SA" w:bidi="he-IL"/>
              </w:rPr>
              <w:t>работ</w:t>
            </w:r>
            <w:proofErr w:type="spellEnd"/>
          </w:p>
        </w:tc>
        <w:tc>
          <w:tcPr>
            <w:tcW w:w="396" w:type="pct"/>
            <w:vAlign w:val="center"/>
          </w:tcPr>
          <w:p w14:paraId="254FD1E4" w14:textId="77777777" w:rsidR="00E055CD" w:rsidRPr="00997580" w:rsidRDefault="00E055CD" w:rsidP="00E055CD">
            <w:pPr>
              <w:widowControl w:val="0"/>
              <w:suppressAutoHyphens/>
              <w:autoSpaceDE w:val="0"/>
              <w:jc w:val="center"/>
              <w:rPr>
                <w:b/>
                <w:sz w:val="20"/>
                <w:lang w:eastAsia="ar-SA" w:bidi="he-IL"/>
              </w:rPr>
            </w:pPr>
            <w:proofErr w:type="spellStart"/>
            <w:r w:rsidRPr="00997580">
              <w:rPr>
                <w:b/>
                <w:sz w:val="20"/>
                <w:lang w:eastAsia="ar-SA" w:bidi="he-IL"/>
              </w:rPr>
              <w:t>Объем</w:t>
            </w:r>
            <w:proofErr w:type="spellEnd"/>
          </w:p>
        </w:tc>
        <w:tc>
          <w:tcPr>
            <w:tcW w:w="640" w:type="pct"/>
            <w:vAlign w:val="center"/>
          </w:tcPr>
          <w:p w14:paraId="0233F09F" w14:textId="77777777" w:rsidR="00E055CD" w:rsidRPr="00997580" w:rsidRDefault="00E055CD" w:rsidP="00E055CD">
            <w:pPr>
              <w:widowControl w:val="0"/>
              <w:suppressAutoHyphens/>
              <w:autoSpaceDE w:val="0"/>
              <w:jc w:val="center"/>
              <w:rPr>
                <w:b/>
                <w:sz w:val="20"/>
                <w:lang w:eastAsia="ar-SA" w:bidi="he-IL"/>
              </w:rPr>
            </w:pPr>
            <w:proofErr w:type="spellStart"/>
            <w:r w:rsidRPr="00997580">
              <w:rPr>
                <w:b/>
                <w:sz w:val="20"/>
                <w:lang w:eastAsia="ar-SA" w:bidi="he-IL"/>
              </w:rPr>
              <w:t>Ед</w:t>
            </w:r>
            <w:proofErr w:type="spellEnd"/>
            <w:r w:rsidRPr="00997580">
              <w:rPr>
                <w:b/>
                <w:sz w:val="20"/>
                <w:lang w:eastAsia="ar-SA" w:bidi="he-IL"/>
              </w:rPr>
              <w:t>.</w:t>
            </w:r>
          </w:p>
          <w:p w14:paraId="1DA2C09B" w14:textId="77777777" w:rsidR="00E055CD" w:rsidRPr="00997580" w:rsidRDefault="00E055CD" w:rsidP="00E055CD">
            <w:pPr>
              <w:widowControl w:val="0"/>
              <w:suppressAutoHyphens/>
              <w:autoSpaceDE w:val="0"/>
              <w:jc w:val="center"/>
              <w:rPr>
                <w:b/>
                <w:sz w:val="20"/>
                <w:lang w:eastAsia="ar-SA" w:bidi="he-IL"/>
              </w:rPr>
            </w:pPr>
            <w:proofErr w:type="spellStart"/>
            <w:r w:rsidRPr="00997580">
              <w:rPr>
                <w:b/>
                <w:sz w:val="20"/>
                <w:lang w:eastAsia="ar-SA" w:bidi="he-IL"/>
              </w:rPr>
              <w:t>изм</w:t>
            </w:r>
            <w:proofErr w:type="spellEnd"/>
            <w:r w:rsidRPr="00997580">
              <w:rPr>
                <w:b/>
                <w:sz w:val="20"/>
                <w:lang w:eastAsia="ar-SA" w:bidi="he-IL"/>
              </w:rPr>
              <w:t>.</w:t>
            </w:r>
          </w:p>
        </w:tc>
      </w:tr>
      <w:tr w:rsidR="00E055CD" w:rsidRPr="00997580" w14:paraId="204D96CC" w14:textId="77777777" w:rsidTr="00E055CD">
        <w:tc>
          <w:tcPr>
            <w:tcW w:w="266" w:type="pct"/>
            <w:vAlign w:val="center"/>
          </w:tcPr>
          <w:p w14:paraId="7BC3401A" w14:textId="77777777" w:rsidR="00E055CD" w:rsidRPr="00997580" w:rsidRDefault="00E055CD" w:rsidP="00E055CD">
            <w:pPr>
              <w:widowControl w:val="0"/>
              <w:suppressAutoHyphens/>
              <w:autoSpaceDE w:val="0"/>
              <w:jc w:val="center"/>
              <w:rPr>
                <w:sz w:val="20"/>
                <w:lang w:eastAsia="ar-SA" w:bidi="he-IL"/>
              </w:rPr>
            </w:pPr>
            <w:r w:rsidRPr="00997580">
              <w:rPr>
                <w:sz w:val="20"/>
                <w:lang w:eastAsia="ar-SA" w:bidi="he-IL"/>
              </w:rPr>
              <w:t>1.</w:t>
            </w:r>
          </w:p>
        </w:tc>
        <w:tc>
          <w:tcPr>
            <w:tcW w:w="3698" w:type="pct"/>
          </w:tcPr>
          <w:p w14:paraId="0C7F1970" w14:textId="77777777" w:rsidR="00E055CD" w:rsidRPr="00997580" w:rsidRDefault="00E055CD" w:rsidP="00E055CD">
            <w:pPr>
              <w:widowControl w:val="0"/>
              <w:suppressAutoHyphens/>
              <w:autoSpaceDE w:val="0"/>
              <w:rPr>
                <w:b/>
                <w:sz w:val="20"/>
                <w:lang w:eastAsia="ar-SA" w:bidi="he-IL"/>
              </w:rPr>
            </w:pPr>
            <w:r w:rsidRPr="00E055CD">
              <w:rPr>
                <w:b/>
                <w:sz w:val="20"/>
                <w:lang w:val="ru-RU"/>
              </w:rPr>
              <w:t xml:space="preserve">Устройство ограждения стадиона по адресу: с. Кузьминские Отвержки, ул. </w:t>
            </w:r>
            <w:proofErr w:type="spellStart"/>
            <w:r w:rsidRPr="00997580">
              <w:rPr>
                <w:b/>
                <w:sz w:val="20"/>
              </w:rPr>
              <w:t>Школьная</w:t>
            </w:r>
            <w:proofErr w:type="spellEnd"/>
            <w:r w:rsidRPr="00997580">
              <w:rPr>
                <w:b/>
                <w:sz w:val="20"/>
              </w:rPr>
              <w:t xml:space="preserve"> </w:t>
            </w:r>
            <w:r w:rsidRPr="00997580">
              <w:rPr>
                <w:sz w:val="20"/>
              </w:rPr>
              <w:t>2 «г»</w:t>
            </w:r>
            <w:r w:rsidRPr="00997580">
              <w:rPr>
                <w:b/>
                <w:sz w:val="20"/>
              </w:rPr>
              <w:t>.</w:t>
            </w:r>
          </w:p>
        </w:tc>
        <w:tc>
          <w:tcPr>
            <w:tcW w:w="396" w:type="pct"/>
            <w:vAlign w:val="center"/>
          </w:tcPr>
          <w:p w14:paraId="02FF9810" w14:textId="77777777" w:rsidR="00E055CD" w:rsidRPr="00997580" w:rsidRDefault="00E055CD" w:rsidP="00E055CD">
            <w:pPr>
              <w:widowControl w:val="0"/>
              <w:suppressAutoHyphens/>
              <w:autoSpaceDE w:val="0"/>
              <w:jc w:val="center"/>
              <w:rPr>
                <w:color w:val="000000"/>
                <w:sz w:val="20"/>
                <w:lang w:eastAsia="ar-SA"/>
              </w:rPr>
            </w:pPr>
          </w:p>
        </w:tc>
        <w:tc>
          <w:tcPr>
            <w:tcW w:w="640" w:type="pct"/>
            <w:vAlign w:val="center"/>
          </w:tcPr>
          <w:p w14:paraId="22793E09" w14:textId="77777777" w:rsidR="00E055CD" w:rsidRPr="00997580" w:rsidRDefault="00E055CD" w:rsidP="00E055CD">
            <w:pPr>
              <w:widowControl w:val="0"/>
              <w:suppressAutoHyphens/>
              <w:autoSpaceDE w:val="0"/>
              <w:jc w:val="center"/>
              <w:rPr>
                <w:sz w:val="20"/>
                <w:lang w:eastAsia="ar-SA" w:bidi="he-IL"/>
              </w:rPr>
            </w:pPr>
          </w:p>
        </w:tc>
      </w:tr>
      <w:tr w:rsidR="00E055CD" w:rsidRPr="00997580" w14:paraId="0325BB69" w14:textId="77777777" w:rsidTr="00E055CD">
        <w:tc>
          <w:tcPr>
            <w:tcW w:w="266" w:type="pct"/>
            <w:vAlign w:val="center"/>
          </w:tcPr>
          <w:p w14:paraId="5B9ECB14" w14:textId="77777777" w:rsidR="00E055CD" w:rsidRPr="00997580" w:rsidRDefault="00E055CD" w:rsidP="00E055CD">
            <w:pPr>
              <w:widowControl w:val="0"/>
              <w:suppressAutoHyphens/>
              <w:autoSpaceDE w:val="0"/>
              <w:jc w:val="center"/>
              <w:rPr>
                <w:sz w:val="20"/>
                <w:lang w:eastAsia="ar-SA" w:bidi="he-IL"/>
              </w:rPr>
            </w:pPr>
            <w:r w:rsidRPr="00997580">
              <w:rPr>
                <w:sz w:val="20"/>
                <w:lang w:eastAsia="ar-SA" w:bidi="he-IL"/>
              </w:rPr>
              <w:t>1.1.</w:t>
            </w:r>
          </w:p>
        </w:tc>
        <w:tc>
          <w:tcPr>
            <w:tcW w:w="3698" w:type="pct"/>
          </w:tcPr>
          <w:p w14:paraId="75E1963A" w14:textId="77777777" w:rsidR="00E055CD" w:rsidRPr="00E055CD" w:rsidRDefault="00E055CD" w:rsidP="00E055CD">
            <w:pPr>
              <w:widowControl w:val="0"/>
              <w:suppressAutoHyphens/>
              <w:autoSpaceDE w:val="0"/>
              <w:rPr>
                <w:color w:val="000000"/>
                <w:sz w:val="20"/>
                <w:lang w:val="ru-RU" w:eastAsia="ar-SA"/>
              </w:rPr>
            </w:pPr>
            <w:r w:rsidRPr="00E055CD">
              <w:rPr>
                <w:color w:val="000000"/>
                <w:sz w:val="20"/>
                <w:lang w:val="ru-RU" w:eastAsia="ar-SA"/>
              </w:rPr>
              <w:t xml:space="preserve">Установка металлических оград </w:t>
            </w:r>
          </w:p>
          <w:p w14:paraId="6A4D38B6" w14:textId="77777777" w:rsidR="00E055CD" w:rsidRPr="00E055CD" w:rsidRDefault="00E055CD" w:rsidP="00E055CD">
            <w:pPr>
              <w:widowControl w:val="0"/>
              <w:suppressAutoHyphens/>
              <w:autoSpaceDE w:val="0"/>
              <w:rPr>
                <w:color w:val="000000"/>
                <w:sz w:val="20"/>
                <w:lang w:val="ru-RU" w:eastAsia="ar-SA"/>
              </w:rPr>
            </w:pPr>
            <w:r w:rsidRPr="00E055CD">
              <w:rPr>
                <w:color w:val="000000"/>
                <w:sz w:val="20"/>
                <w:lang w:val="ru-RU" w:eastAsia="ar-SA"/>
              </w:rPr>
              <w:t>Цвет зеленый</w:t>
            </w:r>
          </w:p>
        </w:tc>
        <w:tc>
          <w:tcPr>
            <w:tcW w:w="396" w:type="pct"/>
            <w:vAlign w:val="center"/>
          </w:tcPr>
          <w:p w14:paraId="2F8591E2" w14:textId="77777777" w:rsidR="00E055CD" w:rsidRPr="00997580" w:rsidRDefault="00E055CD" w:rsidP="00E055CD">
            <w:pPr>
              <w:widowControl w:val="0"/>
              <w:suppressAutoHyphens/>
              <w:autoSpaceDE w:val="0"/>
              <w:jc w:val="center"/>
              <w:rPr>
                <w:color w:val="000000"/>
                <w:sz w:val="20"/>
                <w:lang w:eastAsia="ar-SA"/>
              </w:rPr>
            </w:pPr>
            <w:r>
              <w:rPr>
                <w:color w:val="000000"/>
                <w:sz w:val="20"/>
                <w:lang w:eastAsia="ar-SA"/>
              </w:rPr>
              <w:t>4,25</w:t>
            </w:r>
          </w:p>
        </w:tc>
        <w:tc>
          <w:tcPr>
            <w:tcW w:w="640" w:type="pct"/>
            <w:vAlign w:val="center"/>
          </w:tcPr>
          <w:p w14:paraId="323A56EE" w14:textId="77777777" w:rsidR="00E055CD" w:rsidRPr="00997580" w:rsidRDefault="00E055CD" w:rsidP="00E055CD">
            <w:pPr>
              <w:widowControl w:val="0"/>
              <w:suppressAutoHyphens/>
              <w:autoSpaceDE w:val="0"/>
              <w:jc w:val="center"/>
              <w:rPr>
                <w:sz w:val="20"/>
                <w:lang w:eastAsia="ar-SA" w:bidi="he-IL"/>
              </w:rPr>
            </w:pPr>
            <w:r>
              <w:rPr>
                <w:color w:val="000000"/>
                <w:sz w:val="20"/>
                <w:lang w:eastAsia="ar-SA"/>
              </w:rPr>
              <w:t xml:space="preserve">100 м </w:t>
            </w:r>
            <w:proofErr w:type="spellStart"/>
            <w:r>
              <w:rPr>
                <w:color w:val="000000"/>
                <w:sz w:val="20"/>
                <w:lang w:eastAsia="ar-SA"/>
              </w:rPr>
              <w:t>ограды</w:t>
            </w:r>
            <w:proofErr w:type="spellEnd"/>
          </w:p>
        </w:tc>
      </w:tr>
      <w:tr w:rsidR="00E055CD" w:rsidRPr="00997580" w14:paraId="144BD5DD" w14:textId="77777777" w:rsidTr="00E055CD">
        <w:tc>
          <w:tcPr>
            <w:tcW w:w="266" w:type="pct"/>
            <w:vAlign w:val="center"/>
          </w:tcPr>
          <w:p w14:paraId="5993618B" w14:textId="77777777" w:rsidR="00E055CD" w:rsidRPr="00997580" w:rsidRDefault="00E055CD" w:rsidP="00E055CD">
            <w:pPr>
              <w:widowControl w:val="0"/>
              <w:suppressAutoHyphens/>
              <w:autoSpaceDE w:val="0"/>
              <w:jc w:val="center"/>
              <w:rPr>
                <w:sz w:val="20"/>
                <w:lang w:eastAsia="ar-SA" w:bidi="he-IL"/>
              </w:rPr>
            </w:pPr>
            <w:r w:rsidRPr="00997580">
              <w:rPr>
                <w:sz w:val="20"/>
                <w:lang w:eastAsia="ar-SA" w:bidi="he-IL"/>
              </w:rPr>
              <w:t>1.2.</w:t>
            </w:r>
          </w:p>
        </w:tc>
        <w:tc>
          <w:tcPr>
            <w:tcW w:w="3698" w:type="pct"/>
          </w:tcPr>
          <w:p w14:paraId="0611E665" w14:textId="77777777" w:rsidR="00E055CD" w:rsidRPr="00E055CD" w:rsidRDefault="00E055CD" w:rsidP="00E055CD">
            <w:pPr>
              <w:widowControl w:val="0"/>
              <w:suppressAutoHyphens/>
              <w:autoSpaceDE w:val="0"/>
              <w:rPr>
                <w:sz w:val="20"/>
                <w:lang w:val="ru-RU" w:eastAsia="ar-SA" w:bidi="he-IL"/>
              </w:rPr>
            </w:pPr>
            <w:r w:rsidRPr="00E055CD">
              <w:rPr>
                <w:sz w:val="20"/>
                <w:lang w:val="ru-RU" w:eastAsia="ar-SA" w:bidi="he-IL"/>
              </w:rPr>
              <w:t>Панели металлические.</w:t>
            </w:r>
          </w:p>
          <w:p w14:paraId="77C07373" w14:textId="77777777" w:rsidR="00E055CD" w:rsidRPr="00E055CD" w:rsidRDefault="00E055CD" w:rsidP="00E055CD">
            <w:pPr>
              <w:widowControl w:val="0"/>
              <w:suppressAutoHyphens/>
              <w:autoSpaceDE w:val="0"/>
              <w:rPr>
                <w:lang w:val="ru-RU"/>
              </w:rPr>
            </w:pPr>
            <w:r w:rsidRPr="00E055CD">
              <w:rPr>
                <w:sz w:val="20"/>
                <w:lang w:val="ru-RU"/>
              </w:rPr>
              <w:t xml:space="preserve">Панели металлические, оцинкованные, выполнены из сваренных точечной сваркой стальных прутков. Для придания панели дополнительной жесткости, вертикальные прутки имеют </w:t>
            </w:r>
            <w:r w:rsidRPr="00271CDB">
              <w:rPr>
                <w:sz w:val="20"/>
              </w:rPr>
              <w:t>V</w:t>
            </w:r>
            <w:r w:rsidRPr="00E055CD">
              <w:rPr>
                <w:sz w:val="20"/>
                <w:lang w:val="ru-RU"/>
              </w:rPr>
              <w:t>-образные изгибы. Размер ячейки: 200</w:t>
            </w:r>
            <w:r w:rsidRPr="00271CDB">
              <w:rPr>
                <w:sz w:val="20"/>
              </w:rPr>
              <w:t>x</w:t>
            </w:r>
            <w:r w:rsidRPr="00E055CD">
              <w:rPr>
                <w:sz w:val="20"/>
                <w:lang w:val="ru-RU"/>
              </w:rPr>
              <w:t>50мм. Диаметр прутка 5мм</w:t>
            </w:r>
            <w:r w:rsidRPr="00E055CD">
              <w:rPr>
                <w:lang w:val="ru-RU"/>
              </w:rPr>
              <w:t>.</w:t>
            </w:r>
          </w:p>
          <w:p w14:paraId="2D19FCE9" w14:textId="77777777" w:rsidR="00E055CD" w:rsidRPr="00E055CD" w:rsidRDefault="00E055CD" w:rsidP="00E055CD">
            <w:pPr>
              <w:widowControl w:val="0"/>
              <w:suppressAutoHyphens/>
              <w:autoSpaceDE w:val="0"/>
              <w:rPr>
                <w:sz w:val="20"/>
                <w:lang w:val="ru-RU" w:eastAsia="ar-SA" w:bidi="he-IL"/>
              </w:rPr>
            </w:pPr>
            <w:r w:rsidRPr="00E055CD">
              <w:rPr>
                <w:sz w:val="20"/>
                <w:lang w:val="ru-RU"/>
              </w:rPr>
              <w:t xml:space="preserve">Панель оцинкованная 2030х2500мм. Полимерное покрытие: </w:t>
            </w:r>
            <w:r w:rsidRPr="00271CDB">
              <w:rPr>
                <w:sz w:val="20"/>
              </w:rPr>
              <w:t>RAL</w:t>
            </w:r>
            <w:r w:rsidRPr="00E055CD">
              <w:rPr>
                <w:sz w:val="20"/>
                <w:lang w:val="ru-RU"/>
              </w:rPr>
              <w:t xml:space="preserve"> 6005.</w:t>
            </w:r>
          </w:p>
        </w:tc>
        <w:tc>
          <w:tcPr>
            <w:tcW w:w="396" w:type="pct"/>
            <w:vAlign w:val="center"/>
          </w:tcPr>
          <w:p w14:paraId="5908537B" w14:textId="77777777" w:rsidR="00E055CD" w:rsidRPr="00997580" w:rsidRDefault="00E055CD" w:rsidP="00E055CD">
            <w:pPr>
              <w:widowControl w:val="0"/>
              <w:suppressAutoHyphens/>
              <w:autoSpaceDE w:val="0"/>
              <w:jc w:val="center"/>
              <w:rPr>
                <w:color w:val="000000"/>
                <w:sz w:val="20"/>
                <w:lang w:eastAsia="ar-SA"/>
              </w:rPr>
            </w:pPr>
            <w:r>
              <w:rPr>
                <w:color w:val="000000"/>
                <w:sz w:val="20"/>
                <w:lang w:eastAsia="ar-SA"/>
              </w:rPr>
              <w:t>340</w:t>
            </w:r>
          </w:p>
        </w:tc>
        <w:tc>
          <w:tcPr>
            <w:tcW w:w="640" w:type="pct"/>
            <w:vAlign w:val="center"/>
          </w:tcPr>
          <w:p w14:paraId="2F77718C" w14:textId="77777777" w:rsidR="00E055CD" w:rsidRPr="00997580" w:rsidRDefault="00E055CD" w:rsidP="00E055CD">
            <w:pPr>
              <w:widowControl w:val="0"/>
              <w:suppressAutoHyphens/>
              <w:autoSpaceDE w:val="0"/>
              <w:jc w:val="center"/>
              <w:rPr>
                <w:sz w:val="20"/>
                <w:lang w:eastAsia="ar-SA" w:bidi="he-IL"/>
              </w:rPr>
            </w:pPr>
            <w:proofErr w:type="spellStart"/>
            <w:r>
              <w:rPr>
                <w:sz w:val="20"/>
                <w:lang w:eastAsia="ar-SA" w:bidi="he-IL"/>
              </w:rPr>
              <w:t>шт</w:t>
            </w:r>
            <w:proofErr w:type="spellEnd"/>
          </w:p>
        </w:tc>
      </w:tr>
      <w:tr w:rsidR="00E055CD" w:rsidRPr="00997580" w14:paraId="3DCDEA53" w14:textId="77777777" w:rsidTr="00E055CD">
        <w:tc>
          <w:tcPr>
            <w:tcW w:w="266" w:type="pct"/>
            <w:vAlign w:val="center"/>
          </w:tcPr>
          <w:p w14:paraId="3C583622" w14:textId="77777777" w:rsidR="00E055CD" w:rsidRPr="00997580" w:rsidRDefault="00E055CD" w:rsidP="00E055CD">
            <w:pPr>
              <w:widowControl w:val="0"/>
              <w:suppressAutoHyphens/>
              <w:autoSpaceDE w:val="0"/>
              <w:jc w:val="center"/>
              <w:rPr>
                <w:sz w:val="20"/>
                <w:lang w:eastAsia="ar-SA" w:bidi="he-IL"/>
              </w:rPr>
            </w:pPr>
            <w:r w:rsidRPr="00997580">
              <w:rPr>
                <w:sz w:val="20"/>
                <w:lang w:eastAsia="ar-SA" w:bidi="he-IL"/>
              </w:rPr>
              <w:t>1.3</w:t>
            </w:r>
          </w:p>
        </w:tc>
        <w:tc>
          <w:tcPr>
            <w:tcW w:w="3698" w:type="pct"/>
          </w:tcPr>
          <w:p w14:paraId="1F218EB2" w14:textId="77777777" w:rsidR="00E055CD" w:rsidRPr="00E055CD" w:rsidRDefault="00E055CD" w:rsidP="00E055CD">
            <w:pPr>
              <w:widowControl w:val="0"/>
              <w:suppressAutoHyphens/>
              <w:autoSpaceDE w:val="0"/>
              <w:rPr>
                <w:sz w:val="20"/>
                <w:lang w:val="ru-RU" w:eastAsia="ar-SA" w:bidi="he-IL"/>
              </w:rPr>
            </w:pPr>
            <w:r w:rsidRPr="00E055CD">
              <w:rPr>
                <w:sz w:val="20"/>
                <w:lang w:val="ru-RU" w:eastAsia="ar-SA" w:bidi="he-IL"/>
              </w:rPr>
              <w:t>Столбик оцинкованный.</w:t>
            </w:r>
          </w:p>
          <w:p w14:paraId="656BFC0F" w14:textId="77777777" w:rsidR="00E055CD" w:rsidRPr="00271CDB" w:rsidRDefault="00E055CD" w:rsidP="00E055CD">
            <w:pPr>
              <w:widowControl w:val="0"/>
              <w:suppressAutoHyphens/>
              <w:autoSpaceDE w:val="0"/>
              <w:rPr>
                <w:sz w:val="20"/>
                <w:lang w:eastAsia="ar-SA" w:bidi="he-IL"/>
              </w:rPr>
            </w:pPr>
            <w:r w:rsidRPr="00E055CD">
              <w:rPr>
                <w:sz w:val="20"/>
                <w:lang w:val="ru-RU"/>
              </w:rPr>
              <w:t xml:space="preserve">Столбик, оцинкованный увеличенной прочности 80мм х 40мм х 4900мм, 8 отверстий под крепеж, заглушка. </w:t>
            </w:r>
            <w:proofErr w:type="spellStart"/>
            <w:r w:rsidRPr="00271CDB">
              <w:rPr>
                <w:sz w:val="20"/>
              </w:rPr>
              <w:t>Полимерное</w:t>
            </w:r>
            <w:proofErr w:type="spellEnd"/>
            <w:r w:rsidRPr="00271CDB">
              <w:rPr>
                <w:sz w:val="20"/>
              </w:rPr>
              <w:t xml:space="preserve"> </w:t>
            </w:r>
            <w:proofErr w:type="spellStart"/>
            <w:r w:rsidRPr="00271CDB">
              <w:rPr>
                <w:sz w:val="20"/>
              </w:rPr>
              <w:t>покрытие</w:t>
            </w:r>
            <w:proofErr w:type="spellEnd"/>
            <w:r w:rsidRPr="00271CDB">
              <w:rPr>
                <w:sz w:val="20"/>
              </w:rPr>
              <w:t>: RAL 6005.</w:t>
            </w:r>
          </w:p>
        </w:tc>
        <w:tc>
          <w:tcPr>
            <w:tcW w:w="396" w:type="pct"/>
            <w:vAlign w:val="center"/>
          </w:tcPr>
          <w:p w14:paraId="7AB1AA88" w14:textId="77777777" w:rsidR="00E055CD" w:rsidRPr="00997580" w:rsidRDefault="00E055CD" w:rsidP="00E055CD">
            <w:pPr>
              <w:widowControl w:val="0"/>
              <w:suppressAutoHyphens/>
              <w:autoSpaceDE w:val="0"/>
              <w:jc w:val="center"/>
              <w:rPr>
                <w:color w:val="000000"/>
                <w:sz w:val="20"/>
                <w:lang w:eastAsia="ar-SA"/>
              </w:rPr>
            </w:pPr>
            <w:r>
              <w:rPr>
                <w:color w:val="000000"/>
                <w:sz w:val="20"/>
                <w:lang w:eastAsia="ar-SA"/>
              </w:rPr>
              <w:t>170</w:t>
            </w:r>
          </w:p>
        </w:tc>
        <w:tc>
          <w:tcPr>
            <w:tcW w:w="640" w:type="pct"/>
            <w:vAlign w:val="center"/>
          </w:tcPr>
          <w:p w14:paraId="0CE81081" w14:textId="77777777" w:rsidR="00E055CD" w:rsidRPr="00997580" w:rsidRDefault="00E055CD" w:rsidP="00E055CD">
            <w:pPr>
              <w:widowControl w:val="0"/>
              <w:suppressAutoHyphens/>
              <w:autoSpaceDE w:val="0"/>
              <w:jc w:val="center"/>
              <w:rPr>
                <w:sz w:val="20"/>
                <w:lang w:eastAsia="ar-SA" w:bidi="he-IL"/>
              </w:rPr>
            </w:pPr>
            <w:proofErr w:type="spellStart"/>
            <w:r>
              <w:rPr>
                <w:sz w:val="20"/>
                <w:lang w:eastAsia="ar-SA" w:bidi="he-IL"/>
              </w:rPr>
              <w:t>шт</w:t>
            </w:r>
            <w:proofErr w:type="spellEnd"/>
          </w:p>
        </w:tc>
      </w:tr>
      <w:tr w:rsidR="00E055CD" w:rsidRPr="00997580" w14:paraId="6ACDA2D4" w14:textId="77777777" w:rsidTr="00E055CD">
        <w:trPr>
          <w:trHeight w:val="279"/>
        </w:trPr>
        <w:tc>
          <w:tcPr>
            <w:tcW w:w="266" w:type="pct"/>
            <w:vAlign w:val="center"/>
          </w:tcPr>
          <w:p w14:paraId="1FA3343E" w14:textId="77777777" w:rsidR="00E055CD" w:rsidRPr="00997580" w:rsidRDefault="00E055CD" w:rsidP="00E055CD">
            <w:pPr>
              <w:widowControl w:val="0"/>
              <w:suppressAutoHyphens/>
              <w:autoSpaceDE w:val="0"/>
              <w:jc w:val="center"/>
              <w:rPr>
                <w:sz w:val="20"/>
                <w:lang w:eastAsia="ar-SA" w:bidi="he-IL"/>
              </w:rPr>
            </w:pPr>
            <w:r w:rsidRPr="00997580">
              <w:rPr>
                <w:sz w:val="20"/>
                <w:lang w:eastAsia="ar-SA" w:bidi="he-IL"/>
              </w:rPr>
              <w:t>1.4.</w:t>
            </w:r>
          </w:p>
        </w:tc>
        <w:tc>
          <w:tcPr>
            <w:tcW w:w="3698" w:type="pct"/>
          </w:tcPr>
          <w:p w14:paraId="5317E9F1" w14:textId="77777777" w:rsidR="00E055CD" w:rsidRPr="00E055CD" w:rsidRDefault="00E055CD" w:rsidP="00E055CD">
            <w:pPr>
              <w:widowControl w:val="0"/>
              <w:suppressAutoHyphens/>
              <w:autoSpaceDE w:val="0"/>
              <w:rPr>
                <w:sz w:val="20"/>
                <w:lang w:val="ru-RU" w:eastAsia="ar-SA" w:bidi="he-IL"/>
              </w:rPr>
            </w:pPr>
            <w:proofErr w:type="gramStart"/>
            <w:r w:rsidRPr="00E055CD">
              <w:rPr>
                <w:sz w:val="20"/>
                <w:lang w:val="ru-RU" w:eastAsia="ar-SA" w:bidi="he-IL"/>
              </w:rPr>
              <w:t>Комплект  крепежей</w:t>
            </w:r>
            <w:proofErr w:type="gramEnd"/>
            <w:r w:rsidRPr="00E055CD">
              <w:rPr>
                <w:sz w:val="20"/>
                <w:lang w:val="ru-RU" w:eastAsia="ar-SA" w:bidi="he-IL"/>
              </w:rPr>
              <w:t>.</w:t>
            </w:r>
          </w:p>
          <w:p w14:paraId="57769DF6" w14:textId="77777777" w:rsidR="00E055CD" w:rsidRPr="00271CDB" w:rsidRDefault="00E055CD" w:rsidP="00E055CD">
            <w:pPr>
              <w:widowControl w:val="0"/>
              <w:suppressAutoHyphens/>
              <w:autoSpaceDE w:val="0"/>
              <w:rPr>
                <w:sz w:val="20"/>
                <w:lang w:eastAsia="ar-SA" w:bidi="he-IL"/>
              </w:rPr>
            </w:pPr>
            <w:r w:rsidRPr="00E055CD">
              <w:rPr>
                <w:sz w:val="20"/>
                <w:lang w:val="ru-RU"/>
              </w:rPr>
              <w:t xml:space="preserve">Комплект крепежей типа "Фиксатор", оцинкованный (планка, болт, гайка, шайба). </w:t>
            </w:r>
            <w:proofErr w:type="spellStart"/>
            <w:r w:rsidRPr="00271CDB">
              <w:rPr>
                <w:sz w:val="20"/>
              </w:rPr>
              <w:t>Полимерное</w:t>
            </w:r>
            <w:proofErr w:type="spellEnd"/>
            <w:r w:rsidRPr="00271CDB">
              <w:rPr>
                <w:sz w:val="20"/>
              </w:rPr>
              <w:t xml:space="preserve"> </w:t>
            </w:r>
            <w:proofErr w:type="spellStart"/>
            <w:r w:rsidRPr="00271CDB">
              <w:rPr>
                <w:sz w:val="20"/>
              </w:rPr>
              <w:t>покрытие</w:t>
            </w:r>
            <w:proofErr w:type="spellEnd"/>
            <w:r w:rsidRPr="00271CDB">
              <w:rPr>
                <w:sz w:val="20"/>
              </w:rPr>
              <w:t>: RAL 6005</w:t>
            </w:r>
          </w:p>
          <w:p w14:paraId="7C96D748" w14:textId="77777777" w:rsidR="00E055CD" w:rsidRPr="00997580" w:rsidRDefault="00E055CD" w:rsidP="00E055CD">
            <w:pPr>
              <w:widowControl w:val="0"/>
              <w:suppressAutoHyphens/>
              <w:autoSpaceDE w:val="0"/>
              <w:rPr>
                <w:sz w:val="20"/>
                <w:lang w:eastAsia="ar-SA" w:bidi="he-IL"/>
              </w:rPr>
            </w:pPr>
          </w:p>
        </w:tc>
        <w:tc>
          <w:tcPr>
            <w:tcW w:w="396" w:type="pct"/>
            <w:vAlign w:val="center"/>
          </w:tcPr>
          <w:p w14:paraId="41CDDB18" w14:textId="77777777" w:rsidR="00E055CD" w:rsidRPr="00997580" w:rsidRDefault="00E055CD" w:rsidP="00E055CD">
            <w:pPr>
              <w:widowControl w:val="0"/>
              <w:suppressAutoHyphens/>
              <w:autoSpaceDE w:val="0"/>
              <w:jc w:val="center"/>
              <w:rPr>
                <w:color w:val="000000"/>
                <w:sz w:val="20"/>
                <w:lang w:eastAsia="ar-SA"/>
              </w:rPr>
            </w:pPr>
            <w:r w:rsidRPr="00997580">
              <w:rPr>
                <w:color w:val="000000"/>
                <w:sz w:val="20"/>
                <w:lang w:eastAsia="ar-SA"/>
              </w:rPr>
              <w:t>1</w:t>
            </w:r>
            <w:r>
              <w:rPr>
                <w:color w:val="000000"/>
                <w:sz w:val="20"/>
                <w:lang w:eastAsia="ar-SA"/>
              </w:rPr>
              <w:t>360</w:t>
            </w:r>
          </w:p>
        </w:tc>
        <w:tc>
          <w:tcPr>
            <w:tcW w:w="640" w:type="pct"/>
            <w:vAlign w:val="center"/>
          </w:tcPr>
          <w:p w14:paraId="115AFDF7" w14:textId="77777777" w:rsidR="00E055CD" w:rsidRPr="00997580" w:rsidRDefault="00E055CD" w:rsidP="00E055CD">
            <w:pPr>
              <w:widowControl w:val="0"/>
              <w:suppressAutoHyphens/>
              <w:autoSpaceDE w:val="0"/>
              <w:jc w:val="center"/>
              <w:rPr>
                <w:sz w:val="20"/>
                <w:lang w:eastAsia="ar-SA" w:bidi="he-IL"/>
              </w:rPr>
            </w:pPr>
            <w:proofErr w:type="spellStart"/>
            <w:r w:rsidRPr="00997580">
              <w:rPr>
                <w:sz w:val="20"/>
                <w:lang w:eastAsia="ar-SA" w:bidi="he-IL"/>
              </w:rPr>
              <w:t>шт</w:t>
            </w:r>
            <w:proofErr w:type="spellEnd"/>
          </w:p>
        </w:tc>
      </w:tr>
      <w:tr w:rsidR="00E055CD" w:rsidRPr="00997580" w14:paraId="015F2A7A" w14:textId="77777777" w:rsidTr="00E055CD">
        <w:trPr>
          <w:trHeight w:val="672"/>
        </w:trPr>
        <w:tc>
          <w:tcPr>
            <w:tcW w:w="266" w:type="pct"/>
            <w:vAlign w:val="center"/>
          </w:tcPr>
          <w:p w14:paraId="6DEC7E66" w14:textId="77777777" w:rsidR="00E055CD" w:rsidRPr="00997580" w:rsidRDefault="00E055CD" w:rsidP="00E055CD">
            <w:pPr>
              <w:widowControl w:val="0"/>
              <w:suppressAutoHyphens/>
              <w:autoSpaceDE w:val="0"/>
              <w:jc w:val="center"/>
              <w:rPr>
                <w:sz w:val="20"/>
                <w:lang w:eastAsia="ar-SA" w:bidi="he-IL"/>
              </w:rPr>
            </w:pPr>
            <w:r w:rsidRPr="00997580">
              <w:rPr>
                <w:sz w:val="20"/>
                <w:lang w:eastAsia="ar-SA" w:bidi="he-IL"/>
              </w:rPr>
              <w:t>1.</w:t>
            </w:r>
            <w:r>
              <w:rPr>
                <w:sz w:val="20"/>
                <w:lang w:eastAsia="ar-SA" w:bidi="he-IL"/>
              </w:rPr>
              <w:t>5.</w:t>
            </w:r>
          </w:p>
        </w:tc>
        <w:tc>
          <w:tcPr>
            <w:tcW w:w="3698" w:type="pct"/>
          </w:tcPr>
          <w:p w14:paraId="24B9F1BD" w14:textId="77777777" w:rsidR="00E055CD" w:rsidRPr="00E055CD" w:rsidRDefault="00E055CD" w:rsidP="00E055CD">
            <w:pPr>
              <w:snapToGrid w:val="0"/>
              <w:ind w:left="57" w:right="57"/>
              <w:rPr>
                <w:sz w:val="20"/>
                <w:lang w:val="ru-RU"/>
              </w:rPr>
            </w:pPr>
            <w:r w:rsidRPr="00E055CD">
              <w:rPr>
                <w:sz w:val="20"/>
                <w:lang w:val="ru-RU"/>
              </w:rPr>
              <w:t>Монтаж каркасов ворот большепролетных зданий, ангаров и др. без механизмов открывания</w:t>
            </w:r>
          </w:p>
          <w:p w14:paraId="0C7B9BAE" w14:textId="77777777" w:rsidR="00E055CD" w:rsidRPr="00E055CD" w:rsidRDefault="00E055CD" w:rsidP="00E055CD">
            <w:pPr>
              <w:snapToGrid w:val="0"/>
              <w:ind w:left="57" w:right="57"/>
              <w:rPr>
                <w:sz w:val="20"/>
                <w:lang w:val="ru-RU" w:eastAsia="ar-SA" w:bidi="he-IL"/>
              </w:rPr>
            </w:pPr>
          </w:p>
        </w:tc>
        <w:tc>
          <w:tcPr>
            <w:tcW w:w="396" w:type="pct"/>
            <w:vAlign w:val="center"/>
          </w:tcPr>
          <w:p w14:paraId="7D1028A4" w14:textId="77777777" w:rsidR="00E055CD" w:rsidRPr="00997580" w:rsidRDefault="00E055CD" w:rsidP="00E055CD">
            <w:pPr>
              <w:widowControl w:val="0"/>
              <w:suppressAutoHyphens/>
              <w:autoSpaceDE w:val="0"/>
              <w:jc w:val="center"/>
              <w:rPr>
                <w:color w:val="000000"/>
                <w:sz w:val="20"/>
                <w:lang w:eastAsia="ar-SA"/>
              </w:rPr>
            </w:pPr>
            <w:r>
              <w:rPr>
                <w:color w:val="000000"/>
                <w:sz w:val="20"/>
                <w:lang w:eastAsia="ar-SA"/>
              </w:rPr>
              <w:t>0,5</w:t>
            </w:r>
          </w:p>
        </w:tc>
        <w:tc>
          <w:tcPr>
            <w:tcW w:w="640" w:type="pct"/>
            <w:vAlign w:val="center"/>
          </w:tcPr>
          <w:p w14:paraId="6FF411E3" w14:textId="77777777" w:rsidR="00E055CD" w:rsidRPr="00997580" w:rsidRDefault="00E055CD" w:rsidP="00E055CD">
            <w:pPr>
              <w:widowControl w:val="0"/>
              <w:suppressAutoHyphens/>
              <w:autoSpaceDE w:val="0"/>
              <w:jc w:val="center"/>
              <w:rPr>
                <w:sz w:val="20"/>
                <w:lang w:eastAsia="ar-SA" w:bidi="he-IL"/>
              </w:rPr>
            </w:pPr>
            <w:r>
              <w:rPr>
                <w:sz w:val="20"/>
                <w:lang w:eastAsia="ar-SA" w:bidi="he-IL"/>
              </w:rPr>
              <w:t xml:space="preserve">1 т </w:t>
            </w:r>
            <w:proofErr w:type="spellStart"/>
            <w:r>
              <w:rPr>
                <w:sz w:val="20"/>
                <w:lang w:eastAsia="ar-SA" w:bidi="he-IL"/>
              </w:rPr>
              <w:t>конструкций</w:t>
            </w:r>
            <w:proofErr w:type="spellEnd"/>
          </w:p>
        </w:tc>
      </w:tr>
      <w:tr w:rsidR="00E055CD" w:rsidRPr="00997580" w14:paraId="518AF50C" w14:textId="77777777" w:rsidTr="00E055CD">
        <w:trPr>
          <w:trHeight w:val="279"/>
        </w:trPr>
        <w:tc>
          <w:tcPr>
            <w:tcW w:w="266" w:type="pct"/>
            <w:vAlign w:val="center"/>
          </w:tcPr>
          <w:p w14:paraId="3AED4B49" w14:textId="77777777" w:rsidR="00E055CD" w:rsidRPr="00997580" w:rsidRDefault="00E055CD" w:rsidP="00E055CD">
            <w:pPr>
              <w:widowControl w:val="0"/>
              <w:suppressAutoHyphens/>
              <w:autoSpaceDE w:val="0"/>
              <w:jc w:val="center"/>
              <w:rPr>
                <w:sz w:val="20"/>
                <w:lang w:eastAsia="ar-SA" w:bidi="he-IL"/>
              </w:rPr>
            </w:pPr>
            <w:r>
              <w:rPr>
                <w:sz w:val="20"/>
                <w:lang w:eastAsia="ar-SA" w:bidi="he-IL"/>
              </w:rPr>
              <w:lastRenderedPageBreak/>
              <w:t>1.6.</w:t>
            </w:r>
          </w:p>
        </w:tc>
        <w:tc>
          <w:tcPr>
            <w:tcW w:w="3698" w:type="pct"/>
          </w:tcPr>
          <w:p w14:paraId="3C6DF581" w14:textId="77777777" w:rsidR="00E055CD" w:rsidRPr="00E055CD" w:rsidRDefault="00E055CD" w:rsidP="00E055CD">
            <w:pPr>
              <w:rPr>
                <w:noProof/>
                <w:sz w:val="20"/>
                <w:lang w:val="ru-RU"/>
              </w:rPr>
            </w:pPr>
            <w:r w:rsidRPr="00E055CD">
              <w:rPr>
                <w:noProof/>
                <w:sz w:val="20"/>
                <w:lang w:val="ru-RU"/>
              </w:rPr>
              <w:t>Ворота распашные 3000х3500.</w:t>
            </w:r>
          </w:p>
          <w:p w14:paraId="61702DD4" w14:textId="77777777" w:rsidR="00E055CD" w:rsidRPr="00271CDB" w:rsidRDefault="00E055CD" w:rsidP="00E055CD">
            <w:pPr>
              <w:rPr>
                <w:sz w:val="20"/>
                <w:lang w:eastAsia="ar-SA" w:bidi="he-IL"/>
              </w:rPr>
            </w:pPr>
            <w:r w:rsidRPr="00E055CD">
              <w:rPr>
                <w:sz w:val="20"/>
                <w:lang w:val="ru-RU"/>
              </w:rPr>
              <w:t xml:space="preserve">Ворота распашные 3000х3500мм со встроенной калиткой, столбы под бетонирование. </w:t>
            </w:r>
            <w:proofErr w:type="spellStart"/>
            <w:r w:rsidRPr="00271CDB">
              <w:rPr>
                <w:sz w:val="20"/>
              </w:rPr>
              <w:t>Полимерное</w:t>
            </w:r>
            <w:proofErr w:type="spellEnd"/>
            <w:r w:rsidRPr="00271CDB">
              <w:rPr>
                <w:sz w:val="20"/>
              </w:rPr>
              <w:t xml:space="preserve"> </w:t>
            </w:r>
            <w:proofErr w:type="spellStart"/>
            <w:r w:rsidRPr="00271CDB">
              <w:rPr>
                <w:sz w:val="20"/>
              </w:rPr>
              <w:t>покрытие</w:t>
            </w:r>
            <w:proofErr w:type="spellEnd"/>
            <w:r w:rsidRPr="00271CDB">
              <w:rPr>
                <w:sz w:val="20"/>
              </w:rPr>
              <w:t>: RAL 6005.</w:t>
            </w:r>
          </w:p>
        </w:tc>
        <w:tc>
          <w:tcPr>
            <w:tcW w:w="396" w:type="pct"/>
            <w:vAlign w:val="center"/>
          </w:tcPr>
          <w:p w14:paraId="279B014C" w14:textId="77777777" w:rsidR="00E055CD" w:rsidRPr="00997580" w:rsidRDefault="00E055CD" w:rsidP="00E055CD">
            <w:pPr>
              <w:widowControl w:val="0"/>
              <w:suppressAutoHyphens/>
              <w:autoSpaceDE w:val="0"/>
              <w:jc w:val="center"/>
              <w:rPr>
                <w:color w:val="000000"/>
                <w:sz w:val="20"/>
                <w:lang w:eastAsia="ar-SA"/>
              </w:rPr>
            </w:pPr>
            <w:r>
              <w:rPr>
                <w:color w:val="000000"/>
                <w:sz w:val="20"/>
                <w:lang w:eastAsia="ar-SA"/>
              </w:rPr>
              <w:t>2</w:t>
            </w:r>
          </w:p>
        </w:tc>
        <w:tc>
          <w:tcPr>
            <w:tcW w:w="640" w:type="pct"/>
            <w:vAlign w:val="center"/>
          </w:tcPr>
          <w:p w14:paraId="008D8DF1" w14:textId="77777777" w:rsidR="00E055CD" w:rsidRPr="00997580" w:rsidRDefault="00E055CD" w:rsidP="00E055CD">
            <w:pPr>
              <w:widowControl w:val="0"/>
              <w:suppressAutoHyphens/>
              <w:autoSpaceDE w:val="0"/>
              <w:jc w:val="center"/>
              <w:rPr>
                <w:sz w:val="20"/>
                <w:lang w:eastAsia="ar-SA" w:bidi="he-IL"/>
              </w:rPr>
            </w:pPr>
            <w:proofErr w:type="spellStart"/>
            <w:r w:rsidRPr="00997580">
              <w:rPr>
                <w:sz w:val="20"/>
                <w:lang w:eastAsia="ar-SA" w:bidi="he-IL"/>
              </w:rPr>
              <w:t>шт</w:t>
            </w:r>
            <w:proofErr w:type="spellEnd"/>
          </w:p>
        </w:tc>
      </w:tr>
      <w:tr w:rsidR="00E055CD" w:rsidRPr="00997580" w14:paraId="3B9E3F23" w14:textId="77777777" w:rsidTr="00E055CD">
        <w:trPr>
          <w:trHeight w:val="835"/>
        </w:trPr>
        <w:tc>
          <w:tcPr>
            <w:tcW w:w="266" w:type="pct"/>
            <w:vAlign w:val="center"/>
          </w:tcPr>
          <w:p w14:paraId="5AE7A46D" w14:textId="77777777" w:rsidR="00E055CD" w:rsidRPr="00997580" w:rsidRDefault="00E055CD" w:rsidP="00E055CD">
            <w:pPr>
              <w:widowControl w:val="0"/>
              <w:suppressAutoHyphens/>
              <w:autoSpaceDE w:val="0"/>
              <w:jc w:val="center"/>
              <w:rPr>
                <w:sz w:val="20"/>
                <w:lang w:eastAsia="ar-SA" w:bidi="he-IL"/>
              </w:rPr>
            </w:pPr>
            <w:r>
              <w:rPr>
                <w:sz w:val="20"/>
                <w:lang w:eastAsia="ar-SA" w:bidi="he-IL"/>
              </w:rPr>
              <w:t>1.7.</w:t>
            </w:r>
          </w:p>
        </w:tc>
        <w:tc>
          <w:tcPr>
            <w:tcW w:w="3698" w:type="pct"/>
          </w:tcPr>
          <w:p w14:paraId="039BD174" w14:textId="77777777" w:rsidR="00E055CD" w:rsidRPr="00E055CD" w:rsidRDefault="00E055CD" w:rsidP="00E055CD">
            <w:pPr>
              <w:snapToGrid w:val="0"/>
              <w:ind w:right="57"/>
              <w:rPr>
                <w:bCs/>
                <w:sz w:val="20"/>
                <w:lang w:val="ru-RU"/>
              </w:rPr>
            </w:pPr>
            <w:r w:rsidRPr="00E055CD">
              <w:rPr>
                <w:bCs/>
                <w:sz w:val="20"/>
                <w:lang w:val="ru-RU"/>
              </w:rPr>
              <w:t>Устройство калиток с установкой столбов металлических</w:t>
            </w:r>
          </w:p>
          <w:p w14:paraId="0BBEF92E" w14:textId="77777777" w:rsidR="00E055CD" w:rsidRPr="00271CDB" w:rsidRDefault="00E055CD" w:rsidP="00E055CD">
            <w:pPr>
              <w:snapToGrid w:val="0"/>
              <w:ind w:right="57"/>
              <w:rPr>
                <w:sz w:val="20"/>
              </w:rPr>
            </w:pPr>
            <w:r w:rsidRPr="00E055CD">
              <w:rPr>
                <w:sz w:val="20"/>
                <w:lang w:val="ru-RU"/>
              </w:rPr>
              <w:t xml:space="preserve">Калитка 2000х1000мм, столбы под бетонирование. </w:t>
            </w:r>
            <w:proofErr w:type="spellStart"/>
            <w:r w:rsidRPr="00271CDB">
              <w:rPr>
                <w:sz w:val="20"/>
              </w:rPr>
              <w:t>Полимерное</w:t>
            </w:r>
            <w:proofErr w:type="spellEnd"/>
            <w:r w:rsidRPr="00271CDB">
              <w:rPr>
                <w:sz w:val="20"/>
              </w:rPr>
              <w:t xml:space="preserve"> </w:t>
            </w:r>
            <w:proofErr w:type="spellStart"/>
            <w:r w:rsidRPr="00271CDB">
              <w:rPr>
                <w:sz w:val="20"/>
              </w:rPr>
              <w:t>покрытие</w:t>
            </w:r>
            <w:proofErr w:type="spellEnd"/>
            <w:r w:rsidRPr="00271CDB">
              <w:rPr>
                <w:sz w:val="20"/>
              </w:rPr>
              <w:t>: RAL 6005.</w:t>
            </w:r>
          </w:p>
        </w:tc>
        <w:tc>
          <w:tcPr>
            <w:tcW w:w="396" w:type="pct"/>
            <w:vAlign w:val="center"/>
          </w:tcPr>
          <w:p w14:paraId="386A095E" w14:textId="77777777" w:rsidR="00E055CD" w:rsidRPr="00997580" w:rsidRDefault="00E055CD" w:rsidP="00E055CD">
            <w:pPr>
              <w:widowControl w:val="0"/>
              <w:suppressAutoHyphens/>
              <w:autoSpaceDE w:val="0"/>
              <w:jc w:val="center"/>
              <w:rPr>
                <w:color w:val="000000"/>
                <w:sz w:val="20"/>
                <w:lang w:eastAsia="ar-SA"/>
              </w:rPr>
            </w:pPr>
            <w:r>
              <w:rPr>
                <w:color w:val="000000"/>
                <w:sz w:val="20"/>
                <w:lang w:eastAsia="ar-SA"/>
              </w:rPr>
              <w:t>0,01</w:t>
            </w:r>
            <w:r w:rsidRPr="00997580">
              <w:rPr>
                <w:color w:val="000000"/>
                <w:sz w:val="20"/>
                <w:lang w:eastAsia="ar-SA"/>
              </w:rPr>
              <w:t xml:space="preserve"> </w:t>
            </w:r>
          </w:p>
        </w:tc>
        <w:tc>
          <w:tcPr>
            <w:tcW w:w="640" w:type="pct"/>
            <w:vAlign w:val="center"/>
          </w:tcPr>
          <w:p w14:paraId="56F622B4" w14:textId="77777777" w:rsidR="00E055CD" w:rsidRPr="00997580" w:rsidRDefault="00E055CD" w:rsidP="00E055CD">
            <w:pPr>
              <w:widowControl w:val="0"/>
              <w:suppressAutoHyphens/>
              <w:autoSpaceDE w:val="0"/>
              <w:jc w:val="center"/>
              <w:rPr>
                <w:sz w:val="20"/>
                <w:lang w:eastAsia="ar-SA" w:bidi="he-IL"/>
              </w:rPr>
            </w:pPr>
            <w:r>
              <w:rPr>
                <w:sz w:val="20"/>
                <w:lang w:eastAsia="ar-SA" w:bidi="he-IL"/>
              </w:rPr>
              <w:t>100</w:t>
            </w:r>
            <w:r w:rsidRPr="00997580">
              <w:rPr>
                <w:sz w:val="20"/>
                <w:lang w:eastAsia="ar-SA" w:bidi="he-IL"/>
              </w:rPr>
              <w:t>шт</w:t>
            </w:r>
          </w:p>
        </w:tc>
      </w:tr>
      <w:tr w:rsidR="00E055CD" w:rsidRPr="003D28A3" w14:paraId="08959F45" w14:textId="77777777" w:rsidTr="00E055CD">
        <w:trPr>
          <w:trHeight w:val="279"/>
        </w:trPr>
        <w:tc>
          <w:tcPr>
            <w:tcW w:w="266" w:type="pct"/>
            <w:vAlign w:val="center"/>
          </w:tcPr>
          <w:p w14:paraId="40E90332" w14:textId="77777777" w:rsidR="00E055CD" w:rsidRPr="00997580" w:rsidRDefault="00E055CD" w:rsidP="00E055CD">
            <w:pPr>
              <w:widowControl w:val="0"/>
              <w:suppressAutoHyphens/>
              <w:autoSpaceDE w:val="0"/>
              <w:jc w:val="center"/>
              <w:rPr>
                <w:sz w:val="20"/>
                <w:lang w:eastAsia="ar-SA" w:bidi="he-IL"/>
              </w:rPr>
            </w:pPr>
            <w:r w:rsidRPr="00997580">
              <w:rPr>
                <w:sz w:val="20"/>
                <w:lang w:eastAsia="ar-SA" w:bidi="he-IL"/>
              </w:rPr>
              <w:t>1.</w:t>
            </w:r>
            <w:r>
              <w:rPr>
                <w:sz w:val="20"/>
                <w:lang w:eastAsia="ar-SA" w:bidi="he-IL"/>
              </w:rPr>
              <w:t>8.</w:t>
            </w:r>
          </w:p>
        </w:tc>
        <w:tc>
          <w:tcPr>
            <w:tcW w:w="3698" w:type="pct"/>
          </w:tcPr>
          <w:p w14:paraId="462C7B11" w14:textId="77777777" w:rsidR="00E055CD" w:rsidRPr="00E055CD" w:rsidRDefault="00E055CD" w:rsidP="00E055CD">
            <w:pPr>
              <w:widowControl w:val="0"/>
              <w:suppressAutoHyphens/>
              <w:autoSpaceDE w:val="0"/>
              <w:rPr>
                <w:color w:val="FFFFFF" w:themeColor="background1"/>
                <w:sz w:val="20"/>
                <w:lang w:val="ru-RU" w:eastAsia="ar-SA" w:bidi="he-IL"/>
              </w:rPr>
            </w:pPr>
            <w:r w:rsidRPr="00E055CD">
              <w:rPr>
                <w:bCs/>
                <w:sz w:val="20"/>
                <w:lang w:val="ru-RU"/>
              </w:rPr>
              <w:t>Калитка 2000х1000, столбы под бетонирование</w:t>
            </w:r>
          </w:p>
        </w:tc>
        <w:tc>
          <w:tcPr>
            <w:tcW w:w="396" w:type="pct"/>
            <w:vAlign w:val="center"/>
          </w:tcPr>
          <w:p w14:paraId="337A1637" w14:textId="77777777" w:rsidR="00E055CD" w:rsidRPr="00997580" w:rsidRDefault="00E055CD" w:rsidP="00E055CD">
            <w:pPr>
              <w:widowControl w:val="0"/>
              <w:suppressAutoHyphens/>
              <w:autoSpaceDE w:val="0"/>
              <w:jc w:val="center"/>
              <w:rPr>
                <w:color w:val="000000"/>
                <w:sz w:val="20"/>
                <w:lang w:eastAsia="ar-SA"/>
              </w:rPr>
            </w:pPr>
            <w:r w:rsidRPr="00997580">
              <w:rPr>
                <w:color w:val="000000"/>
                <w:sz w:val="20"/>
                <w:lang w:eastAsia="ar-SA"/>
              </w:rPr>
              <w:t>1</w:t>
            </w:r>
          </w:p>
        </w:tc>
        <w:tc>
          <w:tcPr>
            <w:tcW w:w="640" w:type="pct"/>
            <w:vAlign w:val="center"/>
          </w:tcPr>
          <w:p w14:paraId="6DB30A0E" w14:textId="77777777" w:rsidR="00E055CD" w:rsidRPr="00997580" w:rsidRDefault="00E055CD" w:rsidP="00E055CD">
            <w:pPr>
              <w:widowControl w:val="0"/>
              <w:suppressAutoHyphens/>
              <w:autoSpaceDE w:val="0"/>
              <w:jc w:val="center"/>
              <w:rPr>
                <w:sz w:val="20"/>
                <w:lang w:eastAsia="ar-SA" w:bidi="he-IL"/>
              </w:rPr>
            </w:pPr>
            <w:proofErr w:type="spellStart"/>
            <w:r w:rsidRPr="00997580">
              <w:rPr>
                <w:sz w:val="20"/>
                <w:lang w:eastAsia="ar-SA" w:bidi="he-IL"/>
              </w:rPr>
              <w:t>шт</w:t>
            </w:r>
            <w:proofErr w:type="spellEnd"/>
          </w:p>
        </w:tc>
      </w:tr>
    </w:tbl>
    <w:p w14:paraId="6F0BC7FF" w14:textId="77777777" w:rsidR="00E055CD" w:rsidRPr="00E055CD" w:rsidRDefault="00E055CD" w:rsidP="00E055CD">
      <w:pPr>
        <w:jc w:val="both"/>
        <w:rPr>
          <w:bCs/>
          <w:sz w:val="20"/>
          <w:lang w:val="ru-RU" w:eastAsia="ar-SA"/>
        </w:rPr>
      </w:pPr>
      <w:r w:rsidRPr="00E055CD">
        <w:rPr>
          <w:b/>
          <w:bCs/>
          <w:sz w:val="20"/>
          <w:lang w:val="ru-RU" w:eastAsia="ar-SA"/>
        </w:rPr>
        <w:t xml:space="preserve">              4.3. Описание периодичности и сроков поставки товара, выполнения работ, оказания услуг</w:t>
      </w:r>
      <w:r w:rsidRPr="00E055CD">
        <w:rPr>
          <w:bCs/>
          <w:sz w:val="20"/>
          <w:lang w:val="ru-RU" w:eastAsia="ar-SA"/>
        </w:rPr>
        <w:t xml:space="preserve">: Начало: с момента заключения муниципального контракта. Срок действия муниципального контракта: с момента подписания по 01.10.2016г. </w:t>
      </w:r>
    </w:p>
    <w:p w14:paraId="320468BD" w14:textId="77777777" w:rsidR="00E055CD" w:rsidRPr="00E055CD" w:rsidRDefault="00E055CD" w:rsidP="00E055CD">
      <w:pPr>
        <w:widowControl w:val="0"/>
        <w:tabs>
          <w:tab w:val="left" w:pos="720"/>
        </w:tabs>
        <w:suppressAutoHyphens/>
        <w:autoSpaceDE w:val="0"/>
        <w:jc w:val="both"/>
        <w:rPr>
          <w:b/>
          <w:bCs/>
          <w:sz w:val="20"/>
          <w:lang w:val="ru-RU"/>
        </w:rPr>
      </w:pPr>
      <w:r w:rsidRPr="00E055CD">
        <w:rPr>
          <w:b/>
          <w:bCs/>
          <w:sz w:val="20"/>
          <w:lang w:val="ru-RU"/>
        </w:rPr>
        <w:tab/>
        <w:t>4.4. Описание порядка поставки товара, выполнения работ, оказания услуг:</w:t>
      </w:r>
    </w:p>
    <w:p w14:paraId="6E32F219" w14:textId="77777777" w:rsidR="00E055CD" w:rsidRPr="00E055CD" w:rsidRDefault="00E055CD" w:rsidP="00E055CD">
      <w:pPr>
        <w:widowControl w:val="0"/>
        <w:suppressAutoHyphens/>
        <w:autoSpaceDE w:val="0"/>
        <w:ind w:firstLine="900"/>
        <w:jc w:val="both"/>
        <w:rPr>
          <w:b/>
          <w:sz w:val="20"/>
          <w:lang w:val="ru-RU" w:eastAsia="ar-SA"/>
        </w:rPr>
      </w:pPr>
      <w:r w:rsidRPr="00E055CD">
        <w:rPr>
          <w:b/>
          <w:sz w:val="20"/>
          <w:lang w:val="ru-RU" w:eastAsia="ar-SA"/>
        </w:rPr>
        <w:t>Подрядчик:</w:t>
      </w:r>
    </w:p>
    <w:p w14:paraId="337EA850" w14:textId="77777777" w:rsidR="00E055CD" w:rsidRPr="00E055CD" w:rsidRDefault="00E055CD" w:rsidP="00E055CD">
      <w:pPr>
        <w:widowControl w:val="0"/>
        <w:suppressAutoHyphens/>
        <w:autoSpaceDE w:val="0"/>
        <w:ind w:firstLine="900"/>
        <w:jc w:val="both"/>
        <w:rPr>
          <w:sz w:val="20"/>
          <w:lang w:val="ru-RU" w:eastAsia="ar-SA"/>
        </w:rPr>
      </w:pPr>
      <w:r w:rsidRPr="00E055CD">
        <w:rPr>
          <w:sz w:val="20"/>
          <w:lang w:val="ru-RU" w:eastAsia="ar-SA"/>
        </w:rPr>
        <w:t xml:space="preserve">Обязан выполнить работы для муниципальных нужд в объеме и сроки, предусмотренными техническим заданием и с качеством, предъявляемым законодательством РФ к выполняемым видам </w:t>
      </w:r>
      <w:proofErr w:type="gramStart"/>
      <w:r w:rsidRPr="00E055CD">
        <w:rPr>
          <w:sz w:val="20"/>
          <w:lang w:val="ru-RU" w:eastAsia="ar-SA"/>
        </w:rPr>
        <w:t>работ,  и</w:t>
      </w:r>
      <w:proofErr w:type="gramEnd"/>
      <w:r w:rsidRPr="00E055CD">
        <w:rPr>
          <w:sz w:val="20"/>
          <w:lang w:val="ru-RU" w:eastAsia="ar-SA"/>
        </w:rPr>
        <w:t xml:space="preserve"> требованиями действующих строительных норм и правил, технических стандартов и сдать работы заказчику в состоянии, позволяющем эксплуатацию Объекта;</w:t>
      </w:r>
    </w:p>
    <w:p w14:paraId="1D0BC906" w14:textId="77777777" w:rsidR="00E055CD" w:rsidRPr="00E055CD" w:rsidRDefault="00E055CD" w:rsidP="00E055CD">
      <w:pPr>
        <w:widowControl w:val="0"/>
        <w:suppressAutoHyphens/>
        <w:autoSpaceDE w:val="0"/>
        <w:ind w:firstLine="900"/>
        <w:jc w:val="both"/>
        <w:rPr>
          <w:sz w:val="20"/>
          <w:lang w:val="ru-RU" w:eastAsia="ar-SA"/>
        </w:rPr>
      </w:pPr>
      <w:r w:rsidRPr="00E055CD">
        <w:rPr>
          <w:sz w:val="20"/>
          <w:lang w:val="ru-RU" w:eastAsia="ar-SA"/>
        </w:rPr>
        <w:t xml:space="preserve">Самостоятельно проводить организацию работ, поставлять на место работ необходимые материалы, оборудование, строительную </w:t>
      </w:r>
      <w:proofErr w:type="gramStart"/>
      <w:r w:rsidRPr="00E055CD">
        <w:rPr>
          <w:sz w:val="20"/>
          <w:lang w:val="ru-RU" w:eastAsia="ar-SA"/>
        </w:rPr>
        <w:t>технику,  а</w:t>
      </w:r>
      <w:proofErr w:type="gramEnd"/>
      <w:r w:rsidRPr="00E055CD">
        <w:rPr>
          <w:sz w:val="20"/>
          <w:lang w:val="ru-RU" w:eastAsia="ar-SA"/>
        </w:rPr>
        <w:t xml:space="preserve"> также производить их приемку, разгрузку и складирование;</w:t>
      </w:r>
    </w:p>
    <w:p w14:paraId="682BBB5A" w14:textId="77777777" w:rsidR="00E055CD" w:rsidRPr="00E055CD" w:rsidRDefault="00E055CD" w:rsidP="00E055CD">
      <w:pPr>
        <w:widowControl w:val="0"/>
        <w:suppressAutoHyphens/>
        <w:autoSpaceDE w:val="0"/>
        <w:ind w:firstLine="900"/>
        <w:jc w:val="both"/>
        <w:rPr>
          <w:sz w:val="20"/>
          <w:lang w:val="ru-RU" w:eastAsia="ar-SA"/>
        </w:rPr>
      </w:pPr>
      <w:r w:rsidRPr="00E055CD">
        <w:rPr>
          <w:sz w:val="20"/>
          <w:lang w:val="ru-RU" w:eastAsia="ar-SA"/>
        </w:rPr>
        <w:t xml:space="preserve">Обязан гарантировать соответствие выполняемых работ по проекту, локальным сметам и требованиям технических норм. Подрядчик не имеет права получать экономию при выполнении работ за счёт ухудшения качества работ. </w:t>
      </w:r>
    </w:p>
    <w:p w14:paraId="70BF532B" w14:textId="77777777" w:rsidR="00E055CD" w:rsidRPr="00E055CD" w:rsidRDefault="00E055CD" w:rsidP="00E055CD">
      <w:pPr>
        <w:widowControl w:val="0"/>
        <w:suppressAutoHyphens/>
        <w:autoSpaceDE w:val="0"/>
        <w:ind w:firstLine="900"/>
        <w:jc w:val="both"/>
        <w:rPr>
          <w:sz w:val="20"/>
          <w:lang w:val="ru-RU" w:eastAsia="ar-SA"/>
        </w:rPr>
      </w:pPr>
      <w:r w:rsidRPr="00E055CD">
        <w:rPr>
          <w:sz w:val="20"/>
          <w:lang w:val="ru-RU" w:eastAsia="ar-SA"/>
        </w:rPr>
        <w:t>Обязан в указанный заказчиком срок предоставлять заказчику копии сертификатов качества и паспортов на приобретенные материалы и оборудование, используемые для выполнения работ;</w:t>
      </w:r>
    </w:p>
    <w:p w14:paraId="76E692E7" w14:textId="77777777" w:rsidR="00E055CD" w:rsidRPr="00E055CD" w:rsidRDefault="00E055CD" w:rsidP="00E055CD">
      <w:pPr>
        <w:widowControl w:val="0"/>
        <w:suppressAutoHyphens/>
        <w:autoSpaceDE w:val="0"/>
        <w:ind w:firstLine="900"/>
        <w:jc w:val="both"/>
        <w:rPr>
          <w:sz w:val="20"/>
          <w:lang w:val="ru-RU" w:eastAsia="ar-SA"/>
        </w:rPr>
      </w:pPr>
      <w:r w:rsidRPr="00E055CD">
        <w:rPr>
          <w:sz w:val="20"/>
          <w:lang w:val="ru-RU" w:eastAsia="ar-SA"/>
        </w:rPr>
        <w:t>Согласовать с заказчиком время и дату выполнения работ.</w:t>
      </w:r>
    </w:p>
    <w:p w14:paraId="069E928B" w14:textId="77777777" w:rsidR="00E055CD" w:rsidRPr="00E055CD" w:rsidRDefault="00E055CD" w:rsidP="00E055CD">
      <w:pPr>
        <w:widowControl w:val="0"/>
        <w:suppressAutoHyphens/>
        <w:autoSpaceDE w:val="0"/>
        <w:ind w:firstLine="900"/>
        <w:jc w:val="both"/>
        <w:rPr>
          <w:sz w:val="20"/>
          <w:lang w:val="ru-RU" w:eastAsia="ar-SA"/>
        </w:rPr>
      </w:pPr>
      <w:r w:rsidRPr="00E055CD">
        <w:rPr>
          <w:sz w:val="20"/>
          <w:lang w:val="ru-RU" w:eastAsia="ar-SA"/>
        </w:rPr>
        <w:t>Производить уборку, вывозить строительный мусор с Объекта в период выполнения работ;</w:t>
      </w:r>
    </w:p>
    <w:p w14:paraId="0C68A442" w14:textId="77777777" w:rsidR="00E055CD" w:rsidRPr="00E055CD" w:rsidRDefault="00E055CD" w:rsidP="00E055CD">
      <w:pPr>
        <w:widowControl w:val="0"/>
        <w:suppressAutoHyphens/>
        <w:autoSpaceDE w:val="0"/>
        <w:ind w:firstLine="900"/>
        <w:jc w:val="both"/>
        <w:rPr>
          <w:sz w:val="20"/>
          <w:lang w:val="ru-RU" w:eastAsia="ar-SA"/>
        </w:rPr>
      </w:pPr>
      <w:r w:rsidRPr="00E055CD">
        <w:rPr>
          <w:sz w:val="20"/>
          <w:lang w:val="ru-RU" w:eastAsia="ar-SA"/>
        </w:rPr>
        <w:t xml:space="preserve">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w:t>
      </w:r>
      <w:proofErr w:type="gramStart"/>
      <w:r w:rsidRPr="00E055CD">
        <w:rPr>
          <w:sz w:val="20"/>
          <w:lang w:val="ru-RU" w:eastAsia="ar-SA"/>
        </w:rPr>
        <w:t>с  заказчиком</w:t>
      </w:r>
      <w:proofErr w:type="gramEnd"/>
      <w:r w:rsidRPr="00E055CD">
        <w:rPr>
          <w:sz w:val="20"/>
          <w:lang w:val="ru-RU" w:eastAsia="ar-SA"/>
        </w:rPr>
        <w:t xml:space="preserve"> сроки. При </w:t>
      </w:r>
      <w:proofErr w:type="gramStart"/>
      <w:r w:rsidRPr="00E055CD">
        <w:rPr>
          <w:sz w:val="20"/>
          <w:lang w:val="ru-RU" w:eastAsia="ar-SA"/>
        </w:rPr>
        <w:t>невыполнении  или</w:t>
      </w:r>
      <w:proofErr w:type="gramEnd"/>
      <w:r w:rsidRPr="00E055CD">
        <w:rPr>
          <w:sz w:val="20"/>
          <w:lang w:val="ru-RU" w:eastAsia="ar-SA"/>
        </w:rPr>
        <w:t xml:space="preserve"> ненадлежащем 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25722F93" w14:textId="77777777" w:rsidR="00E055CD" w:rsidRPr="00E055CD" w:rsidRDefault="00E055CD" w:rsidP="00E055CD">
      <w:pPr>
        <w:ind w:firstLine="720"/>
        <w:jc w:val="both"/>
        <w:rPr>
          <w:b/>
          <w:bCs/>
          <w:sz w:val="20"/>
          <w:lang w:val="ru-RU"/>
        </w:rPr>
      </w:pPr>
      <w:r w:rsidRPr="00E055CD">
        <w:rPr>
          <w:sz w:val="20"/>
          <w:lang w:val="ru-RU" w:eastAsia="ar-SA"/>
        </w:rPr>
        <w:t>Обеспечить в ходе выполнения работ необходимые мероприятия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r w:rsidRPr="00E055CD">
        <w:rPr>
          <w:b/>
          <w:bCs/>
          <w:sz w:val="20"/>
          <w:lang w:val="ru-RU"/>
        </w:rPr>
        <w:tab/>
      </w:r>
    </w:p>
    <w:p w14:paraId="2897EBB4" w14:textId="77777777" w:rsidR="00E055CD" w:rsidRPr="00E055CD" w:rsidRDefault="00E055CD" w:rsidP="00E055CD">
      <w:pPr>
        <w:ind w:firstLine="720"/>
        <w:jc w:val="both"/>
        <w:rPr>
          <w:b/>
          <w:bCs/>
          <w:sz w:val="20"/>
          <w:lang w:val="ru-RU"/>
        </w:rPr>
      </w:pPr>
      <w:r w:rsidRPr="00E055CD">
        <w:rPr>
          <w:sz w:val="20"/>
          <w:lang w:val="ru-RU" w:eastAsia="ar-SA"/>
        </w:rPr>
        <w:t xml:space="preserve">  Представить акты о приемке выполненных работ КС-2 и справки о стоимости выполненных работ и затрат КС-3 на Объект.</w:t>
      </w:r>
    </w:p>
    <w:p w14:paraId="673A0EF0" w14:textId="77777777" w:rsidR="00E055CD" w:rsidRPr="00E055CD" w:rsidRDefault="00E055CD" w:rsidP="00E055CD">
      <w:pPr>
        <w:ind w:firstLine="720"/>
        <w:jc w:val="both"/>
        <w:rPr>
          <w:b/>
          <w:bCs/>
          <w:sz w:val="20"/>
          <w:lang w:val="ru-RU"/>
        </w:rPr>
      </w:pPr>
      <w:r w:rsidRPr="00E055CD">
        <w:rPr>
          <w:b/>
          <w:bCs/>
          <w:sz w:val="20"/>
          <w:lang w:val="ru-RU"/>
        </w:rPr>
        <w:t>4.5. Описание требований к результатам выполненных работ:</w:t>
      </w:r>
    </w:p>
    <w:p w14:paraId="395BF005" w14:textId="77777777" w:rsidR="00E055CD" w:rsidRPr="00E055CD" w:rsidRDefault="00E055CD" w:rsidP="00E055CD">
      <w:pPr>
        <w:widowControl w:val="0"/>
        <w:suppressAutoHyphens/>
        <w:autoSpaceDE w:val="0"/>
        <w:autoSpaceDN w:val="0"/>
        <w:jc w:val="both"/>
        <w:rPr>
          <w:bCs/>
          <w:sz w:val="20"/>
          <w:lang w:val="ru-RU" w:eastAsia="ar-SA"/>
        </w:rPr>
      </w:pPr>
      <w:r w:rsidRPr="00E055CD">
        <w:rPr>
          <w:bCs/>
          <w:sz w:val="20"/>
          <w:lang w:val="ru-RU" w:eastAsia="ar-SA"/>
        </w:rPr>
        <w:t>4.5.</w:t>
      </w:r>
      <w:r w:rsidRPr="00E055CD">
        <w:rPr>
          <w:color w:val="000000"/>
          <w:sz w:val="20"/>
          <w:lang w:val="ru-RU" w:eastAsia="en-US"/>
        </w:rPr>
        <w:t>1. Качество используемых материалов должно соответствовать требованиям государственных и/или международных стандартов, а также противопожарным, санитарно-эпидемиологическим требованиям.</w:t>
      </w:r>
    </w:p>
    <w:p w14:paraId="1713B9B3" w14:textId="77777777" w:rsidR="00E055CD" w:rsidRPr="00E055CD" w:rsidRDefault="00E055CD" w:rsidP="00E055CD">
      <w:pPr>
        <w:widowControl w:val="0"/>
        <w:suppressAutoHyphens/>
        <w:autoSpaceDE w:val="0"/>
        <w:autoSpaceDN w:val="0"/>
        <w:jc w:val="both"/>
        <w:rPr>
          <w:b/>
          <w:bCs/>
          <w:sz w:val="20"/>
          <w:lang w:val="ru-RU" w:eastAsia="ar-SA"/>
        </w:rPr>
      </w:pPr>
      <w:r w:rsidRPr="00E055CD">
        <w:rPr>
          <w:bCs/>
          <w:sz w:val="20"/>
          <w:lang w:val="ru-RU" w:eastAsia="ar-SA"/>
        </w:rPr>
        <w:t>4.5</w:t>
      </w:r>
      <w:r w:rsidRPr="00E055CD">
        <w:rPr>
          <w:color w:val="000000"/>
          <w:sz w:val="20"/>
          <w:lang w:val="ru-RU" w:eastAsia="en-US"/>
        </w:rPr>
        <w:t xml:space="preserve">.2. Материалы, используемые </w:t>
      </w:r>
      <w:proofErr w:type="gramStart"/>
      <w:r w:rsidRPr="00E055CD">
        <w:rPr>
          <w:color w:val="000000"/>
          <w:sz w:val="20"/>
          <w:lang w:val="ru-RU" w:eastAsia="en-US"/>
        </w:rPr>
        <w:t>подрядчиком</w:t>
      </w:r>
      <w:proofErr w:type="gramEnd"/>
      <w:r w:rsidRPr="00E055CD">
        <w:rPr>
          <w:color w:val="000000"/>
          <w:sz w:val="20"/>
          <w:lang w:val="ru-RU" w:eastAsia="en-US"/>
        </w:rPr>
        <w:t xml:space="preserve"> должны быть новыми, не находившимися в эксплуатации у подрядчика или третьих лиц.</w:t>
      </w:r>
    </w:p>
    <w:p w14:paraId="6AC7BF3F" w14:textId="77777777" w:rsidR="00E055CD" w:rsidRPr="00E055CD" w:rsidRDefault="00E055CD" w:rsidP="00E055CD">
      <w:pPr>
        <w:jc w:val="center"/>
        <w:rPr>
          <w:b/>
          <w:bCs/>
          <w:sz w:val="20"/>
          <w:lang w:val="ru-RU"/>
        </w:rPr>
      </w:pPr>
      <w:r w:rsidRPr="00E055CD">
        <w:rPr>
          <w:b/>
          <w:bCs/>
          <w:sz w:val="20"/>
          <w:lang w:val="ru-RU"/>
        </w:rPr>
        <w:t>5. Условия исполнения контракта:</w:t>
      </w:r>
    </w:p>
    <w:p w14:paraId="0C00CF13" w14:textId="77777777" w:rsidR="00E055CD" w:rsidRPr="00E055CD" w:rsidRDefault="00E055CD" w:rsidP="00E0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ru-RU"/>
        </w:rPr>
      </w:pPr>
      <w:r w:rsidRPr="00E055CD">
        <w:rPr>
          <w:b/>
          <w:bCs/>
          <w:sz w:val="20"/>
          <w:lang w:val="ru-RU"/>
        </w:rPr>
        <w:tab/>
        <w:t xml:space="preserve">5.1. Предмет контракта: </w:t>
      </w:r>
      <w:r w:rsidRPr="00E055CD">
        <w:rPr>
          <w:sz w:val="20"/>
          <w:lang w:val="ru-RU"/>
        </w:rPr>
        <w:t xml:space="preserve">Устройство ограждения стадиона по </w:t>
      </w:r>
      <w:proofErr w:type="gramStart"/>
      <w:r w:rsidRPr="00E055CD">
        <w:rPr>
          <w:sz w:val="20"/>
          <w:lang w:val="ru-RU"/>
        </w:rPr>
        <w:t>адресу:  с.</w:t>
      </w:r>
      <w:proofErr w:type="gramEnd"/>
      <w:r w:rsidRPr="00E055CD">
        <w:rPr>
          <w:sz w:val="20"/>
          <w:lang w:val="ru-RU"/>
        </w:rPr>
        <w:t xml:space="preserve"> Кузьминские Отвержки, ул. Школьная 2 «г».</w:t>
      </w:r>
    </w:p>
    <w:p w14:paraId="1614B0B2" w14:textId="77777777" w:rsidR="00E055CD" w:rsidRPr="00E055CD" w:rsidRDefault="00E055CD" w:rsidP="00E055CD">
      <w:pPr>
        <w:rPr>
          <w:sz w:val="20"/>
          <w:lang w:val="ru-RU"/>
        </w:rPr>
      </w:pPr>
      <w:r w:rsidRPr="00E055CD">
        <w:rPr>
          <w:b/>
          <w:bCs/>
          <w:sz w:val="20"/>
          <w:lang w:val="ru-RU"/>
        </w:rPr>
        <w:tab/>
        <w:t>5.2. Порядок оплаты по контракту:</w:t>
      </w:r>
      <w:r w:rsidRPr="00E055CD">
        <w:rPr>
          <w:sz w:val="20"/>
          <w:lang w:val="ru-RU"/>
        </w:rPr>
        <w:t xml:space="preserve"> </w:t>
      </w:r>
    </w:p>
    <w:p w14:paraId="32CB5742" w14:textId="77777777" w:rsidR="00E055CD" w:rsidRPr="00E055CD" w:rsidRDefault="00E055CD" w:rsidP="00E05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sz w:val="20"/>
          <w:lang w:val="ru-RU" w:eastAsia="ar-SA"/>
        </w:rPr>
      </w:pPr>
      <w:r w:rsidRPr="00E055CD">
        <w:rPr>
          <w:sz w:val="20"/>
          <w:lang w:val="ru-RU" w:eastAsia="ar-SA"/>
        </w:rPr>
        <w:tab/>
        <w:t xml:space="preserve">Работы считаются </w:t>
      </w:r>
      <w:proofErr w:type="gramStart"/>
      <w:r w:rsidRPr="00E055CD">
        <w:rPr>
          <w:sz w:val="20"/>
          <w:lang w:val="ru-RU" w:eastAsia="ar-SA"/>
        </w:rPr>
        <w:t>выполненными  надлежащим</w:t>
      </w:r>
      <w:proofErr w:type="gramEnd"/>
      <w:r w:rsidRPr="00E055CD">
        <w:rPr>
          <w:sz w:val="20"/>
          <w:lang w:val="ru-RU" w:eastAsia="ar-SA"/>
        </w:rPr>
        <w:t xml:space="preserve"> образом с момента приемки работ (подписания обеими сторонами акта о приемке выполненных работ КС-2 и справки о стоимости выполненных работ и затрат КС-3). Заказчик оплачивает подрядчику выполненные </w:t>
      </w:r>
      <w:proofErr w:type="gramStart"/>
      <w:r w:rsidRPr="00E055CD">
        <w:rPr>
          <w:sz w:val="20"/>
          <w:lang w:val="ru-RU" w:eastAsia="ar-SA"/>
        </w:rPr>
        <w:t>работы  в</w:t>
      </w:r>
      <w:proofErr w:type="gramEnd"/>
      <w:r w:rsidRPr="00E055CD">
        <w:rPr>
          <w:sz w:val="20"/>
          <w:lang w:val="ru-RU" w:eastAsia="ar-SA"/>
        </w:rPr>
        <w:t xml:space="preserve"> течение 15 (пятнадцати) рабочих дней со дня подписания Заказчиком документов о приемке. Платежные документы и акты оформляются Подрядчиком и предоставляются Заказчику в день начала приемки работ. </w:t>
      </w:r>
    </w:p>
    <w:p w14:paraId="3DDF5A77" w14:textId="77777777" w:rsidR="00E055CD" w:rsidRPr="00E055CD" w:rsidRDefault="00E055CD" w:rsidP="00E05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sz w:val="20"/>
          <w:lang w:val="ru-RU" w:eastAsia="ar-SA"/>
        </w:rPr>
      </w:pPr>
      <w:r w:rsidRPr="00E055CD">
        <w:rPr>
          <w:sz w:val="20"/>
          <w:lang w:val="ru-RU" w:eastAsia="ar-SA"/>
        </w:rPr>
        <w:tab/>
        <w:t>Оплата по договору осуществляется посредством безналичного расчета в валюте Российской Федерации (рубль), на расчетный счет Подрядчика. При этом обязанности Заказчика в части оплаты считаются исполненными с момента получения банком распоряжения Заказчика о списании денежных средств</w:t>
      </w:r>
      <w:r w:rsidRPr="00E055CD">
        <w:rPr>
          <w:sz w:val="20"/>
          <w:lang w:val="ru-RU"/>
        </w:rPr>
        <w:t>.</w:t>
      </w:r>
    </w:p>
    <w:p w14:paraId="3C9E58C1" w14:textId="77777777" w:rsidR="00E055CD" w:rsidRPr="00E055CD" w:rsidRDefault="00E055CD" w:rsidP="00E05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sz w:val="20"/>
          <w:lang w:val="ru-RU"/>
        </w:rPr>
      </w:pPr>
      <w:r w:rsidRPr="00E055CD">
        <w:rPr>
          <w:sz w:val="20"/>
          <w:lang w:val="ru-RU"/>
        </w:rPr>
        <w:tab/>
      </w:r>
      <w:r w:rsidRPr="00E055CD">
        <w:rPr>
          <w:b/>
          <w:bCs/>
          <w:sz w:val="20"/>
          <w:lang w:val="ru-RU"/>
        </w:rPr>
        <w:t>5.3. Права и обязанности сторон:</w:t>
      </w:r>
    </w:p>
    <w:p w14:paraId="21BFAF91"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5.3.</w:t>
      </w:r>
      <w:proofErr w:type="gramStart"/>
      <w:r w:rsidRPr="00E055CD">
        <w:rPr>
          <w:sz w:val="20"/>
          <w:lang w:val="ru-RU"/>
        </w:rPr>
        <w:t>1.Заказчик</w:t>
      </w:r>
      <w:proofErr w:type="gramEnd"/>
      <w:r w:rsidRPr="00E055CD">
        <w:rPr>
          <w:sz w:val="20"/>
          <w:lang w:val="ru-RU"/>
        </w:rPr>
        <w:t xml:space="preserve"> обязуется:</w:t>
      </w:r>
    </w:p>
    <w:p w14:paraId="51BF2424"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lastRenderedPageBreak/>
        <w:t>1.</w:t>
      </w:r>
      <w:r w:rsidRPr="00997580">
        <w:rPr>
          <w:sz w:val="20"/>
        </w:rPr>
        <w:t> </w:t>
      </w:r>
      <w:r w:rsidRPr="00E055CD">
        <w:rPr>
          <w:sz w:val="20"/>
          <w:lang w:val="ru-RU"/>
        </w:rPr>
        <w:t>Осуществлять контроль за исполнением Подрядчиком выполняемых работ</w:t>
      </w:r>
      <w:r w:rsidRPr="00E055CD">
        <w:rPr>
          <w:bCs/>
          <w:sz w:val="20"/>
          <w:lang w:val="ru-RU"/>
        </w:rPr>
        <w:t>.</w:t>
      </w:r>
    </w:p>
    <w:p w14:paraId="2CDA6A72"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2.</w:t>
      </w:r>
      <w:r w:rsidRPr="00997580">
        <w:rPr>
          <w:sz w:val="20"/>
        </w:rPr>
        <w:t> </w:t>
      </w:r>
      <w:r w:rsidRPr="00E055CD">
        <w:rPr>
          <w:sz w:val="20"/>
          <w:lang w:val="ru-RU"/>
        </w:rPr>
        <w:t xml:space="preserve">Обеспечить приемку работ в соответствии с условиями контракта. </w:t>
      </w:r>
    </w:p>
    <w:p w14:paraId="52326A6F"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3.</w:t>
      </w:r>
      <w:r w:rsidRPr="00997580">
        <w:rPr>
          <w:sz w:val="20"/>
        </w:rPr>
        <w:t> </w:t>
      </w:r>
      <w:r w:rsidRPr="00E055CD">
        <w:rPr>
          <w:sz w:val="20"/>
          <w:lang w:val="ru-RU"/>
        </w:rPr>
        <w:t>Обеспечить оплату работ в соответствии с условиями контракта.</w:t>
      </w:r>
    </w:p>
    <w:p w14:paraId="732A080D" w14:textId="77777777" w:rsidR="00E055CD" w:rsidRPr="00E055CD" w:rsidRDefault="00E055CD" w:rsidP="00E055CD">
      <w:pPr>
        <w:widowControl w:val="0"/>
        <w:tabs>
          <w:tab w:val="num" w:pos="1307"/>
        </w:tabs>
        <w:adjustRightInd w:val="0"/>
        <w:ind w:firstLine="720"/>
        <w:jc w:val="both"/>
        <w:rPr>
          <w:color w:val="FF0000"/>
          <w:sz w:val="20"/>
          <w:lang w:val="ru-RU"/>
        </w:rPr>
      </w:pPr>
      <w:r w:rsidRPr="00E055CD">
        <w:rPr>
          <w:sz w:val="20"/>
          <w:lang w:val="ru-RU"/>
        </w:rPr>
        <w:t>4.</w:t>
      </w:r>
      <w:r w:rsidRPr="00997580">
        <w:rPr>
          <w:sz w:val="20"/>
        </w:rPr>
        <w:t> </w:t>
      </w:r>
      <w:r w:rsidRPr="00E055CD">
        <w:rPr>
          <w:sz w:val="20"/>
          <w:lang w:val="ru-RU"/>
        </w:rPr>
        <w:t xml:space="preserve">В случае расторжения контракта (по любым основаниям) оплатить Подрядчику стоимость работ, фактически выполненных на момент расторжения контракта, при условии отсутствия претензий по их качеству, на основании подписанных Подрядчиком </w:t>
      </w:r>
      <w:proofErr w:type="gramStart"/>
      <w:r w:rsidRPr="00E055CD">
        <w:rPr>
          <w:sz w:val="20"/>
          <w:lang w:val="ru-RU"/>
        </w:rPr>
        <w:t>и  Заказчиком</w:t>
      </w:r>
      <w:proofErr w:type="gramEnd"/>
      <w:r w:rsidRPr="00E055CD">
        <w:rPr>
          <w:sz w:val="20"/>
          <w:lang w:val="ru-RU"/>
        </w:rPr>
        <w:t xml:space="preserve"> без замечаний актов о приемке выполненных работ.</w:t>
      </w:r>
    </w:p>
    <w:p w14:paraId="2E83D1DC"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5.3.2. Заказчик имеет право:</w:t>
      </w:r>
    </w:p>
    <w:p w14:paraId="1216B792"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1.</w:t>
      </w:r>
      <w:r w:rsidRPr="00997580">
        <w:rPr>
          <w:sz w:val="20"/>
        </w:rPr>
        <w:t> </w:t>
      </w:r>
      <w:r w:rsidRPr="00E055CD">
        <w:rPr>
          <w:sz w:val="20"/>
          <w:lang w:val="ru-RU"/>
        </w:rPr>
        <w:t>Определять лиц, непосредственно участвующих в контроле за осуществлением выполнения работ Подрядчиком и (или) лиц, участвующих в приемке выполненных работ по количеству и качеству.</w:t>
      </w:r>
    </w:p>
    <w:p w14:paraId="0C8D1CEE"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2.</w:t>
      </w:r>
      <w:r w:rsidRPr="00997580">
        <w:rPr>
          <w:sz w:val="20"/>
        </w:rPr>
        <w:t> </w:t>
      </w:r>
      <w:r w:rsidRPr="00E055CD">
        <w:rPr>
          <w:sz w:val="20"/>
          <w:lang w:val="ru-RU"/>
        </w:rPr>
        <w:t>Направить в уполномоченный на осуществление контроля в сфере размещения заказов федеральный орган исполнительной власти сведения о Подрядчике для включения их в реестр недобросовестных исполнителей в случае расторжения контракта по решению суда в связи с существенным нарушением Подрядчиком условий контракта.</w:t>
      </w:r>
    </w:p>
    <w:p w14:paraId="1C9B957A"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5.3.3.</w:t>
      </w:r>
      <w:r w:rsidRPr="00997580">
        <w:rPr>
          <w:sz w:val="20"/>
        </w:rPr>
        <w:t> </w:t>
      </w:r>
      <w:r w:rsidRPr="00E055CD">
        <w:rPr>
          <w:sz w:val="20"/>
          <w:lang w:val="ru-RU"/>
        </w:rPr>
        <w:t>Подрядчик обязуется:</w:t>
      </w:r>
    </w:p>
    <w:p w14:paraId="17C239F2"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1.</w:t>
      </w:r>
      <w:r w:rsidRPr="00997580">
        <w:rPr>
          <w:sz w:val="20"/>
        </w:rPr>
        <w:t>  </w:t>
      </w:r>
      <w:r w:rsidRPr="00E055CD">
        <w:rPr>
          <w:sz w:val="20"/>
          <w:lang w:val="ru-RU" w:eastAsia="ar-SA"/>
        </w:rPr>
        <w:t>Гарантировать соответствие выполняемых работ локальной смете и требованиям технических норм. Подрядчик не имеет права получать экономию при выполнении работ за счёт ухудшения качества работ. Подрядчик обязан о</w:t>
      </w:r>
      <w:r w:rsidRPr="00E055CD">
        <w:rPr>
          <w:sz w:val="20"/>
          <w:lang w:val="ru-RU"/>
        </w:rPr>
        <w:t>беспечить соответствие выполненных работ требованиям законодательства РФ, нормативных и технических документов, иных актов Заказчика и условиям контракта.</w:t>
      </w:r>
    </w:p>
    <w:p w14:paraId="1135BD7A"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2.</w:t>
      </w:r>
      <w:r w:rsidRPr="00997580">
        <w:rPr>
          <w:sz w:val="20"/>
        </w:rPr>
        <w:t> </w:t>
      </w:r>
      <w:r w:rsidRPr="00E055CD">
        <w:rPr>
          <w:sz w:val="20"/>
          <w:lang w:val="ru-RU"/>
        </w:rPr>
        <w:t xml:space="preserve">Выполнить работы, по показателям </w:t>
      </w:r>
      <w:proofErr w:type="gramStart"/>
      <w:r w:rsidRPr="00E055CD">
        <w:rPr>
          <w:sz w:val="20"/>
          <w:lang w:val="ru-RU"/>
        </w:rPr>
        <w:t>качества и безопасности</w:t>
      </w:r>
      <w:proofErr w:type="gramEnd"/>
      <w:r w:rsidRPr="00E055CD">
        <w:rPr>
          <w:sz w:val="20"/>
          <w:lang w:val="ru-RU"/>
        </w:rPr>
        <w:t xml:space="preserve"> соответствующие требованиям, содержащимся в нормативных и технических документах, в количестве, предусмотренном контрактом не обремененный правами третьих лиц.</w:t>
      </w:r>
    </w:p>
    <w:p w14:paraId="55B2AC83"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3.</w:t>
      </w:r>
      <w:r w:rsidRPr="00997580">
        <w:rPr>
          <w:sz w:val="20"/>
        </w:rPr>
        <w:t> </w:t>
      </w:r>
      <w:r w:rsidRPr="00E055CD">
        <w:rPr>
          <w:sz w:val="20"/>
          <w:lang w:val="ru-RU"/>
        </w:rPr>
        <w:t>Выполнить работы в порядке и в сроки, указанные контракте.</w:t>
      </w:r>
    </w:p>
    <w:p w14:paraId="42910A76"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4. Обеспечить осуществление Заказчиком контроля за исполнением контракта, в том числе на отдельных этапах его выполнения.</w:t>
      </w:r>
    </w:p>
    <w:p w14:paraId="514B27C9"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5. Выполнять иные обязанности, предусмотренные законодательством Российской Федерации и контрактом.</w:t>
      </w:r>
    </w:p>
    <w:p w14:paraId="4B421878"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 xml:space="preserve">5.3.4. Подрядчик имеет право: </w:t>
      </w:r>
    </w:p>
    <w:p w14:paraId="41B19440" w14:textId="77777777" w:rsidR="00E055CD" w:rsidRPr="00E055CD" w:rsidRDefault="00E055CD" w:rsidP="00E055CD">
      <w:pPr>
        <w:widowControl w:val="0"/>
        <w:tabs>
          <w:tab w:val="num" w:pos="1307"/>
        </w:tabs>
        <w:adjustRightInd w:val="0"/>
        <w:ind w:firstLine="720"/>
        <w:jc w:val="both"/>
        <w:rPr>
          <w:sz w:val="20"/>
          <w:lang w:val="ru-RU"/>
        </w:rPr>
      </w:pPr>
      <w:r w:rsidRPr="00E055CD">
        <w:rPr>
          <w:sz w:val="20"/>
          <w:lang w:val="ru-RU"/>
        </w:rPr>
        <w:t>1. Требовать оплату за выполненные работы в соответствии с условиями контракта;</w:t>
      </w:r>
    </w:p>
    <w:p w14:paraId="5491413A" w14:textId="77777777" w:rsidR="00E055CD" w:rsidRPr="00E055CD" w:rsidRDefault="00E055CD" w:rsidP="00E055CD">
      <w:pPr>
        <w:widowControl w:val="0"/>
        <w:suppressAutoHyphens/>
        <w:autoSpaceDE w:val="0"/>
        <w:ind w:firstLine="720"/>
        <w:jc w:val="both"/>
        <w:rPr>
          <w:sz w:val="20"/>
          <w:lang w:val="ru-RU" w:eastAsia="ar-SA"/>
        </w:rPr>
      </w:pPr>
      <w:r w:rsidRPr="00E055CD">
        <w:rPr>
          <w:sz w:val="20"/>
          <w:lang w:val="ru-RU"/>
        </w:rPr>
        <w:t xml:space="preserve">2. </w:t>
      </w:r>
      <w:r w:rsidRPr="00E055CD">
        <w:rPr>
          <w:sz w:val="20"/>
          <w:lang w:val="ru-RU" w:eastAsia="ar-SA"/>
        </w:rPr>
        <w:t>Вправе привлекать третьих лиц к выполнению работ, при этом Подрядчик несет ответственность за действия привлечённых к выполнению работ третьих лиц как за свои собственные.</w:t>
      </w:r>
    </w:p>
    <w:p w14:paraId="63803013" w14:textId="77777777" w:rsidR="00E055CD" w:rsidRPr="00E055CD" w:rsidRDefault="00E055CD" w:rsidP="00E055CD">
      <w:pPr>
        <w:jc w:val="both"/>
        <w:rPr>
          <w:bCs/>
          <w:sz w:val="20"/>
          <w:lang w:val="ru-RU"/>
        </w:rPr>
      </w:pPr>
      <w:r w:rsidRPr="00E055CD">
        <w:rPr>
          <w:b/>
          <w:bCs/>
          <w:sz w:val="20"/>
          <w:lang w:val="ru-RU"/>
        </w:rPr>
        <w:tab/>
      </w:r>
      <w:r w:rsidRPr="00E055CD">
        <w:rPr>
          <w:bCs/>
          <w:sz w:val="20"/>
          <w:lang w:val="ru-RU"/>
        </w:rPr>
        <w:t xml:space="preserve">5.3.5. Отчетные документы при сдаче - приемке по контракту: </w:t>
      </w:r>
      <w:r w:rsidRPr="00E055CD">
        <w:rPr>
          <w:sz w:val="20"/>
          <w:lang w:val="ru-RU" w:eastAsia="ar-SA"/>
        </w:rPr>
        <w:t>акт о приемке выполненных работ Унифицированной формы КС-2 и справка о стоимости работ и затрат Унифицированной формы КС-3</w:t>
      </w:r>
      <w:r w:rsidRPr="00E055CD">
        <w:rPr>
          <w:bCs/>
          <w:sz w:val="20"/>
          <w:lang w:val="ru-RU"/>
        </w:rPr>
        <w:t>, счет/счет-фактура.</w:t>
      </w:r>
    </w:p>
    <w:p w14:paraId="47C13938" w14:textId="77777777" w:rsidR="00E055CD" w:rsidRPr="00997580" w:rsidRDefault="00E055CD" w:rsidP="00E055CD">
      <w:pPr>
        <w:tabs>
          <w:tab w:val="left" w:pos="360"/>
        </w:tabs>
        <w:suppressAutoHyphens/>
        <w:ind w:left="993"/>
        <w:jc w:val="both"/>
        <w:rPr>
          <w:sz w:val="20"/>
          <w:lang w:eastAsia="ar-SA"/>
        </w:rPr>
      </w:pPr>
      <w:r w:rsidRPr="00E055CD">
        <w:rPr>
          <w:bCs/>
          <w:sz w:val="20"/>
          <w:lang w:val="ru-RU"/>
        </w:rPr>
        <w:tab/>
      </w:r>
      <w:r w:rsidRPr="00997580">
        <w:rPr>
          <w:b/>
          <w:bCs/>
          <w:sz w:val="20"/>
        </w:rPr>
        <w:t xml:space="preserve">5.4. </w:t>
      </w:r>
      <w:proofErr w:type="spellStart"/>
      <w:r w:rsidRPr="00997580">
        <w:rPr>
          <w:b/>
          <w:bCs/>
          <w:sz w:val="20"/>
        </w:rPr>
        <w:t>Гарантийные</w:t>
      </w:r>
      <w:proofErr w:type="spellEnd"/>
      <w:r w:rsidRPr="00997580">
        <w:rPr>
          <w:b/>
          <w:bCs/>
          <w:sz w:val="20"/>
        </w:rPr>
        <w:t xml:space="preserve"> </w:t>
      </w:r>
      <w:proofErr w:type="spellStart"/>
      <w:r w:rsidRPr="00997580">
        <w:rPr>
          <w:b/>
          <w:bCs/>
          <w:sz w:val="20"/>
        </w:rPr>
        <w:t>обязательства</w:t>
      </w:r>
      <w:proofErr w:type="spellEnd"/>
      <w:r w:rsidRPr="00997580">
        <w:rPr>
          <w:b/>
          <w:bCs/>
          <w:sz w:val="20"/>
        </w:rPr>
        <w:t xml:space="preserve">: </w:t>
      </w:r>
    </w:p>
    <w:p w14:paraId="5ABCFDE5" w14:textId="77777777" w:rsidR="00E055CD" w:rsidRPr="00997580" w:rsidRDefault="00E055CD" w:rsidP="00E055CD">
      <w:pPr>
        <w:tabs>
          <w:tab w:val="left" w:pos="360"/>
        </w:tabs>
        <w:suppressAutoHyphens/>
        <w:ind w:left="993"/>
        <w:jc w:val="both"/>
        <w:rPr>
          <w:sz w:val="20"/>
          <w:lang w:eastAsia="ar-SA"/>
        </w:rPr>
      </w:pPr>
      <w:proofErr w:type="spellStart"/>
      <w:r w:rsidRPr="00997580">
        <w:rPr>
          <w:sz w:val="20"/>
          <w:lang w:eastAsia="ar-SA"/>
        </w:rPr>
        <w:t>Подрядчик</w:t>
      </w:r>
      <w:proofErr w:type="spellEnd"/>
      <w:r w:rsidRPr="00997580">
        <w:rPr>
          <w:sz w:val="20"/>
          <w:lang w:eastAsia="ar-SA"/>
        </w:rPr>
        <w:t xml:space="preserve"> </w:t>
      </w:r>
      <w:proofErr w:type="spellStart"/>
      <w:r w:rsidRPr="00997580">
        <w:rPr>
          <w:sz w:val="20"/>
          <w:lang w:eastAsia="ar-SA"/>
        </w:rPr>
        <w:t>гарантирует</w:t>
      </w:r>
      <w:proofErr w:type="spellEnd"/>
      <w:r w:rsidRPr="00997580">
        <w:rPr>
          <w:sz w:val="20"/>
          <w:lang w:eastAsia="ar-SA"/>
        </w:rPr>
        <w:t>:</w:t>
      </w:r>
    </w:p>
    <w:p w14:paraId="1F653141" w14:textId="77777777" w:rsidR="00E055CD" w:rsidRPr="00E055CD" w:rsidRDefault="00E055CD" w:rsidP="00E055CD">
      <w:pPr>
        <w:widowControl w:val="0"/>
        <w:numPr>
          <w:ilvl w:val="0"/>
          <w:numId w:val="22"/>
        </w:numPr>
        <w:shd w:val="clear" w:color="auto" w:fill="FFFFFF"/>
        <w:tabs>
          <w:tab w:val="left" w:pos="0"/>
        </w:tabs>
        <w:suppressAutoHyphens/>
        <w:autoSpaceDE w:val="0"/>
        <w:ind w:left="0" w:firstLine="567"/>
        <w:jc w:val="both"/>
        <w:rPr>
          <w:sz w:val="20"/>
          <w:lang w:val="ru-RU" w:eastAsia="ar-SA"/>
        </w:rPr>
      </w:pPr>
      <w:r w:rsidRPr="00E055CD">
        <w:rPr>
          <w:sz w:val="20"/>
          <w:lang w:val="ru-RU" w:eastAsia="ar-SA"/>
        </w:rPr>
        <w:t>возможность безаварийной эксплуатации объектов на протяжении гарантийного срока;</w:t>
      </w:r>
    </w:p>
    <w:p w14:paraId="081F5625" w14:textId="77777777" w:rsidR="00E055CD" w:rsidRPr="00E055CD" w:rsidRDefault="00E055CD" w:rsidP="00E055CD">
      <w:pPr>
        <w:widowControl w:val="0"/>
        <w:numPr>
          <w:ilvl w:val="0"/>
          <w:numId w:val="22"/>
        </w:numPr>
        <w:shd w:val="clear" w:color="auto" w:fill="FFFFFF"/>
        <w:tabs>
          <w:tab w:val="left" w:pos="0"/>
        </w:tabs>
        <w:suppressAutoHyphens/>
        <w:autoSpaceDE w:val="0"/>
        <w:ind w:left="0" w:firstLine="567"/>
        <w:jc w:val="both"/>
        <w:rPr>
          <w:sz w:val="20"/>
          <w:lang w:val="ru-RU" w:eastAsia="ar-SA"/>
        </w:rPr>
      </w:pPr>
      <w:r w:rsidRPr="00E055CD">
        <w:rPr>
          <w:sz w:val="20"/>
          <w:lang w:val="ru-RU" w:eastAsia="ar-SA"/>
        </w:rPr>
        <w:t>высокое качество работ, материалов, смонтированных и налаженных Подрядчиком, в период гарантийного срока;</w:t>
      </w:r>
    </w:p>
    <w:p w14:paraId="35388084" w14:textId="77777777" w:rsidR="00E055CD" w:rsidRPr="00E055CD" w:rsidRDefault="00E055CD" w:rsidP="00E055CD">
      <w:pPr>
        <w:widowControl w:val="0"/>
        <w:numPr>
          <w:ilvl w:val="0"/>
          <w:numId w:val="22"/>
        </w:numPr>
        <w:shd w:val="clear" w:color="auto" w:fill="FFFFFF"/>
        <w:tabs>
          <w:tab w:val="left" w:pos="0"/>
        </w:tabs>
        <w:suppressAutoHyphens/>
        <w:autoSpaceDE w:val="0"/>
        <w:ind w:left="0" w:firstLine="567"/>
        <w:jc w:val="both"/>
        <w:rPr>
          <w:spacing w:val="2"/>
          <w:sz w:val="20"/>
          <w:lang w:val="ru-RU" w:eastAsia="ar-SA"/>
        </w:rPr>
      </w:pPr>
      <w:r w:rsidRPr="00E055CD">
        <w:rPr>
          <w:sz w:val="20"/>
          <w:lang w:val="ru-RU" w:eastAsia="ar-SA"/>
        </w:rPr>
        <w:t>своевременное устранение за свой счет недостатков и дефектов, выявленных в период гарантийного срока.</w:t>
      </w:r>
    </w:p>
    <w:p w14:paraId="53A70ED6" w14:textId="77777777" w:rsidR="00E055CD" w:rsidRPr="00E055CD" w:rsidRDefault="00E055CD" w:rsidP="00E055CD">
      <w:pPr>
        <w:suppressAutoHyphens/>
        <w:ind w:firstLine="567"/>
        <w:jc w:val="both"/>
        <w:rPr>
          <w:sz w:val="20"/>
          <w:lang w:val="ru-RU" w:eastAsia="ar-SA"/>
        </w:rPr>
      </w:pPr>
      <w:r w:rsidRPr="00E055CD">
        <w:rPr>
          <w:spacing w:val="2"/>
          <w:sz w:val="20"/>
          <w:lang w:val="ru-RU" w:eastAsia="ar-SA"/>
        </w:rPr>
        <w:t xml:space="preserve">Гарантийный срок на качество выполненных работ, материалов, начинается с даты подписания акта о </w:t>
      </w:r>
      <w:proofErr w:type="gramStart"/>
      <w:r w:rsidRPr="00E055CD">
        <w:rPr>
          <w:spacing w:val="2"/>
          <w:sz w:val="20"/>
          <w:lang w:val="ru-RU" w:eastAsia="ar-SA"/>
        </w:rPr>
        <w:t>приемке  выполненных</w:t>
      </w:r>
      <w:proofErr w:type="gramEnd"/>
      <w:r w:rsidRPr="00E055CD">
        <w:rPr>
          <w:spacing w:val="2"/>
          <w:sz w:val="20"/>
          <w:lang w:val="ru-RU" w:eastAsia="ar-SA"/>
        </w:rPr>
        <w:t xml:space="preserve"> работ и устанавливается на 5 (пять) лет.</w:t>
      </w:r>
    </w:p>
    <w:p w14:paraId="4AF0FB23" w14:textId="77777777" w:rsidR="00E055CD" w:rsidRPr="00171C1D" w:rsidRDefault="00E055CD" w:rsidP="00E055CD">
      <w:pPr>
        <w:suppressAutoHyphens/>
        <w:ind w:firstLine="567"/>
        <w:jc w:val="both"/>
        <w:rPr>
          <w:sz w:val="20"/>
          <w:lang w:val="ru-RU" w:eastAsia="ar-SA"/>
        </w:rPr>
      </w:pPr>
      <w:r w:rsidRPr="00E055CD">
        <w:rPr>
          <w:sz w:val="20"/>
          <w:lang w:val="ru-RU" w:eastAsia="ar-SA"/>
        </w:rPr>
        <w:t xml:space="preserve">Если в течение гарантийного срока выявится, что работы (отдельные виды работ) или оборудование, имеют дефекты и недостатки, которые являются следствием ненадлежащего выполнения Подрядчиком (его субподрядчиками и поставщиками) принятых им на себя обязательств, в том числе будут обнаружены материалы, которые не соответствуют сертификатам качества или требованиям Контракта, Заказчик совместно с Подрядчиком составляет акт о недостатках, где кроме прочего определяются даты устранения дефектов и недостатков. Акт должен быть составлен не позднее 20 (двадцати) дней со дня обнаружения недостатков. </w:t>
      </w:r>
      <w:r w:rsidRPr="00171C1D">
        <w:rPr>
          <w:sz w:val="20"/>
          <w:lang w:val="ru-RU" w:eastAsia="ar-SA"/>
        </w:rPr>
        <w:t>Гарантийный срок продлевается на период устранения дефектов.</w:t>
      </w:r>
    </w:p>
    <w:p w14:paraId="19DF4DED" w14:textId="77777777" w:rsidR="00E055CD" w:rsidRPr="00E055CD" w:rsidRDefault="00E055CD" w:rsidP="00E055CD">
      <w:pPr>
        <w:suppressAutoHyphens/>
        <w:ind w:firstLine="567"/>
        <w:jc w:val="both"/>
        <w:rPr>
          <w:sz w:val="20"/>
          <w:lang w:val="ru-RU" w:eastAsia="ar-SA"/>
        </w:rPr>
      </w:pPr>
      <w:r w:rsidRPr="00E055CD">
        <w:rPr>
          <w:sz w:val="20"/>
          <w:lang w:val="ru-RU" w:eastAsia="ar-SA"/>
        </w:rPr>
        <w:t xml:space="preserve">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 </w:t>
      </w:r>
    </w:p>
    <w:p w14:paraId="26BD3944" w14:textId="77777777" w:rsidR="00E055CD" w:rsidRPr="00E055CD" w:rsidRDefault="00E055CD" w:rsidP="00E055CD">
      <w:pPr>
        <w:keepNext/>
        <w:keepLines/>
        <w:tabs>
          <w:tab w:val="left" w:pos="0"/>
          <w:tab w:val="left" w:pos="454"/>
        </w:tabs>
        <w:suppressAutoHyphens/>
        <w:ind w:firstLine="567"/>
        <w:jc w:val="both"/>
        <w:rPr>
          <w:sz w:val="20"/>
          <w:lang w:val="ru-RU" w:eastAsia="ar-SA"/>
        </w:rPr>
      </w:pPr>
      <w:r w:rsidRPr="00E055CD">
        <w:rPr>
          <w:sz w:val="20"/>
          <w:lang w:val="ru-RU" w:eastAsia="ar-SA"/>
        </w:rPr>
        <w:t>При отказе Подрядчика от составления или подписания акта о недостатках Заказчик составляет односторонний акт, имеющий полноценную юридическую силу.</w:t>
      </w:r>
    </w:p>
    <w:p w14:paraId="444ABA13" w14:textId="77777777" w:rsidR="00E055CD" w:rsidRPr="00E055CD" w:rsidRDefault="00E055CD" w:rsidP="00E055CD">
      <w:pPr>
        <w:suppressAutoHyphens/>
        <w:ind w:firstLine="567"/>
        <w:jc w:val="both"/>
        <w:rPr>
          <w:sz w:val="20"/>
          <w:lang w:val="ru-RU" w:eastAsia="ar-SA"/>
        </w:rPr>
      </w:pPr>
      <w:r w:rsidRPr="00E055CD">
        <w:rPr>
          <w:sz w:val="20"/>
          <w:lang w:val="ru-RU" w:eastAsia="ar-SA"/>
        </w:rPr>
        <w:t>Если Подрядчик не устраняет недостатки в сроки, определяемые актом, Заказчик имеет право заменить оборудование и устранить дефекты и недоделки силами третьих лиц за счет Подрядчика.</w:t>
      </w:r>
    </w:p>
    <w:p w14:paraId="01D1329D" w14:textId="77777777" w:rsidR="00E055CD" w:rsidRPr="00E055CD" w:rsidRDefault="00E055CD" w:rsidP="00E055CD">
      <w:pPr>
        <w:suppressAutoHyphens/>
        <w:ind w:firstLine="567"/>
        <w:jc w:val="both"/>
        <w:rPr>
          <w:b/>
          <w:sz w:val="20"/>
          <w:lang w:val="ru-RU" w:eastAsia="ar-SA"/>
        </w:rPr>
      </w:pPr>
      <w:r w:rsidRPr="00E055CD">
        <w:rPr>
          <w:sz w:val="20"/>
          <w:lang w:val="ru-RU"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518F5DFE" w14:textId="77777777" w:rsidR="00E055CD" w:rsidRPr="00E055CD" w:rsidRDefault="00E055CD" w:rsidP="00E055CD">
      <w:pPr>
        <w:rPr>
          <w:bCs/>
          <w:sz w:val="20"/>
          <w:lang w:val="ru-RU"/>
        </w:rPr>
      </w:pPr>
      <w:r w:rsidRPr="00E055CD">
        <w:rPr>
          <w:b/>
          <w:bCs/>
          <w:sz w:val="20"/>
          <w:lang w:val="ru-RU"/>
        </w:rPr>
        <w:lastRenderedPageBreak/>
        <w:tab/>
        <w:t>5.5. Ответственность сторон</w:t>
      </w:r>
      <w:proofErr w:type="gramStart"/>
      <w:r w:rsidRPr="00E055CD">
        <w:rPr>
          <w:b/>
          <w:bCs/>
          <w:sz w:val="20"/>
          <w:lang w:val="ru-RU"/>
        </w:rPr>
        <w:t xml:space="preserve">: </w:t>
      </w:r>
      <w:r w:rsidRPr="00E055CD">
        <w:rPr>
          <w:bCs/>
          <w:sz w:val="20"/>
          <w:lang w:val="ru-RU"/>
        </w:rPr>
        <w:t>За</w:t>
      </w:r>
      <w:proofErr w:type="gramEnd"/>
      <w:r w:rsidRPr="00E055CD">
        <w:rPr>
          <w:bCs/>
          <w:sz w:val="20"/>
          <w:lang w:val="ru-RU"/>
        </w:rPr>
        <w:t xml:space="preserve"> неисполнение или ненадлежащее исполнение обязательств по муниципальному контракту Стороны несут ответственность в соответствии с действующим законодательством РФ.</w:t>
      </w:r>
    </w:p>
    <w:p w14:paraId="0415B285" w14:textId="77777777" w:rsidR="00E055CD" w:rsidRDefault="00E055CD" w:rsidP="00E055CD">
      <w:pPr>
        <w:pStyle w:val="a8"/>
        <w:spacing w:before="0" w:after="0"/>
        <w:contextualSpacing/>
        <w:jc w:val="right"/>
        <w:outlineLvl w:val="0"/>
        <w:rPr>
          <w:b/>
          <w:bCs/>
          <w:color w:val="000000"/>
          <w:sz w:val="20"/>
          <w:szCs w:val="20"/>
        </w:rPr>
      </w:pPr>
    </w:p>
    <w:p w14:paraId="4F6E493E" w14:textId="77777777" w:rsidR="00E055CD" w:rsidRPr="00E055CD" w:rsidRDefault="00E055CD" w:rsidP="00E055CD">
      <w:pPr>
        <w:rPr>
          <w:b/>
          <w:bCs/>
          <w:color w:val="000000"/>
          <w:sz w:val="20"/>
          <w:lang w:val="ru-RU" w:eastAsia="ar-SA"/>
        </w:rPr>
      </w:pPr>
      <w:r w:rsidRPr="00E055CD">
        <w:rPr>
          <w:b/>
          <w:bCs/>
          <w:color w:val="000000"/>
          <w:sz w:val="20"/>
          <w:lang w:val="ru-RU"/>
        </w:rPr>
        <w:br w:type="page"/>
      </w:r>
    </w:p>
    <w:p w14:paraId="54FCC0D0" w14:textId="77777777" w:rsidR="00E055CD" w:rsidRDefault="00E055CD" w:rsidP="00E055CD">
      <w:pPr>
        <w:pStyle w:val="a8"/>
        <w:spacing w:before="0" w:after="0"/>
        <w:contextualSpacing/>
        <w:jc w:val="right"/>
        <w:outlineLvl w:val="0"/>
        <w:rPr>
          <w:b/>
          <w:bCs/>
          <w:color w:val="000000"/>
          <w:sz w:val="20"/>
          <w:szCs w:val="20"/>
        </w:rPr>
      </w:pPr>
    </w:p>
    <w:tbl>
      <w:tblPr>
        <w:tblW w:w="16260" w:type="dxa"/>
        <w:tblInd w:w="97" w:type="dxa"/>
        <w:tblLayout w:type="fixed"/>
        <w:tblLook w:val="04A0" w:firstRow="1" w:lastRow="0" w:firstColumn="1" w:lastColumn="0" w:noHBand="0" w:noVBand="1"/>
      </w:tblPr>
      <w:tblGrid>
        <w:gridCol w:w="388"/>
        <w:gridCol w:w="2172"/>
        <w:gridCol w:w="2413"/>
        <w:gridCol w:w="3402"/>
        <w:gridCol w:w="283"/>
        <w:gridCol w:w="850"/>
        <w:gridCol w:w="851"/>
        <w:gridCol w:w="851"/>
        <w:gridCol w:w="850"/>
        <w:gridCol w:w="1080"/>
        <w:gridCol w:w="1080"/>
        <w:gridCol w:w="1080"/>
        <w:gridCol w:w="960"/>
      </w:tblGrid>
      <w:tr w:rsidR="00DC7782" w:rsidRPr="00B30754" w14:paraId="572D9936" w14:textId="77777777" w:rsidTr="00CE12A4">
        <w:trPr>
          <w:trHeight w:val="255"/>
        </w:trPr>
        <w:tc>
          <w:tcPr>
            <w:tcW w:w="2560" w:type="dxa"/>
            <w:gridSpan w:val="2"/>
            <w:tcBorders>
              <w:top w:val="nil"/>
              <w:left w:val="nil"/>
              <w:bottom w:val="nil"/>
              <w:right w:val="nil"/>
            </w:tcBorders>
            <w:shd w:val="clear" w:color="auto" w:fill="auto"/>
            <w:noWrap/>
            <w:hideMark/>
          </w:tcPr>
          <w:p w14:paraId="7F7DDDF9" w14:textId="77777777" w:rsidR="00CE12A4" w:rsidRDefault="00CE12A4" w:rsidP="00B766C2">
            <w:pPr>
              <w:outlineLvl w:val="1"/>
              <w:rPr>
                <w:b/>
                <w:bCs/>
                <w:sz w:val="16"/>
                <w:szCs w:val="16"/>
                <w:lang w:val="ru-RU"/>
              </w:rPr>
            </w:pPr>
            <w:bookmarkStart w:id="7" w:name="RANGE!A1"/>
          </w:p>
          <w:p w14:paraId="1AB9A7AC" w14:textId="77777777" w:rsidR="00CE12A4" w:rsidRDefault="00CE12A4" w:rsidP="00B766C2">
            <w:pPr>
              <w:outlineLvl w:val="1"/>
              <w:rPr>
                <w:b/>
                <w:bCs/>
                <w:sz w:val="16"/>
                <w:szCs w:val="16"/>
                <w:lang w:val="ru-RU"/>
              </w:rPr>
            </w:pPr>
          </w:p>
          <w:p w14:paraId="5F624208" w14:textId="77777777" w:rsidR="00DC7782" w:rsidRPr="0053154D" w:rsidRDefault="00DC7782" w:rsidP="00B766C2">
            <w:pPr>
              <w:outlineLvl w:val="1"/>
              <w:rPr>
                <w:b/>
                <w:bCs/>
                <w:sz w:val="16"/>
                <w:szCs w:val="16"/>
              </w:rPr>
            </w:pPr>
            <w:r w:rsidRPr="0053154D">
              <w:rPr>
                <w:b/>
                <w:bCs/>
                <w:sz w:val="16"/>
                <w:szCs w:val="16"/>
              </w:rPr>
              <w:t>СОГЛАСОВАНО:</w:t>
            </w:r>
            <w:bookmarkEnd w:id="7"/>
          </w:p>
        </w:tc>
        <w:tc>
          <w:tcPr>
            <w:tcW w:w="2413" w:type="dxa"/>
            <w:tcBorders>
              <w:top w:val="nil"/>
              <w:left w:val="nil"/>
              <w:bottom w:val="nil"/>
              <w:right w:val="nil"/>
            </w:tcBorders>
            <w:shd w:val="clear" w:color="auto" w:fill="auto"/>
            <w:hideMark/>
          </w:tcPr>
          <w:p w14:paraId="578C10DC" w14:textId="77777777" w:rsidR="00DC7782" w:rsidRPr="0053154D" w:rsidRDefault="00DC7782" w:rsidP="00B766C2">
            <w:pPr>
              <w:outlineLvl w:val="1"/>
              <w:rPr>
                <w:sz w:val="16"/>
                <w:szCs w:val="16"/>
              </w:rPr>
            </w:pPr>
          </w:p>
        </w:tc>
        <w:tc>
          <w:tcPr>
            <w:tcW w:w="3685" w:type="dxa"/>
            <w:gridSpan w:val="2"/>
            <w:tcBorders>
              <w:top w:val="nil"/>
              <w:left w:val="nil"/>
              <w:bottom w:val="nil"/>
              <w:right w:val="nil"/>
            </w:tcBorders>
            <w:shd w:val="clear" w:color="auto" w:fill="auto"/>
            <w:hideMark/>
          </w:tcPr>
          <w:p w14:paraId="336FAD9A" w14:textId="77777777" w:rsidR="00DC7782" w:rsidRPr="0053154D" w:rsidRDefault="00DC7782" w:rsidP="00B766C2">
            <w:pPr>
              <w:jc w:val="center"/>
              <w:outlineLvl w:val="1"/>
              <w:rPr>
                <w:sz w:val="16"/>
                <w:szCs w:val="16"/>
              </w:rPr>
            </w:pPr>
          </w:p>
        </w:tc>
        <w:tc>
          <w:tcPr>
            <w:tcW w:w="850" w:type="dxa"/>
            <w:tcBorders>
              <w:top w:val="nil"/>
              <w:left w:val="nil"/>
              <w:bottom w:val="nil"/>
              <w:right w:val="nil"/>
            </w:tcBorders>
            <w:shd w:val="clear" w:color="auto" w:fill="auto"/>
            <w:noWrap/>
            <w:hideMark/>
          </w:tcPr>
          <w:p w14:paraId="5E63B314" w14:textId="77777777" w:rsidR="00DC7782" w:rsidRPr="0053154D" w:rsidRDefault="00DC7782" w:rsidP="00B766C2">
            <w:pPr>
              <w:jc w:val="center"/>
              <w:outlineLvl w:val="1"/>
              <w:rPr>
                <w:sz w:val="16"/>
                <w:szCs w:val="16"/>
              </w:rPr>
            </w:pPr>
          </w:p>
        </w:tc>
        <w:tc>
          <w:tcPr>
            <w:tcW w:w="851" w:type="dxa"/>
            <w:tcBorders>
              <w:top w:val="nil"/>
              <w:left w:val="nil"/>
              <w:bottom w:val="nil"/>
              <w:right w:val="nil"/>
            </w:tcBorders>
            <w:shd w:val="clear" w:color="auto" w:fill="auto"/>
            <w:noWrap/>
            <w:hideMark/>
          </w:tcPr>
          <w:p w14:paraId="31D9E0B5" w14:textId="77777777" w:rsidR="00DC7782" w:rsidRPr="0053154D" w:rsidRDefault="00DC7782" w:rsidP="00B766C2">
            <w:pPr>
              <w:jc w:val="right"/>
              <w:outlineLvl w:val="1"/>
              <w:rPr>
                <w:sz w:val="16"/>
                <w:szCs w:val="16"/>
              </w:rPr>
            </w:pPr>
          </w:p>
        </w:tc>
        <w:tc>
          <w:tcPr>
            <w:tcW w:w="851" w:type="dxa"/>
            <w:tcBorders>
              <w:top w:val="nil"/>
              <w:left w:val="nil"/>
              <w:bottom w:val="nil"/>
              <w:right w:val="nil"/>
            </w:tcBorders>
            <w:shd w:val="clear" w:color="auto" w:fill="auto"/>
            <w:noWrap/>
            <w:hideMark/>
          </w:tcPr>
          <w:p w14:paraId="0E8E3C73" w14:textId="77777777" w:rsidR="00DC7782" w:rsidRPr="0053154D" w:rsidRDefault="00DC7782" w:rsidP="00B766C2">
            <w:pPr>
              <w:jc w:val="right"/>
              <w:outlineLvl w:val="1"/>
              <w:rPr>
                <w:sz w:val="16"/>
                <w:szCs w:val="16"/>
              </w:rPr>
            </w:pPr>
          </w:p>
        </w:tc>
        <w:tc>
          <w:tcPr>
            <w:tcW w:w="850" w:type="dxa"/>
            <w:tcBorders>
              <w:top w:val="nil"/>
              <w:left w:val="nil"/>
              <w:bottom w:val="nil"/>
              <w:right w:val="nil"/>
            </w:tcBorders>
            <w:shd w:val="clear" w:color="auto" w:fill="auto"/>
            <w:noWrap/>
            <w:hideMark/>
          </w:tcPr>
          <w:p w14:paraId="01B1C034" w14:textId="77777777" w:rsidR="00CE12A4" w:rsidRPr="00CE12A4" w:rsidRDefault="00CE12A4" w:rsidP="00B766C2">
            <w:pPr>
              <w:jc w:val="right"/>
              <w:outlineLvl w:val="1"/>
              <w:rPr>
                <w:b/>
                <w:sz w:val="16"/>
                <w:szCs w:val="16"/>
                <w:lang w:val="ru-RU"/>
              </w:rPr>
            </w:pPr>
          </w:p>
          <w:p w14:paraId="1B2735C1" w14:textId="77777777" w:rsidR="00CE12A4" w:rsidRPr="00CE12A4" w:rsidRDefault="00CE12A4" w:rsidP="00B766C2">
            <w:pPr>
              <w:jc w:val="right"/>
              <w:outlineLvl w:val="1"/>
              <w:rPr>
                <w:b/>
                <w:sz w:val="16"/>
                <w:szCs w:val="16"/>
                <w:lang w:val="ru-RU"/>
              </w:rPr>
            </w:pPr>
          </w:p>
          <w:p w14:paraId="4A45DCB2" w14:textId="77777777" w:rsidR="00DC7782" w:rsidRPr="00CE12A4" w:rsidRDefault="00DC7782" w:rsidP="00B766C2">
            <w:pPr>
              <w:jc w:val="right"/>
              <w:outlineLvl w:val="1"/>
              <w:rPr>
                <w:b/>
                <w:sz w:val="16"/>
                <w:szCs w:val="16"/>
              </w:rPr>
            </w:pPr>
            <w:r w:rsidRPr="00CE12A4">
              <w:rPr>
                <w:b/>
                <w:sz w:val="16"/>
                <w:szCs w:val="16"/>
              </w:rPr>
              <w:t xml:space="preserve"> </w:t>
            </w:r>
          </w:p>
        </w:tc>
        <w:tc>
          <w:tcPr>
            <w:tcW w:w="2160" w:type="dxa"/>
            <w:gridSpan w:val="2"/>
            <w:tcBorders>
              <w:top w:val="nil"/>
              <w:left w:val="nil"/>
              <w:bottom w:val="nil"/>
              <w:right w:val="nil"/>
            </w:tcBorders>
            <w:shd w:val="clear" w:color="auto" w:fill="auto"/>
            <w:noWrap/>
            <w:hideMark/>
          </w:tcPr>
          <w:p w14:paraId="75307041" w14:textId="77777777" w:rsidR="00CE12A4" w:rsidRPr="00E055CD" w:rsidRDefault="00CE12A4" w:rsidP="00CE12A4">
            <w:pPr>
              <w:pStyle w:val="a8"/>
              <w:spacing w:before="0" w:after="0"/>
              <w:ind w:firstLine="137"/>
              <w:contextualSpacing/>
              <w:outlineLvl w:val="0"/>
              <w:rPr>
                <w:b/>
                <w:spacing w:val="30"/>
                <w:sz w:val="20"/>
              </w:rPr>
            </w:pPr>
            <w:r>
              <w:rPr>
                <w:b/>
                <w:bCs/>
                <w:color w:val="000000"/>
                <w:sz w:val="20"/>
                <w:szCs w:val="20"/>
              </w:rPr>
              <w:t>Приложение 2</w:t>
            </w:r>
            <w:r w:rsidRPr="00997580">
              <w:rPr>
                <w:b/>
                <w:bCs/>
                <w:color w:val="000000"/>
                <w:sz w:val="20"/>
                <w:szCs w:val="20"/>
              </w:rPr>
              <w:t xml:space="preserve"> </w:t>
            </w:r>
            <w:r>
              <w:rPr>
                <w:b/>
                <w:bCs/>
                <w:color w:val="000000"/>
                <w:sz w:val="20"/>
                <w:szCs w:val="20"/>
              </w:rPr>
              <w:t>к контракту №</w:t>
            </w:r>
            <w:r w:rsidR="009D0910">
              <w:rPr>
                <w:b/>
                <w:bCs/>
                <w:sz w:val="20"/>
              </w:rPr>
              <w:t>0146300017616000004-0053889-01</w:t>
            </w:r>
            <w:r>
              <w:rPr>
                <w:b/>
                <w:bCs/>
                <w:color w:val="000000"/>
                <w:sz w:val="20"/>
                <w:szCs w:val="20"/>
              </w:rPr>
              <w:t xml:space="preserve"> от </w:t>
            </w:r>
            <w:r w:rsidR="009D0910">
              <w:rPr>
                <w:b/>
                <w:bCs/>
                <w:color w:val="000000"/>
                <w:sz w:val="20"/>
                <w:szCs w:val="20"/>
              </w:rPr>
              <w:t>04.06.2016</w:t>
            </w:r>
          </w:p>
          <w:p w14:paraId="5E4F546A" w14:textId="77777777" w:rsidR="00CE12A4" w:rsidRDefault="00CE12A4" w:rsidP="00B766C2">
            <w:pPr>
              <w:outlineLvl w:val="1"/>
              <w:rPr>
                <w:b/>
                <w:bCs/>
                <w:sz w:val="16"/>
                <w:szCs w:val="16"/>
                <w:lang w:val="ru-RU"/>
              </w:rPr>
            </w:pPr>
          </w:p>
          <w:p w14:paraId="24664871" w14:textId="77777777" w:rsidR="00CE12A4" w:rsidRDefault="00CE12A4" w:rsidP="00B766C2">
            <w:pPr>
              <w:outlineLvl w:val="1"/>
              <w:rPr>
                <w:b/>
                <w:bCs/>
                <w:sz w:val="16"/>
                <w:szCs w:val="16"/>
                <w:lang w:val="ru-RU"/>
              </w:rPr>
            </w:pPr>
          </w:p>
          <w:p w14:paraId="02F5DA0A" w14:textId="77777777" w:rsidR="00DC7782" w:rsidRPr="00CE12A4" w:rsidRDefault="00CE12A4" w:rsidP="00B766C2">
            <w:pPr>
              <w:outlineLvl w:val="1"/>
              <w:rPr>
                <w:b/>
                <w:bCs/>
                <w:sz w:val="16"/>
                <w:szCs w:val="16"/>
                <w:lang w:val="ru-RU"/>
              </w:rPr>
            </w:pPr>
            <w:r>
              <w:rPr>
                <w:b/>
                <w:bCs/>
                <w:sz w:val="16"/>
                <w:szCs w:val="16"/>
                <w:lang w:val="ru-RU"/>
              </w:rPr>
              <w:t xml:space="preserve">                           </w:t>
            </w:r>
            <w:r w:rsidR="00DC7782" w:rsidRPr="00CE12A4">
              <w:rPr>
                <w:b/>
                <w:bCs/>
                <w:sz w:val="16"/>
                <w:szCs w:val="16"/>
                <w:lang w:val="ru-RU"/>
              </w:rPr>
              <w:t>УТВЕРЖДАЮ:</w:t>
            </w:r>
          </w:p>
        </w:tc>
        <w:tc>
          <w:tcPr>
            <w:tcW w:w="1080" w:type="dxa"/>
            <w:tcBorders>
              <w:top w:val="nil"/>
              <w:left w:val="nil"/>
              <w:bottom w:val="nil"/>
              <w:right w:val="nil"/>
            </w:tcBorders>
            <w:shd w:val="clear" w:color="auto" w:fill="auto"/>
            <w:noWrap/>
            <w:hideMark/>
          </w:tcPr>
          <w:p w14:paraId="2CBA73F2" w14:textId="77777777" w:rsidR="00DC7782" w:rsidRPr="00CE12A4" w:rsidRDefault="00DC7782" w:rsidP="00B766C2">
            <w:pPr>
              <w:jc w:val="right"/>
              <w:outlineLvl w:val="1"/>
              <w:rPr>
                <w:sz w:val="16"/>
                <w:szCs w:val="16"/>
                <w:lang w:val="ru-RU"/>
              </w:rPr>
            </w:pPr>
          </w:p>
        </w:tc>
        <w:tc>
          <w:tcPr>
            <w:tcW w:w="960" w:type="dxa"/>
            <w:tcBorders>
              <w:top w:val="nil"/>
              <w:left w:val="nil"/>
              <w:bottom w:val="nil"/>
              <w:right w:val="nil"/>
            </w:tcBorders>
            <w:shd w:val="clear" w:color="auto" w:fill="auto"/>
            <w:noWrap/>
            <w:vAlign w:val="bottom"/>
            <w:hideMark/>
          </w:tcPr>
          <w:p w14:paraId="07FEDB3E" w14:textId="77777777" w:rsidR="00DC7782" w:rsidRPr="00CE12A4" w:rsidRDefault="00DC7782" w:rsidP="00B766C2">
            <w:pPr>
              <w:outlineLvl w:val="1"/>
              <w:rPr>
                <w:sz w:val="16"/>
                <w:szCs w:val="16"/>
                <w:lang w:val="ru-RU"/>
              </w:rPr>
            </w:pPr>
          </w:p>
        </w:tc>
      </w:tr>
      <w:tr w:rsidR="00DC7782" w:rsidRPr="00B30754" w14:paraId="6DDBC7FF" w14:textId="77777777" w:rsidTr="00CE12A4">
        <w:trPr>
          <w:trHeight w:val="795"/>
        </w:trPr>
        <w:tc>
          <w:tcPr>
            <w:tcW w:w="4973" w:type="dxa"/>
            <w:gridSpan w:val="3"/>
            <w:tcBorders>
              <w:top w:val="nil"/>
              <w:left w:val="nil"/>
              <w:bottom w:val="nil"/>
              <w:right w:val="nil"/>
            </w:tcBorders>
            <w:shd w:val="clear" w:color="auto" w:fill="auto"/>
            <w:hideMark/>
          </w:tcPr>
          <w:p w14:paraId="0B5B9598" w14:textId="77777777" w:rsidR="00DC7782" w:rsidRPr="0053154D" w:rsidRDefault="00DC7782" w:rsidP="00B766C2">
            <w:pPr>
              <w:outlineLvl w:val="0"/>
              <w:rPr>
                <w:sz w:val="16"/>
                <w:szCs w:val="16"/>
              </w:rPr>
            </w:pPr>
            <w:proofErr w:type="spellStart"/>
            <w:r w:rsidRPr="0053154D">
              <w:rPr>
                <w:sz w:val="16"/>
                <w:szCs w:val="16"/>
              </w:rPr>
              <w:t>Генеральный</w:t>
            </w:r>
            <w:proofErr w:type="spellEnd"/>
            <w:r w:rsidRPr="0053154D">
              <w:rPr>
                <w:sz w:val="16"/>
                <w:szCs w:val="16"/>
              </w:rPr>
              <w:t xml:space="preserve"> </w:t>
            </w:r>
            <w:proofErr w:type="spellStart"/>
            <w:r w:rsidRPr="0053154D">
              <w:rPr>
                <w:sz w:val="16"/>
                <w:szCs w:val="16"/>
              </w:rPr>
              <w:t>директор</w:t>
            </w:r>
            <w:proofErr w:type="spellEnd"/>
            <w:r w:rsidRPr="0053154D">
              <w:rPr>
                <w:sz w:val="16"/>
                <w:szCs w:val="16"/>
              </w:rPr>
              <w:t xml:space="preserve"> ООО "</w:t>
            </w:r>
            <w:proofErr w:type="spellStart"/>
            <w:r w:rsidRPr="0053154D">
              <w:rPr>
                <w:sz w:val="16"/>
                <w:szCs w:val="16"/>
              </w:rPr>
              <w:t>Аврора</w:t>
            </w:r>
            <w:proofErr w:type="spellEnd"/>
            <w:r w:rsidRPr="0053154D">
              <w:rPr>
                <w:sz w:val="16"/>
                <w:szCs w:val="16"/>
              </w:rPr>
              <w:t>"</w:t>
            </w:r>
          </w:p>
        </w:tc>
        <w:tc>
          <w:tcPr>
            <w:tcW w:w="3685" w:type="dxa"/>
            <w:gridSpan w:val="2"/>
            <w:tcBorders>
              <w:top w:val="nil"/>
              <w:left w:val="nil"/>
              <w:bottom w:val="nil"/>
              <w:right w:val="nil"/>
            </w:tcBorders>
            <w:shd w:val="clear" w:color="auto" w:fill="auto"/>
            <w:hideMark/>
          </w:tcPr>
          <w:p w14:paraId="5386AE0D" w14:textId="77777777" w:rsidR="00DC7782" w:rsidRPr="0053154D" w:rsidRDefault="00DC7782" w:rsidP="00B766C2">
            <w:pPr>
              <w:jc w:val="center"/>
              <w:outlineLvl w:val="0"/>
              <w:rPr>
                <w:sz w:val="16"/>
                <w:szCs w:val="16"/>
              </w:rPr>
            </w:pPr>
          </w:p>
        </w:tc>
        <w:tc>
          <w:tcPr>
            <w:tcW w:w="850" w:type="dxa"/>
            <w:tcBorders>
              <w:top w:val="nil"/>
              <w:left w:val="nil"/>
              <w:bottom w:val="nil"/>
              <w:right w:val="nil"/>
            </w:tcBorders>
            <w:shd w:val="clear" w:color="auto" w:fill="auto"/>
            <w:noWrap/>
            <w:hideMark/>
          </w:tcPr>
          <w:p w14:paraId="70D00DA6" w14:textId="77777777" w:rsidR="00DC7782" w:rsidRPr="0053154D" w:rsidRDefault="00DC7782" w:rsidP="00B766C2">
            <w:pPr>
              <w:jc w:val="center"/>
              <w:outlineLvl w:val="0"/>
              <w:rPr>
                <w:sz w:val="16"/>
                <w:szCs w:val="16"/>
              </w:rPr>
            </w:pPr>
          </w:p>
        </w:tc>
        <w:tc>
          <w:tcPr>
            <w:tcW w:w="851" w:type="dxa"/>
            <w:tcBorders>
              <w:top w:val="nil"/>
              <w:left w:val="nil"/>
              <w:bottom w:val="nil"/>
              <w:right w:val="nil"/>
            </w:tcBorders>
            <w:shd w:val="clear" w:color="auto" w:fill="auto"/>
            <w:noWrap/>
            <w:hideMark/>
          </w:tcPr>
          <w:p w14:paraId="78A88CD7" w14:textId="77777777" w:rsidR="00DC7782" w:rsidRPr="0053154D" w:rsidRDefault="00DC7782" w:rsidP="00B766C2">
            <w:pPr>
              <w:jc w:val="right"/>
              <w:outlineLvl w:val="0"/>
              <w:rPr>
                <w:sz w:val="16"/>
                <w:szCs w:val="16"/>
              </w:rPr>
            </w:pPr>
          </w:p>
        </w:tc>
        <w:tc>
          <w:tcPr>
            <w:tcW w:w="851" w:type="dxa"/>
            <w:tcBorders>
              <w:top w:val="nil"/>
              <w:left w:val="nil"/>
              <w:bottom w:val="nil"/>
              <w:right w:val="nil"/>
            </w:tcBorders>
            <w:shd w:val="clear" w:color="auto" w:fill="auto"/>
            <w:noWrap/>
            <w:hideMark/>
          </w:tcPr>
          <w:p w14:paraId="753017E7" w14:textId="77777777" w:rsidR="00DC7782" w:rsidRPr="0053154D" w:rsidRDefault="00DC7782" w:rsidP="00B766C2">
            <w:pPr>
              <w:jc w:val="right"/>
              <w:outlineLvl w:val="0"/>
              <w:rPr>
                <w:sz w:val="16"/>
                <w:szCs w:val="16"/>
              </w:rPr>
            </w:pPr>
          </w:p>
        </w:tc>
        <w:tc>
          <w:tcPr>
            <w:tcW w:w="850" w:type="dxa"/>
            <w:tcBorders>
              <w:top w:val="nil"/>
              <w:left w:val="nil"/>
              <w:bottom w:val="nil"/>
              <w:right w:val="nil"/>
            </w:tcBorders>
            <w:shd w:val="clear" w:color="auto" w:fill="auto"/>
            <w:noWrap/>
            <w:hideMark/>
          </w:tcPr>
          <w:p w14:paraId="5111E63D" w14:textId="77777777" w:rsidR="00DC7782" w:rsidRPr="00CE12A4" w:rsidRDefault="00DC7782" w:rsidP="00B766C2">
            <w:pPr>
              <w:jc w:val="right"/>
              <w:outlineLvl w:val="0"/>
              <w:rPr>
                <w:b/>
                <w:sz w:val="16"/>
                <w:szCs w:val="16"/>
              </w:rPr>
            </w:pPr>
          </w:p>
        </w:tc>
        <w:tc>
          <w:tcPr>
            <w:tcW w:w="1080" w:type="dxa"/>
            <w:tcBorders>
              <w:top w:val="nil"/>
              <w:left w:val="nil"/>
              <w:bottom w:val="nil"/>
              <w:right w:val="nil"/>
            </w:tcBorders>
            <w:shd w:val="clear" w:color="auto" w:fill="auto"/>
            <w:noWrap/>
            <w:vAlign w:val="bottom"/>
            <w:hideMark/>
          </w:tcPr>
          <w:p w14:paraId="36BA8C99" w14:textId="77777777" w:rsidR="00DC7782" w:rsidRPr="0053154D" w:rsidRDefault="00DC7782" w:rsidP="00B766C2">
            <w:pPr>
              <w:outlineLvl w:val="0"/>
              <w:rPr>
                <w:sz w:val="16"/>
                <w:szCs w:val="16"/>
              </w:rPr>
            </w:pPr>
          </w:p>
        </w:tc>
        <w:tc>
          <w:tcPr>
            <w:tcW w:w="3120" w:type="dxa"/>
            <w:gridSpan w:val="3"/>
            <w:tcBorders>
              <w:top w:val="nil"/>
              <w:left w:val="nil"/>
              <w:bottom w:val="nil"/>
              <w:right w:val="nil"/>
            </w:tcBorders>
            <w:shd w:val="clear" w:color="auto" w:fill="auto"/>
            <w:hideMark/>
          </w:tcPr>
          <w:p w14:paraId="2DB0ACA4" w14:textId="77777777" w:rsidR="00DC7782" w:rsidRPr="0053154D" w:rsidRDefault="00DC7782" w:rsidP="00B766C2">
            <w:pPr>
              <w:outlineLvl w:val="0"/>
              <w:rPr>
                <w:sz w:val="16"/>
                <w:szCs w:val="16"/>
                <w:lang w:val="ru-RU"/>
              </w:rPr>
            </w:pPr>
            <w:r w:rsidRPr="0053154D">
              <w:rPr>
                <w:sz w:val="16"/>
                <w:szCs w:val="16"/>
                <w:lang w:val="ru-RU"/>
              </w:rPr>
              <w:t xml:space="preserve"> Глава администрации сельского поселения Кузьмино-Отвержский сельсовет Липецкого муниципального района </w:t>
            </w:r>
            <w:r w:rsidRPr="0053154D">
              <w:rPr>
                <w:sz w:val="16"/>
                <w:szCs w:val="16"/>
                <w:lang w:val="ru-RU"/>
              </w:rPr>
              <w:br/>
              <w:t>Липецкой области</w:t>
            </w:r>
          </w:p>
        </w:tc>
      </w:tr>
      <w:tr w:rsidR="00DC7782" w:rsidRPr="00111B79" w14:paraId="5DA27142" w14:textId="77777777" w:rsidTr="00CE12A4">
        <w:trPr>
          <w:trHeight w:val="330"/>
        </w:trPr>
        <w:tc>
          <w:tcPr>
            <w:tcW w:w="4973" w:type="dxa"/>
            <w:gridSpan w:val="3"/>
            <w:tcBorders>
              <w:top w:val="nil"/>
              <w:left w:val="nil"/>
              <w:bottom w:val="nil"/>
              <w:right w:val="nil"/>
            </w:tcBorders>
            <w:shd w:val="clear" w:color="auto" w:fill="auto"/>
            <w:hideMark/>
          </w:tcPr>
          <w:p w14:paraId="23947939" w14:textId="77777777" w:rsidR="00DC7782" w:rsidRPr="0053154D" w:rsidRDefault="00DC7782" w:rsidP="00B766C2">
            <w:pPr>
              <w:outlineLvl w:val="0"/>
              <w:rPr>
                <w:sz w:val="16"/>
                <w:szCs w:val="16"/>
              </w:rPr>
            </w:pPr>
            <w:r w:rsidRPr="0053154D">
              <w:rPr>
                <w:sz w:val="16"/>
                <w:szCs w:val="16"/>
              </w:rPr>
              <w:t>_____________</w:t>
            </w:r>
            <w:proofErr w:type="spellStart"/>
            <w:r w:rsidRPr="0053154D">
              <w:rPr>
                <w:sz w:val="16"/>
                <w:szCs w:val="16"/>
              </w:rPr>
              <w:t>А.Я.Романчукевич</w:t>
            </w:r>
            <w:proofErr w:type="spellEnd"/>
          </w:p>
        </w:tc>
        <w:tc>
          <w:tcPr>
            <w:tcW w:w="3685" w:type="dxa"/>
            <w:gridSpan w:val="2"/>
            <w:tcBorders>
              <w:top w:val="nil"/>
              <w:left w:val="nil"/>
              <w:bottom w:val="nil"/>
              <w:right w:val="nil"/>
            </w:tcBorders>
            <w:shd w:val="clear" w:color="auto" w:fill="auto"/>
            <w:hideMark/>
          </w:tcPr>
          <w:p w14:paraId="11FB55A7" w14:textId="77777777" w:rsidR="00DC7782" w:rsidRPr="0053154D" w:rsidRDefault="00DC7782" w:rsidP="00B766C2">
            <w:pPr>
              <w:jc w:val="center"/>
              <w:outlineLvl w:val="0"/>
              <w:rPr>
                <w:sz w:val="16"/>
                <w:szCs w:val="16"/>
              </w:rPr>
            </w:pPr>
          </w:p>
        </w:tc>
        <w:tc>
          <w:tcPr>
            <w:tcW w:w="850" w:type="dxa"/>
            <w:tcBorders>
              <w:top w:val="nil"/>
              <w:left w:val="nil"/>
              <w:bottom w:val="nil"/>
              <w:right w:val="nil"/>
            </w:tcBorders>
            <w:shd w:val="clear" w:color="auto" w:fill="auto"/>
            <w:noWrap/>
            <w:hideMark/>
          </w:tcPr>
          <w:p w14:paraId="7211A841" w14:textId="77777777" w:rsidR="00DC7782" w:rsidRPr="0053154D" w:rsidRDefault="00DC7782" w:rsidP="00B766C2">
            <w:pPr>
              <w:jc w:val="center"/>
              <w:outlineLvl w:val="0"/>
              <w:rPr>
                <w:sz w:val="16"/>
                <w:szCs w:val="16"/>
              </w:rPr>
            </w:pPr>
          </w:p>
        </w:tc>
        <w:tc>
          <w:tcPr>
            <w:tcW w:w="851" w:type="dxa"/>
            <w:tcBorders>
              <w:top w:val="nil"/>
              <w:left w:val="nil"/>
              <w:bottom w:val="nil"/>
              <w:right w:val="nil"/>
            </w:tcBorders>
            <w:shd w:val="clear" w:color="auto" w:fill="auto"/>
            <w:noWrap/>
            <w:hideMark/>
          </w:tcPr>
          <w:p w14:paraId="2A70B57C" w14:textId="77777777" w:rsidR="00DC7782" w:rsidRPr="0053154D" w:rsidRDefault="00DC7782" w:rsidP="00B766C2">
            <w:pPr>
              <w:jc w:val="right"/>
              <w:outlineLvl w:val="0"/>
              <w:rPr>
                <w:sz w:val="16"/>
                <w:szCs w:val="16"/>
              </w:rPr>
            </w:pPr>
          </w:p>
        </w:tc>
        <w:tc>
          <w:tcPr>
            <w:tcW w:w="851" w:type="dxa"/>
            <w:tcBorders>
              <w:top w:val="nil"/>
              <w:left w:val="nil"/>
              <w:bottom w:val="nil"/>
              <w:right w:val="nil"/>
            </w:tcBorders>
            <w:shd w:val="clear" w:color="auto" w:fill="auto"/>
            <w:noWrap/>
            <w:hideMark/>
          </w:tcPr>
          <w:p w14:paraId="40EF10DE" w14:textId="77777777" w:rsidR="00DC7782" w:rsidRPr="0053154D" w:rsidRDefault="00DC7782" w:rsidP="00B766C2">
            <w:pPr>
              <w:jc w:val="right"/>
              <w:outlineLvl w:val="0"/>
              <w:rPr>
                <w:sz w:val="16"/>
                <w:szCs w:val="16"/>
              </w:rPr>
            </w:pPr>
          </w:p>
        </w:tc>
        <w:tc>
          <w:tcPr>
            <w:tcW w:w="850" w:type="dxa"/>
            <w:tcBorders>
              <w:top w:val="nil"/>
              <w:left w:val="nil"/>
              <w:bottom w:val="nil"/>
              <w:right w:val="nil"/>
            </w:tcBorders>
            <w:shd w:val="clear" w:color="auto" w:fill="auto"/>
            <w:noWrap/>
            <w:hideMark/>
          </w:tcPr>
          <w:p w14:paraId="2E66DEAE" w14:textId="77777777" w:rsidR="00DC7782" w:rsidRPr="00CE12A4" w:rsidRDefault="00DC7782" w:rsidP="00B766C2">
            <w:pPr>
              <w:jc w:val="right"/>
              <w:outlineLvl w:val="0"/>
              <w:rPr>
                <w:b/>
                <w:sz w:val="16"/>
                <w:szCs w:val="16"/>
              </w:rPr>
            </w:pPr>
          </w:p>
        </w:tc>
        <w:tc>
          <w:tcPr>
            <w:tcW w:w="1080" w:type="dxa"/>
            <w:tcBorders>
              <w:top w:val="nil"/>
              <w:left w:val="nil"/>
              <w:bottom w:val="nil"/>
              <w:right w:val="nil"/>
            </w:tcBorders>
            <w:shd w:val="clear" w:color="auto" w:fill="auto"/>
            <w:noWrap/>
            <w:vAlign w:val="bottom"/>
            <w:hideMark/>
          </w:tcPr>
          <w:p w14:paraId="3B797E5F" w14:textId="77777777" w:rsidR="00DC7782" w:rsidRPr="0053154D" w:rsidRDefault="00DC7782" w:rsidP="00B766C2">
            <w:pPr>
              <w:outlineLvl w:val="0"/>
              <w:rPr>
                <w:sz w:val="16"/>
                <w:szCs w:val="16"/>
              </w:rPr>
            </w:pPr>
          </w:p>
        </w:tc>
        <w:tc>
          <w:tcPr>
            <w:tcW w:w="3120" w:type="dxa"/>
            <w:gridSpan w:val="3"/>
            <w:tcBorders>
              <w:top w:val="nil"/>
              <w:left w:val="nil"/>
              <w:bottom w:val="nil"/>
              <w:right w:val="nil"/>
            </w:tcBorders>
            <w:shd w:val="clear" w:color="auto" w:fill="auto"/>
            <w:hideMark/>
          </w:tcPr>
          <w:p w14:paraId="3EF1CF17" w14:textId="77777777" w:rsidR="00DC7782" w:rsidRPr="0053154D" w:rsidRDefault="00DC7782" w:rsidP="00B766C2">
            <w:pPr>
              <w:outlineLvl w:val="0"/>
              <w:rPr>
                <w:sz w:val="16"/>
                <w:szCs w:val="16"/>
              </w:rPr>
            </w:pPr>
            <w:r w:rsidRPr="0053154D">
              <w:rPr>
                <w:sz w:val="16"/>
                <w:szCs w:val="16"/>
              </w:rPr>
              <w:t xml:space="preserve">_____________А.И. </w:t>
            </w:r>
            <w:proofErr w:type="spellStart"/>
            <w:r w:rsidRPr="0053154D">
              <w:rPr>
                <w:sz w:val="16"/>
                <w:szCs w:val="16"/>
              </w:rPr>
              <w:t>Коростелев</w:t>
            </w:r>
            <w:proofErr w:type="spellEnd"/>
          </w:p>
        </w:tc>
      </w:tr>
      <w:tr w:rsidR="00DC7782" w:rsidRPr="00111B79" w14:paraId="4135F98E" w14:textId="77777777" w:rsidTr="00CE12A4">
        <w:trPr>
          <w:trHeight w:val="255"/>
        </w:trPr>
        <w:tc>
          <w:tcPr>
            <w:tcW w:w="4973" w:type="dxa"/>
            <w:gridSpan w:val="3"/>
            <w:tcBorders>
              <w:top w:val="nil"/>
              <w:left w:val="nil"/>
              <w:bottom w:val="nil"/>
              <w:right w:val="nil"/>
            </w:tcBorders>
            <w:shd w:val="clear" w:color="auto" w:fill="auto"/>
            <w:noWrap/>
            <w:hideMark/>
          </w:tcPr>
          <w:p w14:paraId="3BDFCAE4" w14:textId="77777777" w:rsidR="00DC7782" w:rsidRPr="0053154D" w:rsidRDefault="00DC7782" w:rsidP="00B766C2">
            <w:pPr>
              <w:outlineLvl w:val="0"/>
              <w:rPr>
                <w:sz w:val="16"/>
                <w:szCs w:val="16"/>
              </w:rPr>
            </w:pPr>
            <w:r w:rsidRPr="0053154D">
              <w:rPr>
                <w:sz w:val="16"/>
                <w:szCs w:val="16"/>
              </w:rPr>
              <w:t>"___" ____________ 2016 г.</w:t>
            </w:r>
          </w:p>
        </w:tc>
        <w:tc>
          <w:tcPr>
            <w:tcW w:w="3685" w:type="dxa"/>
            <w:gridSpan w:val="2"/>
            <w:tcBorders>
              <w:top w:val="nil"/>
              <w:left w:val="nil"/>
              <w:bottom w:val="nil"/>
              <w:right w:val="nil"/>
            </w:tcBorders>
            <w:shd w:val="clear" w:color="auto" w:fill="auto"/>
            <w:hideMark/>
          </w:tcPr>
          <w:p w14:paraId="13776579" w14:textId="77777777" w:rsidR="00DC7782" w:rsidRPr="0053154D" w:rsidRDefault="00DC7782" w:rsidP="00B766C2">
            <w:pPr>
              <w:jc w:val="center"/>
              <w:outlineLvl w:val="0"/>
              <w:rPr>
                <w:sz w:val="16"/>
                <w:szCs w:val="16"/>
              </w:rPr>
            </w:pPr>
          </w:p>
        </w:tc>
        <w:tc>
          <w:tcPr>
            <w:tcW w:w="850" w:type="dxa"/>
            <w:tcBorders>
              <w:top w:val="nil"/>
              <w:left w:val="nil"/>
              <w:bottom w:val="nil"/>
              <w:right w:val="nil"/>
            </w:tcBorders>
            <w:shd w:val="clear" w:color="auto" w:fill="auto"/>
            <w:noWrap/>
            <w:hideMark/>
          </w:tcPr>
          <w:p w14:paraId="667C81DC" w14:textId="77777777" w:rsidR="00DC7782" w:rsidRPr="0053154D" w:rsidRDefault="00DC7782" w:rsidP="00B766C2">
            <w:pPr>
              <w:jc w:val="center"/>
              <w:outlineLvl w:val="0"/>
              <w:rPr>
                <w:sz w:val="16"/>
                <w:szCs w:val="16"/>
              </w:rPr>
            </w:pPr>
          </w:p>
        </w:tc>
        <w:tc>
          <w:tcPr>
            <w:tcW w:w="851" w:type="dxa"/>
            <w:tcBorders>
              <w:top w:val="nil"/>
              <w:left w:val="nil"/>
              <w:bottom w:val="nil"/>
              <w:right w:val="nil"/>
            </w:tcBorders>
            <w:shd w:val="clear" w:color="auto" w:fill="auto"/>
            <w:noWrap/>
            <w:hideMark/>
          </w:tcPr>
          <w:p w14:paraId="518EC9E2" w14:textId="77777777" w:rsidR="00DC7782" w:rsidRPr="0053154D" w:rsidRDefault="00DC7782" w:rsidP="00B766C2">
            <w:pPr>
              <w:jc w:val="right"/>
              <w:outlineLvl w:val="0"/>
              <w:rPr>
                <w:sz w:val="16"/>
                <w:szCs w:val="16"/>
              </w:rPr>
            </w:pPr>
          </w:p>
        </w:tc>
        <w:tc>
          <w:tcPr>
            <w:tcW w:w="851" w:type="dxa"/>
            <w:tcBorders>
              <w:top w:val="nil"/>
              <w:left w:val="nil"/>
              <w:bottom w:val="nil"/>
              <w:right w:val="nil"/>
            </w:tcBorders>
            <w:shd w:val="clear" w:color="auto" w:fill="auto"/>
            <w:noWrap/>
            <w:hideMark/>
          </w:tcPr>
          <w:p w14:paraId="6DE3D1B1" w14:textId="77777777" w:rsidR="00DC7782" w:rsidRPr="0053154D" w:rsidRDefault="00DC7782" w:rsidP="00B766C2">
            <w:pPr>
              <w:jc w:val="right"/>
              <w:outlineLvl w:val="0"/>
              <w:rPr>
                <w:sz w:val="16"/>
                <w:szCs w:val="16"/>
              </w:rPr>
            </w:pPr>
          </w:p>
        </w:tc>
        <w:tc>
          <w:tcPr>
            <w:tcW w:w="850" w:type="dxa"/>
            <w:tcBorders>
              <w:top w:val="nil"/>
              <w:left w:val="nil"/>
              <w:bottom w:val="nil"/>
              <w:right w:val="nil"/>
            </w:tcBorders>
            <w:shd w:val="clear" w:color="auto" w:fill="auto"/>
            <w:noWrap/>
            <w:hideMark/>
          </w:tcPr>
          <w:p w14:paraId="57F07766" w14:textId="77777777" w:rsidR="00DC7782" w:rsidRPr="00CE12A4" w:rsidRDefault="00DC7782" w:rsidP="00B766C2">
            <w:pPr>
              <w:jc w:val="right"/>
              <w:outlineLvl w:val="0"/>
              <w:rPr>
                <w:b/>
                <w:sz w:val="16"/>
                <w:szCs w:val="16"/>
              </w:rPr>
            </w:pPr>
          </w:p>
        </w:tc>
        <w:tc>
          <w:tcPr>
            <w:tcW w:w="1080" w:type="dxa"/>
            <w:tcBorders>
              <w:top w:val="nil"/>
              <w:left w:val="nil"/>
              <w:bottom w:val="nil"/>
              <w:right w:val="nil"/>
            </w:tcBorders>
            <w:shd w:val="clear" w:color="auto" w:fill="auto"/>
            <w:noWrap/>
            <w:vAlign w:val="bottom"/>
            <w:hideMark/>
          </w:tcPr>
          <w:p w14:paraId="3F2166E3" w14:textId="77777777" w:rsidR="00DC7782" w:rsidRPr="0053154D" w:rsidRDefault="00DC7782" w:rsidP="00B766C2">
            <w:pPr>
              <w:outlineLvl w:val="0"/>
              <w:rPr>
                <w:sz w:val="16"/>
                <w:szCs w:val="16"/>
              </w:rPr>
            </w:pPr>
          </w:p>
        </w:tc>
        <w:tc>
          <w:tcPr>
            <w:tcW w:w="3120" w:type="dxa"/>
            <w:gridSpan w:val="3"/>
            <w:tcBorders>
              <w:top w:val="nil"/>
              <w:left w:val="nil"/>
              <w:bottom w:val="nil"/>
              <w:right w:val="nil"/>
            </w:tcBorders>
            <w:shd w:val="clear" w:color="auto" w:fill="auto"/>
            <w:noWrap/>
            <w:hideMark/>
          </w:tcPr>
          <w:p w14:paraId="7F74DC57" w14:textId="77777777" w:rsidR="00DC7782" w:rsidRPr="0053154D" w:rsidRDefault="00DC7782" w:rsidP="00B766C2">
            <w:pPr>
              <w:outlineLvl w:val="0"/>
              <w:rPr>
                <w:sz w:val="16"/>
                <w:szCs w:val="16"/>
              </w:rPr>
            </w:pPr>
            <w:r w:rsidRPr="0053154D">
              <w:rPr>
                <w:sz w:val="16"/>
                <w:szCs w:val="16"/>
              </w:rPr>
              <w:t>"___" ____________ 2016 г.</w:t>
            </w:r>
          </w:p>
        </w:tc>
      </w:tr>
      <w:tr w:rsidR="00DC7782" w:rsidRPr="00111B79" w14:paraId="2F8DB75F" w14:textId="77777777" w:rsidTr="00CE12A4">
        <w:trPr>
          <w:trHeight w:val="285"/>
        </w:trPr>
        <w:tc>
          <w:tcPr>
            <w:tcW w:w="388" w:type="dxa"/>
            <w:tcBorders>
              <w:top w:val="nil"/>
              <w:left w:val="nil"/>
              <w:bottom w:val="nil"/>
              <w:right w:val="nil"/>
            </w:tcBorders>
            <w:shd w:val="clear" w:color="auto" w:fill="auto"/>
            <w:noWrap/>
            <w:hideMark/>
          </w:tcPr>
          <w:p w14:paraId="4EB3917B"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noWrap/>
            <w:hideMark/>
          </w:tcPr>
          <w:p w14:paraId="59E0EDCE" w14:textId="77777777" w:rsidR="00DC7782" w:rsidRPr="0053154D" w:rsidRDefault="00DC7782" w:rsidP="00B766C2">
            <w:pPr>
              <w:jc w:val="right"/>
              <w:rPr>
                <w:sz w:val="16"/>
                <w:szCs w:val="16"/>
              </w:rPr>
            </w:pPr>
          </w:p>
        </w:tc>
        <w:tc>
          <w:tcPr>
            <w:tcW w:w="2413" w:type="dxa"/>
            <w:tcBorders>
              <w:top w:val="nil"/>
              <w:left w:val="nil"/>
              <w:bottom w:val="nil"/>
              <w:right w:val="nil"/>
            </w:tcBorders>
            <w:shd w:val="clear" w:color="auto" w:fill="auto"/>
            <w:noWrap/>
            <w:hideMark/>
          </w:tcPr>
          <w:p w14:paraId="250FD4AD" w14:textId="77777777" w:rsidR="00DC7782" w:rsidRPr="0053154D" w:rsidRDefault="00DC7782" w:rsidP="00B766C2">
            <w:pPr>
              <w:jc w:val="right"/>
              <w:rPr>
                <w:sz w:val="16"/>
                <w:szCs w:val="16"/>
              </w:rPr>
            </w:pPr>
          </w:p>
        </w:tc>
        <w:tc>
          <w:tcPr>
            <w:tcW w:w="3685" w:type="dxa"/>
            <w:gridSpan w:val="2"/>
            <w:tcBorders>
              <w:top w:val="nil"/>
              <w:left w:val="nil"/>
              <w:bottom w:val="nil"/>
              <w:right w:val="nil"/>
            </w:tcBorders>
            <w:shd w:val="clear" w:color="auto" w:fill="auto"/>
            <w:noWrap/>
            <w:hideMark/>
          </w:tcPr>
          <w:p w14:paraId="6B5EA658" w14:textId="77777777" w:rsidR="00DC7782" w:rsidRPr="0053154D" w:rsidRDefault="00DC7782" w:rsidP="00B766C2">
            <w:pPr>
              <w:jc w:val="center"/>
              <w:rPr>
                <w:sz w:val="16"/>
                <w:szCs w:val="16"/>
              </w:rPr>
            </w:pPr>
          </w:p>
        </w:tc>
        <w:tc>
          <w:tcPr>
            <w:tcW w:w="850" w:type="dxa"/>
            <w:tcBorders>
              <w:top w:val="nil"/>
              <w:left w:val="nil"/>
              <w:bottom w:val="single" w:sz="4" w:space="0" w:color="auto"/>
              <w:right w:val="nil"/>
            </w:tcBorders>
            <w:shd w:val="clear" w:color="auto" w:fill="auto"/>
            <w:noWrap/>
            <w:hideMark/>
          </w:tcPr>
          <w:p w14:paraId="29207256" w14:textId="77777777" w:rsidR="00DC7782" w:rsidRPr="0053154D" w:rsidRDefault="00DC7782" w:rsidP="00B766C2">
            <w:pPr>
              <w:jc w:val="center"/>
              <w:rPr>
                <w:sz w:val="16"/>
                <w:szCs w:val="16"/>
              </w:rPr>
            </w:pPr>
            <w:r w:rsidRPr="0053154D">
              <w:rPr>
                <w:sz w:val="16"/>
                <w:szCs w:val="16"/>
              </w:rPr>
              <w:t> </w:t>
            </w:r>
          </w:p>
        </w:tc>
        <w:tc>
          <w:tcPr>
            <w:tcW w:w="851" w:type="dxa"/>
            <w:tcBorders>
              <w:top w:val="nil"/>
              <w:left w:val="nil"/>
              <w:bottom w:val="nil"/>
              <w:right w:val="nil"/>
            </w:tcBorders>
            <w:shd w:val="clear" w:color="auto" w:fill="auto"/>
            <w:noWrap/>
            <w:hideMark/>
          </w:tcPr>
          <w:p w14:paraId="5CCF042A" w14:textId="77777777" w:rsidR="00DC7782" w:rsidRPr="0053154D" w:rsidRDefault="00DC7782" w:rsidP="00B766C2">
            <w:pPr>
              <w:jc w:val="right"/>
              <w:rPr>
                <w:sz w:val="16"/>
                <w:szCs w:val="16"/>
              </w:rPr>
            </w:pPr>
          </w:p>
        </w:tc>
        <w:tc>
          <w:tcPr>
            <w:tcW w:w="851" w:type="dxa"/>
            <w:tcBorders>
              <w:top w:val="nil"/>
              <w:left w:val="nil"/>
              <w:bottom w:val="single" w:sz="4" w:space="0" w:color="auto"/>
              <w:right w:val="nil"/>
            </w:tcBorders>
            <w:shd w:val="clear" w:color="auto" w:fill="auto"/>
            <w:noWrap/>
            <w:hideMark/>
          </w:tcPr>
          <w:p w14:paraId="0CDF9E92" w14:textId="77777777" w:rsidR="00DC7782" w:rsidRPr="0053154D" w:rsidRDefault="00DC7782" w:rsidP="00B766C2">
            <w:pPr>
              <w:jc w:val="right"/>
              <w:rPr>
                <w:sz w:val="16"/>
                <w:szCs w:val="16"/>
              </w:rPr>
            </w:pPr>
            <w:r w:rsidRPr="0053154D">
              <w:rPr>
                <w:sz w:val="16"/>
                <w:szCs w:val="16"/>
              </w:rPr>
              <w:t> </w:t>
            </w:r>
          </w:p>
        </w:tc>
        <w:tc>
          <w:tcPr>
            <w:tcW w:w="850" w:type="dxa"/>
            <w:tcBorders>
              <w:top w:val="nil"/>
              <w:left w:val="nil"/>
              <w:bottom w:val="single" w:sz="4" w:space="0" w:color="auto"/>
              <w:right w:val="nil"/>
            </w:tcBorders>
            <w:shd w:val="clear" w:color="auto" w:fill="auto"/>
            <w:noWrap/>
            <w:hideMark/>
          </w:tcPr>
          <w:p w14:paraId="79D2FC4F" w14:textId="77777777" w:rsidR="00DC7782" w:rsidRPr="00CE12A4" w:rsidRDefault="00DC7782" w:rsidP="00B766C2">
            <w:pPr>
              <w:jc w:val="right"/>
              <w:rPr>
                <w:b/>
                <w:sz w:val="16"/>
                <w:szCs w:val="16"/>
              </w:rPr>
            </w:pPr>
            <w:r w:rsidRPr="00CE12A4">
              <w:rPr>
                <w:b/>
                <w:sz w:val="16"/>
                <w:szCs w:val="16"/>
              </w:rPr>
              <w:t> </w:t>
            </w:r>
          </w:p>
        </w:tc>
        <w:tc>
          <w:tcPr>
            <w:tcW w:w="1080" w:type="dxa"/>
            <w:tcBorders>
              <w:top w:val="nil"/>
              <w:left w:val="nil"/>
              <w:bottom w:val="single" w:sz="4" w:space="0" w:color="auto"/>
              <w:right w:val="nil"/>
            </w:tcBorders>
            <w:shd w:val="clear" w:color="auto" w:fill="auto"/>
            <w:noWrap/>
            <w:hideMark/>
          </w:tcPr>
          <w:p w14:paraId="2E266886"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nil"/>
              <w:right w:val="nil"/>
            </w:tcBorders>
            <w:shd w:val="clear" w:color="auto" w:fill="auto"/>
            <w:noWrap/>
            <w:hideMark/>
          </w:tcPr>
          <w:p w14:paraId="1284A00B"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04FC84CA"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667EF519" w14:textId="77777777" w:rsidR="00DC7782" w:rsidRPr="0053154D" w:rsidRDefault="00DC7782" w:rsidP="00B766C2">
            <w:pPr>
              <w:rPr>
                <w:sz w:val="16"/>
                <w:szCs w:val="16"/>
              </w:rPr>
            </w:pPr>
          </w:p>
        </w:tc>
      </w:tr>
      <w:tr w:rsidR="00DC7782" w:rsidRPr="00111B79" w14:paraId="3D377AEB" w14:textId="77777777" w:rsidTr="00CE12A4">
        <w:trPr>
          <w:trHeight w:val="285"/>
        </w:trPr>
        <w:tc>
          <w:tcPr>
            <w:tcW w:w="388" w:type="dxa"/>
            <w:tcBorders>
              <w:top w:val="nil"/>
              <w:left w:val="nil"/>
              <w:bottom w:val="nil"/>
              <w:right w:val="nil"/>
            </w:tcBorders>
            <w:shd w:val="clear" w:color="auto" w:fill="auto"/>
            <w:noWrap/>
            <w:hideMark/>
          </w:tcPr>
          <w:p w14:paraId="6AC07194"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noWrap/>
            <w:hideMark/>
          </w:tcPr>
          <w:p w14:paraId="73D23233" w14:textId="77777777" w:rsidR="00DC7782" w:rsidRPr="0053154D" w:rsidRDefault="00DC7782" w:rsidP="00B766C2">
            <w:pPr>
              <w:jc w:val="right"/>
              <w:rPr>
                <w:sz w:val="16"/>
                <w:szCs w:val="16"/>
              </w:rPr>
            </w:pPr>
          </w:p>
        </w:tc>
        <w:tc>
          <w:tcPr>
            <w:tcW w:w="2413" w:type="dxa"/>
            <w:tcBorders>
              <w:top w:val="single" w:sz="4" w:space="0" w:color="auto"/>
              <w:left w:val="nil"/>
              <w:bottom w:val="nil"/>
              <w:right w:val="nil"/>
            </w:tcBorders>
            <w:shd w:val="clear" w:color="auto" w:fill="auto"/>
            <w:noWrap/>
            <w:hideMark/>
          </w:tcPr>
          <w:p w14:paraId="61DCBCE5" w14:textId="77777777" w:rsidR="00DC7782" w:rsidRPr="0053154D" w:rsidRDefault="00DC7782" w:rsidP="00B766C2">
            <w:pPr>
              <w:jc w:val="right"/>
              <w:rPr>
                <w:sz w:val="16"/>
                <w:szCs w:val="16"/>
              </w:rPr>
            </w:pPr>
            <w:r w:rsidRPr="0053154D">
              <w:rPr>
                <w:sz w:val="16"/>
                <w:szCs w:val="16"/>
              </w:rPr>
              <w:t> </w:t>
            </w:r>
          </w:p>
        </w:tc>
        <w:tc>
          <w:tcPr>
            <w:tcW w:w="3685" w:type="dxa"/>
            <w:gridSpan w:val="2"/>
            <w:tcBorders>
              <w:top w:val="single" w:sz="4" w:space="0" w:color="auto"/>
              <w:left w:val="nil"/>
              <w:bottom w:val="nil"/>
              <w:right w:val="nil"/>
            </w:tcBorders>
            <w:shd w:val="clear" w:color="auto" w:fill="auto"/>
            <w:noWrap/>
            <w:hideMark/>
          </w:tcPr>
          <w:p w14:paraId="6C478C75" w14:textId="77777777" w:rsidR="00DC7782" w:rsidRPr="0053154D" w:rsidRDefault="00DC7782" w:rsidP="00B766C2">
            <w:pPr>
              <w:jc w:val="center"/>
              <w:rPr>
                <w:i/>
                <w:iCs/>
                <w:sz w:val="16"/>
                <w:szCs w:val="16"/>
              </w:rPr>
            </w:pPr>
            <w:r w:rsidRPr="0053154D">
              <w:rPr>
                <w:i/>
                <w:iCs/>
                <w:sz w:val="16"/>
                <w:szCs w:val="16"/>
              </w:rPr>
              <w:t>(</w:t>
            </w:r>
            <w:proofErr w:type="spellStart"/>
            <w:r w:rsidRPr="0053154D">
              <w:rPr>
                <w:i/>
                <w:iCs/>
                <w:sz w:val="16"/>
                <w:szCs w:val="16"/>
              </w:rPr>
              <w:t>наименование</w:t>
            </w:r>
            <w:proofErr w:type="spellEnd"/>
            <w:r w:rsidRPr="0053154D">
              <w:rPr>
                <w:i/>
                <w:iCs/>
                <w:sz w:val="16"/>
                <w:szCs w:val="16"/>
              </w:rPr>
              <w:t xml:space="preserve"> </w:t>
            </w:r>
            <w:proofErr w:type="spellStart"/>
            <w:r w:rsidRPr="0053154D">
              <w:rPr>
                <w:i/>
                <w:iCs/>
                <w:sz w:val="16"/>
                <w:szCs w:val="16"/>
              </w:rPr>
              <w:t>стройки</w:t>
            </w:r>
            <w:proofErr w:type="spellEnd"/>
            <w:r w:rsidRPr="0053154D">
              <w:rPr>
                <w:i/>
                <w:iCs/>
                <w:sz w:val="16"/>
                <w:szCs w:val="16"/>
              </w:rPr>
              <w:t>)</w:t>
            </w:r>
          </w:p>
        </w:tc>
        <w:tc>
          <w:tcPr>
            <w:tcW w:w="850" w:type="dxa"/>
            <w:tcBorders>
              <w:top w:val="nil"/>
              <w:left w:val="nil"/>
              <w:bottom w:val="nil"/>
              <w:right w:val="nil"/>
            </w:tcBorders>
            <w:shd w:val="clear" w:color="auto" w:fill="auto"/>
            <w:noWrap/>
            <w:hideMark/>
          </w:tcPr>
          <w:p w14:paraId="0FE45A98" w14:textId="77777777" w:rsidR="00DC7782" w:rsidRPr="0053154D" w:rsidRDefault="00DC7782" w:rsidP="00B766C2">
            <w:pPr>
              <w:jc w:val="center"/>
              <w:rPr>
                <w:sz w:val="16"/>
                <w:szCs w:val="16"/>
              </w:rPr>
            </w:pPr>
          </w:p>
        </w:tc>
        <w:tc>
          <w:tcPr>
            <w:tcW w:w="851" w:type="dxa"/>
            <w:tcBorders>
              <w:top w:val="single" w:sz="4" w:space="0" w:color="auto"/>
              <w:left w:val="nil"/>
              <w:bottom w:val="nil"/>
              <w:right w:val="nil"/>
            </w:tcBorders>
            <w:shd w:val="clear" w:color="auto" w:fill="auto"/>
            <w:noWrap/>
            <w:hideMark/>
          </w:tcPr>
          <w:p w14:paraId="467436E2" w14:textId="77777777" w:rsidR="00DC7782" w:rsidRPr="0053154D" w:rsidRDefault="00DC7782" w:rsidP="00B766C2">
            <w:pPr>
              <w:jc w:val="center"/>
              <w:rPr>
                <w:i/>
                <w:iCs/>
                <w:sz w:val="16"/>
                <w:szCs w:val="16"/>
              </w:rPr>
            </w:pPr>
            <w:r w:rsidRPr="0053154D">
              <w:rPr>
                <w:i/>
                <w:iCs/>
                <w:sz w:val="16"/>
                <w:szCs w:val="16"/>
              </w:rPr>
              <w:t> </w:t>
            </w:r>
          </w:p>
        </w:tc>
        <w:tc>
          <w:tcPr>
            <w:tcW w:w="851" w:type="dxa"/>
            <w:tcBorders>
              <w:top w:val="nil"/>
              <w:left w:val="nil"/>
              <w:bottom w:val="nil"/>
              <w:right w:val="nil"/>
            </w:tcBorders>
            <w:shd w:val="clear" w:color="auto" w:fill="auto"/>
            <w:noWrap/>
            <w:hideMark/>
          </w:tcPr>
          <w:p w14:paraId="736A68BF" w14:textId="77777777" w:rsidR="00DC7782" w:rsidRPr="0053154D" w:rsidRDefault="00DC7782" w:rsidP="00B766C2">
            <w:pPr>
              <w:jc w:val="right"/>
              <w:rPr>
                <w:sz w:val="16"/>
                <w:szCs w:val="16"/>
              </w:rPr>
            </w:pPr>
          </w:p>
        </w:tc>
        <w:tc>
          <w:tcPr>
            <w:tcW w:w="850" w:type="dxa"/>
            <w:tcBorders>
              <w:top w:val="nil"/>
              <w:left w:val="nil"/>
              <w:bottom w:val="nil"/>
              <w:right w:val="nil"/>
            </w:tcBorders>
            <w:shd w:val="clear" w:color="auto" w:fill="auto"/>
            <w:noWrap/>
            <w:hideMark/>
          </w:tcPr>
          <w:p w14:paraId="54414FC3" w14:textId="77777777" w:rsidR="00DC7782" w:rsidRPr="00CE12A4" w:rsidRDefault="00DC7782" w:rsidP="00B766C2">
            <w:pPr>
              <w:jc w:val="right"/>
              <w:rPr>
                <w:b/>
                <w:sz w:val="16"/>
                <w:szCs w:val="16"/>
              </w:rPr>
            </w:pPr>
          </w:p>
        </w:tc>
        <w:tc>
          <w:tcPr>
            <w:tcW w:w="1080" w:type="dxa"/>
            <w:tcBorders>
              <w:top w:val="nil"/>
              <w:left w:val="nil"/>
              <w:bottom w:val="nil"/>
              <w:right w:val="nil"/>
            </w:tcBorders>
            <w:shd w:val="clear" w:color="auto" w:fill="auto"/>
            <w:noWrap/>
            <w:hideMark/>
          </w:tcPr>
          <w:p w14:paraId="689DC6BA"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07DDB413"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5F5202F5"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68486AD6" w14:textId="77777777" w:rsidR="00DC7782" w:rsidRPr="0053154D" w:rsidRDefault="00DC7782" w:rsidP="00B766C2">
            <w:pPr>
              <w:rPr>
                <w:sz w:val="16"/>
                <w:szCs w:val="16"/>
              </w:rPr>
            </w:pPr>
          </w:p>
        </w:tc>
      </w:tr>
      <w:tr w:rsidR="00DC7782" w:rsidRPr="00111B79" w14:paraId="58212CDA" w14:textId="77777777" w:rsidTr="00CE12A4">
        <w:trPr>
          <w:trHeight w:val="255"/>
        </w:trPr>
        <w:tc>
          <w:tcPr>
            <w:tcW w:w="388" w:type="dxa"/>
            <w:tcBorders>
              <w:top w:val="nil"/>
              <w:left w:val="nil"/>
              <w:bottom w:val="nil"/>
              <w:right w:val="nil"/>
            </w:tcBorders>
            <w:shd w:val="clear" w:color="auto" w:fill="auto"/>
            <w:noWrap/>
            <w:hideMark/>
          </w:tcPr>
          <w:p w14:paraId="147367C9"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noWrap/>
            <w:hideMark/>
          </w:tcPr>
          <w:p w14:paraId="2A613867" w14:textId="77777777" w:rsidR="00DC7782" w:rsidRPr="0053154D" w:rsidRDefault="00DC7782" w:rsidP="00B766C2">
            <w:pPr>
              <w:jc w:val="right"/>
              <w:rPr>
                <w:sz w:val="16"/>
                <w:szCs w:val="16"/>
              </w:rPr>
            </w:pPr>
          </w:p>
        </w:tc>
        <w:tc>
          <w:tcPr>
            <w:tcW w:w="2413" w:type="dxa"/>
            <w:tcBorders>
              <w:top w:val="nil"/>
              <w:left w:val="nil"/>
              <w:bottom w:val="nil"/>
              <w:right w:val="nil"/>
            </w:tcBorders>
            <w:shd w:val="clear" w:color="auto" w:fill="auto"/>
            <w:noWrap/>
            <w:hideMark/>
          </w:tcPr>
          <w:p w14:paraId="6EBD8B9A" w14:textId="77777777" w:rsidR="00DC7782" w:rsidRPr="0053154D" w:rsidRDefault="00DC7782" w:rsidP="00B766C2">
            <w:pPr>
              <w:jc w:val="right"/>
              <w:rPr>
                <w:sz w:val="16"/>
                <w:szCs w:val="16"/>
              </w:rPr>
            </w:pPr>
          </w:p>
        </w:tc>
        <w:tc>
          <w:tcPr>
            <w:tcW w:w="3685" w:type="dxa"/>
            <w:gridSpan w:val="2"/>
            <w:tcBorders>
              <w:top w:val="nil"/>
              <w:left w:val="nil"/>
              <w:bottom w:val="nil"/>
              <w:right w:val="nil"/>
            </w:tcBorders>
            <w:shd w:val="clear" w:color="auto" w:fill="auto"/>
            <w:noWrap/>
            <w:hideMark/>
          </w:tcPr>
          <w:p w14:paraId="78A17805" w14:textId="77777777" w:rsidR="00DC7782" w:rsidRPr="0053154D" w:rsidRDefault="00DC7782" w:rsidP="00B766C2">
            <w:pPr>
              <w:jc w:val="right"/>
              <w:rPr>
                <w:sz w:val="16"/>
                <w:szCs w:val="16"/>
              </w:rPr>
            </w:pPr>
          </w:p>
        </w:tc>
        <w:tc>
          <w:tcPr>
            <w:tcW w:w="850" w:type="dxa"/>
            <w:tcBorders>
              <w:top w:val="nil"/>
              <w:left w:val="nil"/>
              <w:bottom w:val="nil"/>
              <w:right w:val="nil"/>
            </w:tcBorders>
            <w:shd w:val="clear" w:color="auto" w:fill="auto"/>
            <w:noWrap/>
            <w:hideMark/>
          </w:tcPr>
          <w:p w14:paraId="6586595E" w14:textId="77777777" w:rsidR="00DC7782" w:rsidRPr="0053154D" w:rsidRDefault="00DC7782" w:rsidP="00B766C2">
            <w:pPr>
              <w:jc w:val="center"/>
              <w:rPr>
                <w:sz w:val="16"/>
                <w:szCs w:val="16"/>
              </w:rPr>
            </w:pPr>
          </w:p>
        </w:tc>
        <w:tc>
          <w:tcPr>
            <w:tcW w:w="851" w:type="dxa"/>
            <w:tcBorders>
              <w:top w:val="nil"/>
              <w:left w:val="nil"/>
              <w:bottom w:val="nil"/>
              <w:right w:val="nil"/>
            </w:tcBorders>
            <w:shd w:val="clear" w:color="auto" w:fill="auto"/>
            <w:noWrap/>
            <w:hideMark/>
          </w:tcPr>
          <w:p w14:paraId="6E1F473C" w14:textId="77777777" w:rsidR="00DC7782" w:rsidRPr="0053154D" w:rsidRDefault="00DC7782" w:rsidP="00B766C2">
            <w:pPr>
              <w:jc w:val="right"/>
              <w:rPr>
                <w:sz w:val="16"/>
                <w:szCs w:val="16"/>
              </w:rPr>
            </w:pPr>
          </w:p>
        </w:tc>
        <w:tc>
          <w:tcPr>
            <w:tcW w:w="851" w:type="dxa"/>
            <w:tcBorders>
              <w:top w:val="nil"/>
              <w:left w:val="nil"/>
              <w:bottom w:val="nil"/>
              <w:right w:val="nil"/>
            </w:tcBorders>
            <w:shd w:val="clear" w:color="auto" w:fill="auto"/>
            <w:noWrap/>
            <w:hideMark/>
          </w:tcPr>
          <w:p w14:paraId="40FCABB4" w14:textId="77777777" w:rsidR="00DC7782" w:rsidRPr="0053154D" w:rsidRDefault="00DC7782" w:rsidP="00B766C2">
            <w:pPr>
              <w:jc w:val="right"/>
              <w:rPr>
                <w:sz w:val="16"/>
                <w:szCs w:val="16"/>
              </w:rPr>
            </w:pPr>
          </w:p>
        </w:tc>
        <w:tc>
          <w:tcPr>
            <w:tcW w:w="850" w:type="dxa"/>
            <w:tcBorders>
              <w:top w:val="nil"/>
              <w:left w:val="nil"/>
              <w:bottom w:val="nil"/>
              <w:right w:val="nil"/>
            </w:tcBorders>
            <w:shd w:val="clear" w:color="auto" w:fill="auto"/>
            <w:noWrap/>
            <w:hideMark/>
          </w:tcPr>
          <w:p w14:paraId="3853E93D" w14:textId="77777777" w:rsidR="00DC7782" w:rsidRPr="00CE12A4" w:rsidRDefault="00DC7782" w:rsidP="00B766C2">
            <w:pPr>
              <w:jc w:val="right"/>
              <w:rPr>
                <w:b/>
                <w:sz w:val="16"/>
                <w:szCs w:val="16"/>
              </w:rPr>
            </w:pPr>
          </w:p>
        </w:tc>
        <w:tc>
          <w:tcPr>
            <w:tcW w:w="1080" w:type="dxa"/>
            <w:tcBorders>
              <w:top w:val="nil"/>
              <w:left w:val="nil"/>
              <w:bottom w:val="nil"/>
              <w:right w:val="nil"/>
            </w:tcBorders>
            <w:shd w:val="clear" w:color="auto" w:fill="auto"/>
            <w:noWrap/>
            <w:hideMark/>
          </w:tcPr>
          <w:p w14:paraId="0627A2A1"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3996A952"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63EA766B"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34CDD996" w14:textId="77777777" w:rsidR="00DC7782" w:rsidRPr="0053154D" w:rsidRDefault="00DC7782" w:rsidP="00B766C2">
            <w:pPr>
              <w:rPr>
                <w:sz w:val="16"/>
                <w:szCs w:val="16"/>
              </w:rPr>
            </w:pPr>
          </w:p>
        </w:tc>
      </w:tr>
      <w:tr w:rsidR="00DC7782" w:rsidRPr="00111B79" w14:paraId="381603ED" w14:textId="77777777" w:rsidTr="00CE12A4">
        <w:trPr>
          <w:trHeight w:val="315"/>
        </w:trPr>
        <w:tc>
          <w:tcPr>
            <w:tcW w:w="388" w:type="dxa"/>
            <w:tcBorders>
              <w:top w:val="nil"/>
              <w:left w:val="nil"/>
              <w:bottom w:val="nil"/>
              <w:right w:val="nil"/>
            </w:tcBorders>
            <w:shd w:val="clear" w:color="auto" w:fill="auto"/>
            <w:noWrap/>
            <w:hideMark/>
          </w:tcPr>
          <w:p w14:paraId="0BC28D7A"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noWrap/>
            <w:hideMark/>
          </w:tcPr>
          <w:p w14:paraId="41BA3279" w14:textId="77777777" w:rsidR="00DC7782" w:rsidRPr="0053154D" w:rsidRDefault="00DC7782" w:rsidP="00B766C2">
            <w:pPr>
              <w:jc w:val="right"/>
              <w:rPr>
                <w:sz w:val="16"/>
                <w:szCs w:val="16"/>
              </w:rPr>
            </w:pPr>
          </w:p>
        </w:tc>
        <w:tc>
          <w:tcPr>
            <w:tcW w:w="2413" w:type="dxa"/>
            <w:tcBorders>
              <w:top w:val="nil"/>
              <w:left w:val="nil"/>
              <w:bottom w:val="nil"/>
              <w:right w:val="nil"/>
            </w:tcBorders>
            <w:shd w:val="clear" w:color="auto" w:fill="auto"/>
            <w:noWrap/>
            <w:hideMark/>
          </w:tcPr>
          <w:p w14:paraId="1F2F2BCB" w14:textId="77777777" w:rsidR="00DC7782" w:rsidRPr="0053154D" w:rsidRDefault="00DC7782" w:rsidP="00B766C2">
            <w:pPr>
              <w:jc w:val="right"/>
              <w:rPr>
                <w:sz w:val="16"/>
                <w:szCs w:val="16"/>
              </w:rPr>
            </w:pPr>
          </w:p>
        </w:tc>
        <w:tc>
          <w:tcPr>
            <w:tcW w:w="3685" w:type="dxa"/>
            <w:gridSpan w:val="2"/>
            <w:tcBorders>
              <w:top w:val="nil"/>
              <w:left w:val="nil"/>
              <w:bottom w:val="nil"/>
              <w:right w:val="nil"/>
            </w:tcBorders>
            <w:shd w:val="clear" w:color="auto" w:fill="auto"/>
            <w:noWrap/>
            <w:hideMark/>
          </w:tcPr>
          <w:p w14:paraId="6FAFCA6F" w14:textId="77777777" w:rsidR="00DC7782" w:rsidRPr="0053154D" w:rsidRDefault="00DC7782" w:rsidP="00B766C2">
            <w:pPr>
              <w:jc w:val="center"/>
              <w:rPr>
                <w:b/>
                <w:bCs/>
                <w:sz w:val="16"/>
                <w:szCs w:val="16"/>
              </w:rPr>
            </w:pPr>
            <w:bookmarkStart w:id="8" w:name="RANGE!D8"/>
            <w:r w:rsidRPr="0053154D">
              <w:rPr>
                <w:b/>
                <w:bCs/>
                <w:sz w:val="16"/>
                <w:szCs w:val="16"/>
              </w:rPr>
              <w:t xml:space="preserve">ЛОКАЛЬНЫЙ СМЕТНЫЙ РАСЧЕТ № </w:t>
            </w:r>
            <w:bookmarkEnd w:id="8"/>
          </w:p>
        </w:tc>
        <w:tc>
          <w:tcPr>
            <w:tcW w:w="850" w:type="dxa"/>
            <w:tcBorders>
              <w:top w:val="nil"/>
              <w:left w:val="nil"/>
              <w:bottom w:val="nil"/>
              <w:right w:val="nil"/>
            </w:tcBorders>
            <w:shd w:val="clear" w:color="auto" w:fill="auto"/>
            <w:noWrap/>
            <w:hideMark/>
          </w:tcPr>
          <w:p w14:paraId="45F5ED4C" w14:textId="77777777" w:rsidR="00DC7782" w:rsidRPr="0053154D" w:rsidRDefault="00DC7782" w:rsidP="00B766C2">
            <w:pPr>
              <w:jc w:val="center"/>
              <w:rPr>
                <w:sz w:val="16"/>
                <w:szCs w:val="16"/>
              </w:rPr>
            </w:pPr>
          </w:p>
        </w:tc>
        <w:tc>
          <w:tcPr>
            <w:tcW w:w="851" w:type="dxa"/>
            <w:tcBorders>
              <w:top w:val="nil"/>
              <w:left w:val="nil"/>
              <w:bottom w:val="nil"/>
              <w:right w:val="nil"/>
            </w:tcBorders>
            <w:shd w:val="clear" w:color="auto" w:fill="auto"/>
            <w:noWrap/>
            <w:hideMark/>
          </w:tcPr>
          <w:p w14:paraId="069D68E2" w14:textId="77777777" w:rsidR="00DC7782" w:rsidRPr="0053154D" w:rsidRDefault="00DC7782" w:rsidP="00B766C2">
            <w:pPr>
              <w:jc w:val="center"/>
              <w:rPr>
                <w:b/>
                <w:bCs/>
                <w:sz w:val="16"/>
                <w:szCs w:val="16"/>
              </w:rPr>
            </w:pPr>
          </w:p>
        </w:tc>
        <w:tc>
          <w:tcPr>
            <w:tcW w:w="851" w:type="dxa"/>
            <w:tcBorders>
              <w:top w:val="nil"/>
              <w:left w:val="nil"/>
              <w:bottom w:val="nil"/>
              <w:right w:val="nil"/>
            </w:tcBorders>
            <w:shd w:val="clear" w:color="auto" w:fill="auto"/>
            <w:noWrap/>
            <w:hideMark/>
          </w:tcPr>
          <w:p w14:paraId="5FCD6BA2" w14:textId="77777777" w:rsidR="00DC7782" w:rsidRPr="0053154D" w:rsidRDefault="00DC7782" w:rsidP="00B766C2">
            <w:pPr>
              <w:jc w:val="right"/>
              <w:rPr>
                <w:sz w:val="16"/>
                <w:szCs w:val="16"/>
              </w:rPr>
            </w:pPr>
          </w:p>
        </w:tc>
        <w:tc>
          <w:tcPr>
            <w:tcW w:w="850" w:type="dxa"/>
            <w:tcBorders>
              <w:top w:val="nil"/>
              <w:left w:val="nil"/>
              <w:bottom w:val="nil"/>
              <w:right w:val="nil"/>
            </w:tcBorders>
            <w:shd w:val="clear" w:color="auto" w:fill="auto"/>
            <w:noWrap/>
            <w:hideMark/>
          </w:tcPr>
          <w:p w14:paraId="66A71545" w14:textId="77777777" w:rsidR="00DC7782" w:rsidRPr="00CE12A4" w:rsidRDefault="00DC7782" w:rsidP="00B766C2">
            <w:pPr>
              <w:jc w:val="right"/>
              <w:rPr>
                <w:b/>
                <w:sz w:val="16"/>
                <w:szCs w:val="16"/>
              </w:rPr>
            </w:pPr>
          </w:p>
        </w:tc>
        <w:tc>
          <w:tcPr>
            <w:tcW w:w="1080" w:type="dxa"/>
            <w:tcBorders>
              <w:top w:val="nil"/>
              <w:left w:val="nil"/>
              <w:bottom w:val="nil"/>
              <w:right w:val="nil"/>
            </w:tcBorders>
            <w:shd w:val="clear" w:color="auto" w:fill="auto"/>
            <w:noWrap/>
            <w:hideMark/>
          </w:tcPr>
          <w:p w14:paraId="32E7D5BA"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02FF1C5D"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0FEFBC75"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7B1D8F79" w14:textId="77777777" w:rsidR="00DC7782" w:rsidRPr="0053154D" w:rsidRDefault="00DC7782" w:rsidP="00B766C2">
            <w:pPr>
              <w:rPr>
                <w:sz w:val="16"/>
                <w:szCs w:val="16"/>
              </w:rPr>
            </w:pPr>
          </w:p>
        </w:tc>
      </w:tr>
      <w:tr w:rsidR="00DC7782" w:rsidRPr="00111B79" w14:paraId="43D1C686" w14:textId="77777777" w:rsidTr="00CE12A4">
        <w:trPr>
          <w:trHeight w:val="285"/>
        </w:trPr>
        <w:tc>
          <w:tcPr>
            <w:tcW w:w="388" w:type="dxa"/>
            <w:tcBorders>
              <w:top w:val="nil"/>
              <w:left w:val="nil"/>
              <w:bottom w:val="nil"/>
              <w:right w:val="nil"/>
            </w:tcBorders>
            <w:shd w:val="clear" w:color="auto" w:fill="auto"/>
            <w:noWrap/>
            <w:hideMark/>
          </w:tcPr>
          <w:p w14:paraId="3FA17563"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noWrap/>
            <w:hideMark/>
          </w:tcPr>
          <w:p w14:paraId="30212C16" w14:textId="77777777" w:rsidR="00DC7782" w:rsidRPr="0053154D" w:rsidRDefault="00DC7782" w:rsidP="00B766C2">
            <w:pPr>
              <w:jc w:val="right"/>
              <w:rPr>
                <w:sz w:val="16"/>
                <w:szCs w:val="16"/>
              </w:rPr>
            </w:pPr>
          </w:p>
        </w:tc>
        <w:tc>
          <w:tcPr>
            <w:tcW w:w="2413" w:type="dxa"/>
            <w:tcBorders>
              <w:top w:val="nil"/>
              <w:left w:val="nil"/>
              <w:bottom w:val="nil"/>
              <w:right w:val="nil"/>
            </w:tcBorders>
            <w:shd w:val="clear" w:color="auto" w:fill="auto"/>
            <w:noWrap/>
            <w:hideMark/>
          </w:tcPr>
          <w:p w14:paraId="03A508A9" w14:textId="77777777" w:rsidR="00DC7782" w:rsidRPr="0053154D" w:rsidRDefault="00DC7782" w:rsidP="00B766C2">
            <w:pPr>
              <w:jc w:val="right"/>
              <w:rPr>
                <w:sz w:val="16"/>
                <w:szCs w:val="16"/>
              </w:rPr>
            </w:pPr>
          </w:p>
        </w:tc>
        <w:tc>
          <w:tcPr>
            <w:tcW w:w="3685" w:type="dxa"/>
            <w:gridSpan w:val="2"/>
            <w:tcBorders>
              <w:top w:val="nil"/>
              <w:left w:val="nil"/>
              <w:bottom w:val="nil"/>
              <w:right w:val="nil"/>
            </w:tcBorders>
            <w:shd w:val="clear" w:color="auto" w:fill="auto"/>
            <w:noWrap/>
            <w:hideMark/>
          </w:tcPr>
          <w:p w14:paraId="6D49E580" w14:textId="77777777" w:rsidR="00DC7782" w:rsidRPr="0053154D" w:rsidRDefault="00DC7782" w:rsidP="00B766C2">
            <w:pPr>
              <w:jc w:val="center"/>
              <w:rPr>
                <w:sz w:val="16"/>
                <w:szCs w:val="16"/>
              </w:rPr>
            </w:pPr>
            <w:r w:rsidRPr="0053154D">
              <w:rPr>
                <w:sz w:val="16"/>
                <w:szCs w:val="16"/>
              </w:rPr>
              <w:t>(</w:t>
            </w:r>
            <w:proofErr w:type="spellStart"/>
            <w:r w:rsidRPr="0053154D">
              <w:rPr>
                <w:sz w:val="16"/>
                <w:szCs w:val="16"/>
              </w:rPr>
              <w:t>локальная</w:t>
            </w:r>
            <w:proofErr w:type="spellEnd"/>
            <w:r w:rsidRPr="0053154D">
              <w:rPr>
                <w:sz w:val="16"/>
                <w:szCs w:val="16"/>
              </w:rPr>
              <w:t xml:space="preserve"> </w:t>
            </w:r>
            <w:proofErr w:type="spellStart"/>
            <w:r w:rsidRPr="0053154D">
              <w:rPr>
                <w:sz w:val="16"/>
                <w:szCs w:val="16"/>
              </w:rPr>
              <w:t>смета</w:t>
            </w:r>
            <w:proofErr w:type="spellEnd"/>
            <w:r w:rsidRPr="0053154D">
              <w:rPr>
                <w:sz w:val="16"/>
                <w:szCs w:val="16"/>
              </w:rPr>
              <w:t>)</w:t>
            </w:r>
          </w:p>
        </w:tc>
        <w:tc>
          <w:tcPr>
            <w:tcW w:w="850" w:type="dxa"/>
            <w:tcBorders>
              <w:top w:val="nil"/>
              <w:left w:val="nil"/>
              <w:bottom w:val="nil"/>
              <w:right w:val="nil"/>
            </w:tcBorders>
            <w:shd w:val="clear" w:color="auto" w:fill="auto"/>
            <w:noWrap/>
            <w:hideMark/>
          </w:tcPr>
          <w:p w14:paraId="46F662D9" w14:textId="77777777" w:rsidR="00DC7782" w:rsidRPr="0053154D" w:rsidRDefault="00DC7782" w:rsidP="00B766C2">
            <w:pPr>
              <w:jc w:val="center"/>
              <w:rPr>
                <w:sz w:val="16"/>
                <w:szCs w:val="16"/>
              </w:rPr>
            </w:pPr>
          </w:p>
        </w:tc>
        <w:tc>
          <w:tcPr>
            <w:tcW w:w="851" w:type="dxa"/>
            <w:tcBorders>
              <w:top w:val="nil"/>
              <w:left w:val="nil"/>
              <w:bottom w:val="nil"/>
              <w:right w:val="nil"/>
            </w:tcBorders>
            <w:shd w:val="clear" w:color="auto" w:fill="auto"/>
            <w:noWrap/>
            <w:hideMark/>
          </w:tcPr>
          <w:p w14:paraId="753B08B4" w14:textId="77777777" w:rsidR="00DC7782" w:rsidRPr="0053154D" w:rsidRDefault="00DC7782" w:rsidP="00B766C2">
            <w:pPr>
              <w:jc w:val="center"/>
              <w:rPr>
                <w:sz w:val="16"/>
                <w:szCs w:val="16"/>
              </w:rPr>
            </w:pPr>
          </w:p>
        </w:tc>
        <w:tc>
          <w:tcPr>
            <w:tcW w:w="851" w:type="dxa"/>
            <w:tcBorders>
              <w:top w:val="nil"/>
              <w:left w:val="nil"/>
              <w:bottom w:val="nil"/>
              <w:right w:val="nil"/>
            </w:tcBorders>
            <w:shd w:val="clear" w:color="auto" w:fill="auto"/>
            <w:noWrap/>
            <w:hideMark/>
          </w:tcPr>
          <w:p w14:paraId="74C9D47A" w14:textId="77777777" w:rsidR="00DC7782" w:rsidRPr="0053154D" w:rsidRDefault="00DC7782" w:rsidP="00B766C2">
            <w:pPr>
              <w:jc w:val="right"/>
              <w:rPr>
                <w:sz w:val="16"/>
                <w:szCs w:val="16"/>
              </w:rPr>
            </w:pPr>
          </w:p>
        </w:tc>
        <w:tc>
          <w:tcPr>
            <w:tcW w:w="850" w:type="dxa"/>
            <w:tcBorders>
              <w:top w:val="nil"/>
              <w:left w:val="nil"/>
              <w:bottom w:val="nil"/>
              <w:right w:val="nil"/>
            </w:tcBorders>
            <w:shd w:val="clear" w:color="auto" w:fill="auto"/>
            <w:noWrap/>
            <w:hideMark/>
          </w:tcPr>
          <w:p w14:paraId="7DE94C85" w14:textId="77777777" w:rsidR="00DC7782" w:rsidRPr="00CE12A4" w:rsidRDefault="00DC7782" w:rsidP="00B766C2">
            <w:pPr>
              <w:jc w:val="right"/>
              <w:rPr>
                <w:b/>
                <w:sz w:val="16"/>
                <w:szCs w:val="16"/>
              </w:rPr>
            </w:pPr>
          </w:p>
        </w:tc>
        <w:tc>
          <w:tcPr>
            <w:tcW w:w="1080" w:type="dxa"/>
            <w:tcBorders>
              <w:top w:val="nil"/>
              <w:left w:val="nil"/>
              <w:bottom w:val="nil"/>
              <w:right w:val="nil"/>
            </w:tcBorders>
            <w:shd w:val="clear" w:color="auto" w:fill="auto"/>
            <w:noWrap/>
            <w:hideMark/>
          </w:tcPr>
          <w:p w14:paraId="7A29826C"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257D7008"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583FB40D"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1EEB4C10" w14:textId="77777777" w:rsidR="00DC7782" w:rsidRPr="0053154D" w:rsidRDefault="00DC7782" w:rsidP="00B766C2">
            <w:pPr>
              <w:rPr>
                <w:sz w:val="16"/>
                <w:szCs w:val="16"/>
              </w:rPr>
            </w:pPr>
          </w:p>
        </w:tc>
      </w:tr>
      <w:tr w:rsidR="00DC7782" w:rsidRPr="00111B79" w14:paraId="69834639" w14:textId="77777777" w:rsidTr="00CE12A4">
        <w:trPr>
          <w:trHeight w:val="255"/>
        </w:trPr>
        <w:tc>
          <w:tcPr>
            <w:tcW w:w="388" w:type="dxa"/>
            <w:tcBorders>
              <w:top w:val="nil"/>
              <w:left w:val="nil"/>
              <w:bottom w:val="nil"/>
              <w:right w:val="nil"/>
            </w:tcBorders>
            <w:shd w:val="clear" w:color="auto" w:fill="auto"/>
            <w:noWrap/>
            <w:hideMark/>
          </w:tcPr>
          <w:p w14:paraId="61B9CBCF"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hideMark/>
          </w:tcPr>
          <w:p w14:paraId="2FCCA8D4" w14:textId="77777777" w:rsidR="00DC7782" w:rsidRPr="0053154D" w:rsidRDefault="00DC7782" w:rsidP="00B766C2">
            <w:pPr>
              <w:rPr>
                <w:sz w:val="16"/>
                <w:szCs w:val="16"/>
              </w:rPr>
            </w:pPr>
          </w:p>
        </w:tc>
        <w:tc>
          <w:tcPr>
            <w:tcW w:w="2413" w:type="dxa"/>
            <w:tcBorders>
              <w:top w:val="nil"/>
              <w:left w:val="nil"/>
              <w:bottom w:val="nil"/>
              <w:right w:val="nil"/>
            </w:tcBorders>
            <w:shd w:val="clear" w:color="auto" w:fill="auto"/>
            <w:noWrap/>
            <w:vAlign w:val="bottom"/>
            <w:hideMark/>
          </w:tcPr>
          <w:p w14:paraId="5975A4AE" w14:textId="77777777" w:rsidR="00DC7782" w:rsidRPr="0053154D" w:rsidRDefault="00DC7782" w:rsidP="00B766C2">
            <w:pPr>
              <w:rPr>
                <w:sz w:val="16"/>
                <w:szCs w:val="16"/>
              </w:rPr>
            </w:pPr>
          </w:p>
        </w:tc>
        <w:tc>
          <w:tcPr>
            <w:tcW w:w="3685" w:type="dxa"/>
            <w:gridSpan w:val="2"/>
            <w:tcBorders>
              <w:top w:val="nil"/>
              <w:left w:val="nil"/>
              <w:bottom w:val="nil"/>
              <w:right w:val="nil"/>
            </w:tcBorders>
            <w:shd w:val="clear" w:color="auto" w:fill="auto"/>
            <w:noWrap/>
            <w:vAlign w:val="bottom"/>
            <w:hideMark/>
          </w:tcPr>
          <w:p w14:paraId="113B94FC" w14:textId="77777777" w:rsidR="00DC7782" w:rsidRPr="0053154D" w:rsidRDefault="00DC7782" w:rsidP="00B766C2">
            <w:pPr>
              <w:jc w:val="center"/>
              <w:rPr>
                <w:sz w:val="16"/>
                <w:szCs w:val="16"/>
              </w:rPr>
            </w:pPr>
          </w:p>
        </w:tc>
        <w:tc>
          <w:tcPr>
            <w:tcW w:w="850" w:type="dxa"/>
            <w:tcBorders>
              <w:top w:val="nil"/>
              <w:left w:val="nil"/>
              <w:bottom w:val="nil"/>
              <w:right w:val="nil"/>
            </w:tcBorders>
            <w:shd w:val="clear" w:color="auto" w:fill="auto"/>
            <w:noWrap/>
            <w:hideMark/>
          </w:tcPr>
          <w:p w14:paraId="35CF3EFF" w14:textId="77777777" w:rsidR="00DC7782" w:rsidRPr="0053154D" w:rsidRDefault="00DC7782" w:rsidP="00B766C2">
            <w:pPr>
              <w:jc w:val="right"/>
              <w:rPr>
                <w:sz w:val="16"/>
                <w:szCs w:val="16"/>
              </w:rPr>
            </w:pPr>
          </w:p>
        </w:tc>
        <w:tc>
          <w:tcPr>
            <w:tcW w:w="851" w:type="dxa"/>
            <w:tcBorders>
              <w:top w:val="nil"/>
              <w:left w:val="nil"/>
              <w:bottom w:val="nil"/>
              <w:right w:val="nil"/>
            </w:tcBorders>
            <w:shd w:val="clear" w:color="auto" w:fill="auto"/>
            <w:noWrap/>
            <w:hideMark/>
          </w:tcPr>
          <w:p w14:paraId="6AB07FFF" w14:textId="77777777" w:rsidR="00DC7782" w:rsidRPr="0053154D" w:rsidRDefault="00DC7782" w:rsidP="00B766C2">
            <w:pPr>
              <w:jc w:val="right"/>
              <w:rPr>
                <w:sz w:val="16"/>
                <w:szCs w:val="16"/>
              </w:rPr>
            </w:pPr>
          </w:p>
        </w:tc>
        <w:tc>
          <w:tcPr>
            <w:tcW w:w="851" w:type="dxa"/>
            <w:tcBorders>
              <w:top w:val="nil"/>
              <w:left w:val="nil"/>
              <w:bottom w:val="nil"/>
              <w:right w:val="nil"/>
            </w:tcBorders>
            <w:shd w:val="clear" w:color="auto" w:fill="auto"/>
            <w:noWrap/>
            <w:hideMark/>
          </w:tcPr>
          <w:p w14:paraId="102B3ECB" w14:textId="77777777" w:rsidR="00DC7782" w:rsidRPr="0053154D" w:rsidRDefault="00DC7782" w:rsidP="00B766C2">
            <w:pPr>
              <w:jc w:val="right"/>
              <w:rPr>
                <w:sz w:val="16"/>
                <w:szCs w:val="16"/>
              </w:rPr>
            </w:pPr>
          </w:p>
        </w:tc>
        <w:tc>
          <w:tcPr>
            <w:tcW w:w="850" w:type="dxa"/>
            <w:tcBorders>
              <w:top w:val="nil"/>
              <w:left w:val="nil"/>
              <w:bottom w:val="nil"/>
              <w:right w:val="nil"/>
            </w:tcBorders>
            <w:shd w:val="clear" w:color="auto" w:fill="auto"/>
            <w:noWrap/>
            <w:hideMark/>
          </w:tcPr>
          <w:p w14:paraId="6614AD76" w14:textId="77777777" w:rsidR="00DC7782" w:rsidRPr="00CE12A4" w:rsidRDefault="00DC7782" w:rsidP="00B766C2">
            <w:pPr>
              <w:jc w:val="right"/>
              <w:rPr>
                <w:b/>
                <w:sz w:val="16"/>
                <w:szCs w:val="16"/>
              </w:rPr>
            </w:pPr>
          </w:p>
        </w:tc>
        <w:tc>
          <w:tcPr>
            <w:tcW w:w="1080" w:type="dxa"/>
            <w:tcBorders>
              <w:top w:val="nil"/>
              <w:left w:val="nil"/>
              <w:bottom w:val="nil"/>
              <w:right w:val="nil"/>
            </w:tcBorders>
            <w:shd w:val="clear" w:color="auto" w:fill="auto"/>
            <w:noWrap/>
            <w:hideMark/>
          </w:tcPr>
          <w:p w14:paraId="424F7F27"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7ECDDB99"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3A6E7405"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3A65ABF9" w14:textId="77777777" w:rsidR="00DC7782" w:rsidRPr="0053154D" w:rsidRDefault="00DC7782" w:rsidP="00B766C2">
            <w:pPr>
              <w:rPr>
                <w:sz w:val="16"/>
                <w:szCs w:val="16"/>
              </w:rPr>
            </w:pPr>
          </w:p>
        </w:tc>
      </w:tr>
      <w:tr w:rsidR="00DC7782" w:rsidRPr="00B30754" w14:paraId="65613963" w14:textId="77777777" w:rsidTr="00CE12A4">
        <w:trPr>
          <w:trHeight w:val="285"/>
        </w:trPr>
        <w:tc>
          <w:tcPr>
            <w:tcW w:w="388" w:type="dxa"/>
            <w:tcBorders>
              <w:top w:val="nil"/>
              <w:left w:val="nil"/>
              <w:bottom w:val="nil"/>
              <w:right w:val="nil"/>
            </w:tcBorders>
            <w:shd w:val="clear" w:color="auto" w:fill="auto"/>
            <w:noWrap/>
            <w:hideMark/>
          </w:tcPr>
          <w:p w14:paraId="6C29DF95"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hideMark/>
          </w:tcPr>
          <w:p w14:paraId="1D734008" w14:textId="77777777" w:rsidR="00DC7782" w:rsidRPr="0053154D" w:rsidRDefault="00DC7782" w:rsidP="00B766C2">
            <w:pPr>
              <w:jc w:val="right"/>
              <w:rPr>
                <w:sz w:val="16"/>
                <w:szCs w:val="16"/>
              </w:rPr>
            </w:pPr>
            <w:proofErr w:type="spellStart"/>
            <w:r w:rsidRPr="0053154D">
              <w:rPr>
                <w:sz w:val="16"/>
                <w:szCs w:val="16"/>
              </w:rPr>
              <w:t>на</w:t>
            </w:r>
            <w:proofErr w:type="spellEnd"/>
            <w:r w:rsidRPr="0053154D">
              <w:rPr>
                <w:sz w:val="16"/>
                <w:szCs w:val="16"/>
              </w:rPr>
              <w:t xml:space="preserve"> </w:t>
            </w:r>
          </w:p>
        </w:tc>
        <w:tc>
          <w:tcPr>
            <w:tcW w:w="8650" w:type="dxa"/>
            <w:gridSpan w:val="6"/>
            <w:tcBorders>
              <w:top w:val="nil"/>
              <w:left w:val="nil"/>
              <w:bottom w:val="nil"/>
              <w:right w:val="nil"/>
            </w:tcBorders>
            <w:shd w:val="clear" w:color="auto" w:fill="auto"/>
            <w:noWrap/>
            <w:hideMark/>
          </w:tcPr>
          <w:p w14:paraId="696C31C5" w14:textId="77777777" w:rsidR="00DC7782" w:rsidRPr="0053154D" w:rsidRDefault="00DC7782" w:rsidP="00B766C2">
            <w:pPr>
              <w:rPr>
                <w:sz w:val="16"/>
                <w:szCs w:val="16"/>
                <w:lang w:val="ru-RU"/>
              </w:rPr>
            </w:pPr>
            <w:r w:rsidRPr="0053154D">
              <w:rPr>
                <w:sz w:val="16"/>
                <w:szCs w:val="16"/>
                <w:lang w:val="ru-RU"/>
              </w:rPr>
              <w:t xml:space="preserve">Устройство ограждения стадиона </w:t>
            </w:r>
            <w:proofErr w:type="spellStart"/>
            <w:r w:rsidRPr="0053154D">
              <w:rPr>
                <w:sz w:val="16"/>
                <w:szCs w:val="16"/>
                <w:lang w:val="ru-RU"/>
              </w:rPr>
              <w:t>с.Кузьминские</w:t>
            </w:r>
            <w:proofErr w:type="spellEnd"/>
            <w:r w:rsidRPr="0053154D">
              <w:rPr>
                <w:sz w:val="16"/>
                <w:szCs w:val="16"/>
                <w:lang w:val="ru-RU"/>
              </w:rPr>
              <w:t xml:space="preserve"> </w:t>
            </w:r>
            <w:proofErr w:type="gramStart"/>
            <w:r w:rsidRPr="0053154D">
              <w:rPr>
                <w:sz w:val="16"/>
                <w:szCs w:val="16"/>
                <w:lang w:val="ru-RU"/>
              </w:rPr>
              <w:t xml:space="preserve">Отвержки  </w:t>
            </w:r>
            <w:proofErr w:type="spellStart"/>
            <w:r w:rsidRPr="0053154D">
              <w:rPr>
                <w:sz w:val="16"/>
                <w:szCs w:val="16"/>
                <w:lang w:val="ru-RU"/>
              </w:rPr>
              <w:t>ул.Школьная</w:t>
            </w:r>
            <w:proofErr w:type="spellEnd"/>
            <w:proofErr w:type="gramEnd"/>
            <w:r w:rsidRPr="0053154D">
              <w:rPr>
                <w:sz w:val="16"/>
                <w:szCs w:val="16"/>
                <w:lang w:val="ru-RU"/>
              </w:rPr>
              <w:t xml:space="preserve"> 2 г</w:t>
            </w:r>
          </w:p>
        </w:tc>
        <w:tc>
          <w:tcPr>
            <w:tcW w:w="850" w:type="dxa"/>
            <w:tcBorders>
              <w:top w:val="nil"/>
              <w:left w:val="nil"/>
              <w:bottom w:val="single" w:sz="4" w:space="0" w:color="auto"/>
              <w:right w:val="nil"/>
            </w:tcBorders>
            <w:shd w:val="clear" w:color="auto" w:fill="auto"/>
            <w:noWrap/>
            <w:hideMark/>
          </w:tcPr>
          <w:p w14:paraId="76BE3B9D" w14:textId="77777777" w:rsidR="00DC7782" w:rsidRPr="00CE12A4" w:rsidRDefault="00DC7782" w:rsidP="00B766C2">
            <w:pPr>
              <w:jc w:val="right"/>
              <w:rPr>
                <w:b/>
                <w:sz w:val="16"/>
                <w:szCs w:val="16"/>
                <w:lang w:val="ru-RU"/>
              </w:rPr>
            </w:pPr>
            <w:r w:rsidRPr="00CE12A4">
              <w:rPr>
                <w:b/>
                <w:sz w:val="16"/>
                <w:szCs w:val="16"/>
              </w:rPr>
              <w:t> </w:t>
            </w:r>
          </w:p>
        </w:tc>
        <w:tc>
          <w:tcPr>
            <w:tcW w:w="1080" w:type="dxa"/>
            <w:tcBorders>
              <w:top w:val="nil"/>
              <w:left w:val="nil"/>
              <w:bottom w:val="single" w:sz="4" w:space="0" w:color="auto"/>
              <w:right w:val="nil"/>
            </w:tcBorders>
            <w:shd w:val="clear" w:color="auto" w:fill="auto"/>
            <w:noWrap/>
            <w:hideMark/>
          </w:tcPr>
          <w:p w14:paraId="7B01E932" w14:textId="77777777" w:rsidR="00DC7782" w:rsidRPr="0053154D" w:rsidRDefault="00DC7782" w:rsidP="00B766C2">
            <w:pPr>
              <w:jc w:val="right"/>
              <w:rPr>
                <w:sz w:val="16"/>
                <w:szCs w:val="16"/>
                <w:lang w:val="ru-RU"/>
              </w:rPr>
            </w:pPr>
            <w:r w:rsidRPr="0053154D">
              <w:rPr>
                <w:sz w:val="16"/>
                <w:szCs w:val="16"/>
              </w:rPr>
              <w:t> </w:t>
            </w:r>
          </w:p>
        </w:tc>
        <w:tc>
          <w:tcPr>
            <w:tcW w:w="1080" w:type="dxa"/>
            <w:tcBorders>
              <w:top w:val="nil"/>
              <w:left w:val="nil"/>
              <w:bottom w:val="nil"/>
              <w:right w:val="nil"/>
            </w:tcBorders>
            <w:shd w:val="clear" w:color="auto" w:fill="auto"/>
            <w:noWrap/>
            <w:hideMark/>
          </w:tcPr>
          <w:p w14:paraId="135C2A6A"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51D3D2BD" w14:textId="77777777" w:rsidR="00DC7782" w:rsidRPr="0053154D" w:rsidRDefault="00DC7782" w:rsidP="00B766C2">
            <w:pPr>
              <w:jc w:val="right"/>
              <w:rPr>
                <w:sz w:val="16"/>
                <w:szCs w:val="16"/>
                <w:lang w:val="ru-RU"/>
              </w:rPr>
            </w:pPr>
          </w:p>
        </w:tc>
        <w:tc>
          <w:tcPr>
            <w:tcW w:w="960" w:type="dxa"/>
            <w:tcBorders>
              <w:top w:val="nil"/>
              <w:left w:val="nil"/>
              <w:bottom w:val="nil"/>
              <w:right w:val="nil"/>
            </w:tcBorders>
            <w:shd w:val="clear" w:color="auto" w:fill="auto"/>
            <w:noWrap/>
            <w:vAlign w:val="bottom"/>
            <w:hideMark/>
          </w:tcPr>
          <w:p w14:paraId="46487945" w14:textId="77777777" w:rsidR="00DC7782" w:rsidRPr="0053154D" w:rsidRDefault="00DC7782" w:rsidP="00B766C2">
            <w:pPr>
              <w:rPr>
                <w:sz w:val="16"/>
                <w:szCs w:val="16"/>
                <w:lang w:val="ru-RU"/>
              </w:rPr>
            </w:pPr>
          </w:p>
        </w:tc>
      </w:tr>
      <w:tr w:rsidR="00DC7782" w:rsidRPr="00B30754" w14:paraId="1E2D692C" w14:textId="77777777" w:rsidTr="00CE12A4">
        <w:trPr>
          <w:trHeight w:val="255"/>
        </w:trPr>
        <w:tc>
          <w:tcPr>
            <w:tcW w:w="388" w:type="dxa"/>
            <w:tcBorders>
              <w:top w:val="nil"/>
              <w:left w:val="nil"/>
              <w:bottom w:val="nil"/>
              <w:right w:val="nil"/>
            </w:tcBorders>
            <w:shd w:val="clear" w:color="auto" w:fill="auto"/>
            <w:noWrap/>
            <w:hideMark/>
          </w:tcPr>
          <w:p w14:paraId="5DE36554" w14:textId="77777777" w:rsidR="00DC7782" w:rsidRPr="0053154D" w:rsidRDefault="00DC7782" w:rsidP="00B766C2">
            <w:pPr>
              <w:jc w:val="center"/>
              <w:rPr>
                <w:sz w:val="16"/>
                <w:szCs w:val="16"/>
                <w:lang w:val="ru-RU"/>
              </w:rPr>
            </w:pPr>
          </w:p>
        </w:tc>
        <w:tc>
          <w:tcPr>
            <w:tcW w:w="2172" w:type="dxa"/>
            <w:tcBorders>
              <w:top w:val="nil"/>
              <w:left w:val="nil"/>
              <w:bottom w:val="nil"/>
              <w:right w:val="nil"/>
            </w:tcBorders>
            <w:shd w:val="clear" w:color="auto" w:fill="auto"/>
            <w:hideMark/>
          </w:tcPr>
          <w:p w14:paraId="77B32399" w14:textId="77777777" w:rsidR="00DC7782" w:rsidRPr="0053154D" w:rsidRDefault="00DC7782" w:rsidP="00B766C2">
            <w:pPr>
              <w:rPr>
                <w:sz w:val="16"/>
                <w:szCs w:val="16"/>
                <w:lang w:val="ru-RU"/>
              </w:rPr>
            </w:pPr>
          </w:p>
        </w:tc>
        <w:tc>
          <w:tcPr>
            <w:tcW w:w="2413" w:type="dxa"/>
            <w:tcBorders>
              <w:top w:val="single" w:sz="4" w:space="0" w:color="auto"/>
              <w:left w:val="nil"/>
              <w:bottom w:val="nil"/>
              <w:right w:val="nil"/>
            </w:tcBorders>
            <w:shd w:val="clear" w:color="auto" w:fill="auto"/>
            <w:noWrap/>
            <w:vAlign w:val="bottom"/>
            <w:hideMark/>
          </w:tcPr>
          <w:p w14:paraId="2E69ADDA" w14:textId="77777777" w:rsidR="00DC7782" w:rsidRPr="0053154D" w:rsidRDefault="00DC7782" w:rsidP="00B766C2">
            <w:pPr>
              <w:rPr>
                <w:sz w:val="16"/>
                <w:szCs w:val="16"/>
                <w:lang w:val="ru-RU"/>
              </w:rPr>
            </w:pPr>
            <w:r w:rsidRPr="0053154D">
              <w:rPr>
                <w:sz w:val="16"/>
                <w:szCs w:val="16"/>
              </w:rPr>
              <w:t> </w:t>
            </w:r>
          </w:p>
        </w:tc>
        <w:tc>
          <w:tcPr>
            <w:tcW w:w="3685" w:type="dxa"/>
            <w:gridSpan w:val="2"/>
            <w:tcBorders>
              <w:top w:val="single" w:sz="4" w:space="0" w:color="auto"/>
              <w:left w:val="nil"/>
              <w:bottom w:val="nil"/>
              <w:right w:val="nil"/>
            </w:tcBorders>
            <w:shd w:val="clear" w:color="auto" w:fill="auto"/>
            <w:noWrap/>
            <w:vAlign w:val="bottom"/>
            <w:hideMark/>
          </w:tcPr>
          <w:p w14:paraId="273F550B" w14:textId="77777777" w:rsidR="00DC7782" w:rsidRPr="0053154D" w:rsidRDefault="00DC7782" w:rsidP="00B766C2">
            <w:pPr>
              <w:jc w:val="center"/>
              <w:rPr>
                <w:sz w:val="16"/>
                <w:szCs w:val="16"/>
                <w:lang w:val="ru-RU"/>
              </w:rPr>
            </w:pPr>
            <w:r w:rsidRPr="0053154D">
              <w:rPr>
                <w:sz w:val="16"/>
                <w:szCs w:val="16"/>
              </w:rPr>
              <w:t> </w:t>
            </w:r>
          </w:p>
        </w:tc>
        <w:tc>
          <w:tcPr>
            <w:tcW w:w="850" w:type="dxa"/>
            <w:tcBorders>
              <w:top w:val="single" w:sz="4" w:space="0" w:color="auto"/>
              <w:left w:val="nil"/>
              <w:bottom w:val="nil"/>
              <w:right w:val="nil"/>
            </w:tcBorders>
            <w:shd w:val="clear" w:color="auto" w:fill="auto"/>
            <w:noWrap/>
            <w:hideMark/>
          </w:tcPr>
          <w:p w14:paraId="43AE6076" w14:textId="77777777" w:rsidR="00DC7782" w:rsidRPr="0053154D" w:rsidRDefault="00DC7782" w:rsidP="00B766C2">
            <w:pPr>
              <w:jc w:val="right"/>
              <w:rPr>
                <w:sz w:val="16"/>
                <w:szCs w:val="16"/>
                <w:lang w:val="ru-RU"/>
              </w:rPr>
            </w:pPr>
            <w:r w:rsidRPr="0053154D">
              <w:rPr>
                <w:sz w:val="16"/>
                <w:szCs w:val="16"/>
              </w:rPr>
              <w:t> </w:t>
            </w:r>
          </w:p>
        </w:tc>
        <w:tc>
          <w:tcPr>
            <w:tcW w:w="851" w:type="dxa"/>
            <w:tcBorders>
              <w:top w:val="single" w:sz="4" w:space="0" w:color="auto"/>
              <w:left w:val="nil"/>
              <w:bottom w:val="nil"/>
              <w:right w:val="nil"/>
            </w:tcBorders>
            <w:shd w:val="clear" w:color="auto" w:fill="auto"/>
            <w:noWrap/>
            <w:hideMark/>
          </w:tcPr>
          <w:p w14:paraId="13B76410" w14:textId="77777777" w:rsidR="00DC7782" w:rsidRPr="0053154D" w:rsidRDefault="00DC7782" w:rsidP="00B766C2">
            <w:pPr>
              <w:jc w:val="right"/>
              <w:rPr>
                <w:sz w:val="16"/>
                <w:szCs w:val="16"/>
                <w:lang w:val="ru-RU"/>
              </w:rPr>
            </w:pPr>
            <w:r w:rsidRPr="0053154D">
              <w:rPr>
                <w:sz w:val="16"/>
                <w:szCs w:val="16"/>
              </w:rPr>
              <w:t> </w:t>
            </w:r>
          </w:p>
        </w:tc>
        <w:tc>
          <w:tcPr>
            <w:tcW w:w="851" w:type="dxa"/>
            <w:tcBorders>
              <w:top w:val="single" w:sz="4" w:space="0" w:color="auto"/>
              <w:left w:val="nil"/>
              <w:bottom w:val="nil"/>
              <w:right w:val="nil"/>
            </w:tcBorders>
            <w:shd w:val="clear" w:color="auto" w:fill="auto"/>
            <w:noWrap/>
            <w:hideMark/>
          </w:tcPr>
          <w:p w14:paraId="7D868171" w14:textId="77777777" w:rsidR="00DC7782" w:rsidRPr="0053154D" w:rsidRDefault="00DC7782" w:rsidP="00B766C2">
            <w:pPr>
              <w:jc w:val="right"/>
              <w:rPr>
                <w:sz w:val="16"/>
                <w:szCs w:val="16"/>
                <w:lang w:val="ru-RU"/>
              </w:rPr>
            </w:pPr>
            <w:r w:rsidRPr="0053154D">
              <w:rPr>
                <w:sz w:val="16"/>
                <w:szCs w:val="16"/>
              </w:rPr>
              <w:t> </w:t>
            </w:r>
          </w:p>
        </w:tc>
        <w:tc>
          <w:tcPr>
            <w:tcW w:w="850" w:type="dxa"/>
            <w:tcBorders>
              <w:top w:val="nil"/>
              <w:left w:val="nil"/>
              <w:bottom w:val="nil"/>
              <w:right w:val="nil"/>
            </w:tcBorders>
            <w:shd w:val="clear" w:color="auto" w:fill="auto"/>
            <w:noWrap/>
            <w:hideMark/>
          </w:tcPr>
          <w:p w14:paraId="2C20BEC4" w14:textId="77777777" w:rsidR="00DC7782" w:rsidRPr="00CE12A4" w:rsidRDefault="00DC7782" w:rsidP="00B766C2">
            <w:pPr>
              <w:jc w:val="right"/>
              <w:rPr>
                <w:b/>
                <w:sz w:val="16"/>
                <w:szCs w:val="16"/>
                <w:lang w:val="ru-RU"/>
              </w:rPr>
            </w:pPr>
          </w:p>
        </w:tc>
        <w:tc>
          <w:tcPr>
            <w:tcW w:w="1080" w:type="dxa"/>
            <w:tcBorders>
              <w:top w:val="nil"/>
              <w:left w:val="nil"/>
              <w:bottom w:val="nil"/>
              <w:right w:val="nil"/>
            </w:tcBorders>
            <w:shd w:val="clear" w:color="auto" w:fill="auto"/>
            <w:noWrap/>
            <w:hideMark/>
          </w:tcPr>
          <w:p w14:paraId="7F4342A3"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52605476"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54950669" w14:textId="77777777" w:rsidR="00DC7782" w:rsidRPr="0053154D" w:rsidRDefault="00DC7782" w:rsidP="00B766C2">
            <w:pPr>
              <w:jc w:val="right"/>
              <w:rPr>
                <w:sz w:val="16"/>
                <w:szCs w:val="16"/>
                <w:lang w:val="ru-RU"/>
              </w:rPr>
            </w:pPr>
          </w:p>
        </w:tc>
        <w:tc>
          <w:tcPr>
            <w:tcW w:w="960" w:type="dxa"/>
            <w:tcBorders>
              <w:top w:val="nil"/>
              <w:left w:val="nil"/>
              <w:bottom w:val="nil"/>
              <w:right w:val="nil"/>
            </w:tcBorders>
            <w:shd w:val="clear" w:color="auto" w:fill="auto"/>
            <w:noWrap/>
            <w:vAlign w:val="bottom"/>
            <w:hideMark/>
          </w:tcPr>
          <w:p w14:paraId="7423D849" w14:textId="77777777" w:rsidR="00DC7782" w:rsidRPr="0053154D" w:rsidRDefault="00DC7782" w:rsidP="00B766C2">
            <w:pPr>
              <w:rPr>
                <w:sz w:val="16"/>
                <w:szCs w:val="16"/>
                <w:lang w:val="ru-RU"/>
              </w:rPr>
            </w:pPr>
          </w:p>
        </w:tc>
      </w:tr>
      <w:tr w:rsidR="00DC7782" w:rsidRPr="00B30754" w14:paraId="698879D6" w14:textId="77777777" w:rsidTr="00CE12A4">
        <w:trPr>
          <w:trHeight w:val="255"/>
        </w:trPr>
        <w:tc>
          <w:tcPr>
            <w:tcW w:w="388" w:type="dxa"/>
            <w:tcBorders>
              <w:top w:val="nil"/>
              <w:left w:val="nil"/>
              <w:bottom w:val="nil"/>
              <w:right w:val="nil"/>
            </w:tcBorders>
            <w:shd w:val="clear" w:color="auto" w:fill="auto"/>
            <w:noWrap/>
            <w:hideMark/>
          </w:tcPr>
          <w:p w14:paraId="4F28922D" w14:textId="77777777" w:rsidR="00DC7782" w:rsidRPr="0053154D" w:rsidRDefault="00DC7782" w:rsidP="00B766C2">
            <w:pPr>
              <w:jc w:val="center"/>
              <w:rPr>
                <w:i/>
                <w:iCs/>
                <w:sz w:val="16"/>
                <w:szCs w:val="16"/>
                <w:lang w:val="ru-RU"/>
              </w:rPr>
            </w:pPr>
          </w:p>
        </w:tc>
        <w:tc>
          <w:tcPr>
            <w:tcW w:w="2172" w:type="dxa"/>
            <w:tcBorders>
              <w:top w:val="nil"/>
              <w:left w:val="nil"/>
              <w:bottom w:val="nil"/>
              <w:right w:val="nil"/>
            </w:tcBorders>
            <w:shd w:val="clear" w:color="auto" w:fill="auto"/>
            <w:hideMark/>
          </w:tcPr>
          <w:p w14:paraId="627CB657" w14:textId="77777777" w:rsidR="00DC7782" w:rsidRPr="0053154D" w:rsidRDefault="00DC7782" w:rsidP="00B766C2">
            <w:pPr>
              <w:rPr>
                <w:sz w:val="16"/>
                <w:szCs w:val="16"/>
                <w:lang w:val="ru-RU"/>
              </w:rPr>
            </w:pPr>
          </w:p>
        </w:tc>
        <w:tc>
          <w:tcPr>
            <w:tcW w:w="2413" w:type="dxa"/>
            <w:tcBorders>
              <w:top w:val="nil"/>
              <w:left w:val="nil"/>
              <w:bottom w:val="nil"/>
              <w:right w:val="nil"/>
            </w:tcBorders>
            <w:shd w:val="clear" w:color="auto" w:fill="auto"/>
            <w:noWrap/>
            <w:vAlign w:val="bottom"/>
            <w:hideMark/>
          </w:tcPr>
          <w:p w14:paraId="656C1A52" w14:textId="77777777" w:rsidR="00DC7782" w:rsidRPr="0053154D" w:rsidRDefault="00DC7782" w:rsidP="00B766C2">
            <w:pPr>
              <w:rPr>
                <w:sz w:val="16"/>
                <w:szCs w:val="16"/>
                <w:lang w:val="ru-RU"/>
              </w:rPr>
            </w:pPr>
          </w:p>
        </w:tc>
        <w:tc>
          <w:tcPr>
            <w:tcW w:w="3685" w:type="dxa"/>
            <w:gridSpan w:val="2"/>
            <w:tcBorders>
              <w:top w:val="nil"/>
              <w:left w:val="nil"/>
              <w:bottom w:val="nil"/>
              <w:right w:val="nil"/>
            </w:tcBorders>
            <w:shd w:val="clear" w:color="auto" w:fill="auto"/>
            <w:noWrap/>
            <w:vAlign w:val="bottom"/>
            <w:hideMark/>
          </w:tcPr>
          <w:p w14:paraId="7F3A9925" w14:textId="77777777" w:rsidR="00DC7782" w:rsidRPr="0053154D" w:rsidRDefault="00DC7782" w:rsidP="00B766C2">
            <w:pPr>
              <w:jc w:val="center"/>
              <w:rPr>
                <w:sz w:val="16"/>
                <w:szCs w:val="16"/>
                <w:lang w:val="ru-RU"/>
              </w:rPr>
            </w:pPr>
          </w:p>
        </w:tc>
        <w:tc>
          <w:tcPr>
            <w:tcW w:w="850" w:type="dxa"/>
            <w:tcBorders>
              <w:top w:val="nil"/>
              <w:left w:val="nil"/>
              <w:bottom w:val="nil"/>
              <w:right w:val="nil"/>
            </w:tcBorders>
            <w:shd w:val="clear" w:color="auto" w:fill="auto"/>
            <w:noWrap/>
            <w:hideMark/>
          </w:tcPr>
          <w:p w14:paraId="06122D16" w14:textId="77777777" w:rsidR="00DC7782" w:rsidRPr="0053154D" w:rsidRDefault="00DC7782" w:rsidP="00B766C2">
            <w:pPr>
              <w:jc w:val="right"/>
              <w:rPr>
                <w:sz w:val="16"/>
                <w:szCs w:val="16"/>
                <w:lang w:val="ru-RU"/>
              </w:rPr>
            </w:pPr>
          </w:p>
        </w:tc>
        <w:tc>
          <w:tcPr>
            <w:tcW w:w="851" w:type="dxa"/>
            <w:tcBorders>
              <w:top w:val="nil"/>
              <w:left w:val="nil"/>
              <w:bottom w:val="nil"/>
              <w:right w:val="nil"/>
            </w:tcBorders>
            <w:shd w:val="clear" w:color="auto" w:fill="auto"/>
            <w:noWrap/>
            <w:hideMark/>
          </w:tcPr>
          <w:p w14:paraId="02585639" w14:textId="77777777" w:rsidR="00DC7782" w:rsidRPr="0053154D" w:rsidRDefault="00DC7782" w:rsidP="00B766C2">
            <w:pPr>
              <w:jc w:val="right"/>
              <w:rPr>
                <w:sz w:val="16"/>
                <w:szCs w:val="16"/>
                <w:lang w:val="ru-RU"/>
              </w:rPr>
            </w:pPr>
          </w:p>
        </w:tc>
        <w:tc>
          <w:tcPr>
            <w:tcW w:w="851" w:type="dxa"/>
            <w:tcBorders>
              <w:top w:val="nil"/>
              <w:left w:val="nil"/>
              <w:bottom w:val="nil"/>
              <w:right w:val="nil"/>
            </w:tcBorders>
            <w:shd w:val="clear" w:color="auto" w:fill="auto"/>
            <w:noWrap/>
            <w:hideMark/>
          </w:tcPr>
          <w:p w14:paraId="11F08926" w14:textId="77777777" w:rsidR="00DC7782" w:rsidRPr="0053154D" w:rsidRDefault="00DC7782" w:rsidP="00B766C2">
            <w:pPr>
              <w:jc w:val="right"/>
              <w:rPr>
                <w:sz w:val="16"/>
                <w:szCs w:val="16"/>
                <w:lang w:val="ru-RU"/>
              </w:rPr>
            </w:pPr>
          </w:p>
        </w:tc>
        <w:tc>
          <w:tcPr>
            <w:tcW w:w="850" w:type="dxa"/>
            <w:tcBorders>
              <w:top w:val="nil"/>
              <w:left w:val="nil"/>
              <w:bottom w:val="nil"/>
              <w:right w:val="nil"/>
            </w:tcBorders>
            <w:shd w:val="clear" w:color="auto" w:fill="auto"/>
            <w:noWrap/>
            <w:hideMark/>
          </w:tcPr>
          <w:p w14:paraId="53CA3260" w14:textId="77777777" w:rsidR="00DC7782" w:rsidRPr="00CE12A4" w:rsidRDefault="00DC7782" w:rsidP="00B766C2">
            <w:pPr>
              <w:jc w:val="right"/>
              <w:rPr>
                <w:b/>
                <w:sz w:val="16"/>
                <w:szCs w:val="16"/>
                <w:lang w:val="ru-RU"/>
              </w:rPr>
            </w:pPr>
          </w:p>
        </w:tc>
        <w:tc>
          <w:tcPr>
            <w:tcW w:w="1080" w:type="dxa"/>
            <w:tcBorders>
              <w:top w:val="nil"/>
              <w:left w:val="nil"/>
              <w:bottom w:val="nil"/>
              <w:right w:val="nil"/>
            </w:tcBorders>
            <w:shd w:val="clear" w:color="auto" w:fill="auto"/>
            <w:noWrap/>
            <w:hideMark/>
          </w:tcPr>
          <w:p w14:paraId="0EFB66DE"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5DA60BE4"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46232157" w14:textId="77777777" w:rsidR="00DC7782" w:rsidRPr="0053154D" w:rsidRDefault="00DC7782" w:rsidP="00B766C2">
            <w:pPr>
              <w:jc w:val="right"/>
              <w:rPr>
                <w:sz w:val="16"/>
                <w:szCs w:val="16"/>
                <w:lang w:val="ru-RU"/>
              </w:rPr>
            </w:pPr>
          </w:p>
        </w:tc>
        <w:tc>
          <w:tcPr>
            <w:tcW w:w="960" w:type="dxa"/>
            <w:tcBorders>
              <w:top w:val="nil"/>
              <w:left w:val="nil"/>
              <w:bottom w:val="nil"/>
              <w:right w:val="nil"/>
            </w:tcBorders>
            <w:shd w:val="clear" w:color="auto" w:fill="auto"/>
            <w:noWrap/>
            <w:vAlign w:val="bottom"/>
            <w:hideMark/>
          </w:tcPr>
          <w:p w14:paraId="4CC2D594" w14:textId="77777777" w:rsidR="00DC7782" w:rsidRPr="0053154D" w:rsidRDefault="00DC7782" w:rsidP="00B766C2">
            <w:pPr>
              <w:rPr>
                <w:sz w:val="16"/>
                <w:szCs w:val="16"/>
                <w:lang w:val="ru-RU"/>
              </w:rPr>
            </w:pPr>
          </w:p>
        </w:tc>
      </w:tr>
      <w:tr w:rsidR="00DC7782" w:rsidRPr="00111B79" w14:paraId="10903A99" w14:textId="77777777" w:rsidTr="00CE12A4">
        <w:trPr>
          <w:trHeight w:val="285"/>
        </w:trPr>
        <w:tc>
          <w:tcPr>
            <w:tcW w:w="388" w:type="dxa"/>
            <w:tcBorders>
              <w:top w:val="nil"/>
              <w:left w:val="nil"/>
              <w:bottom w:val="nil"/>
              <w:right w:val="nil"/>
            </w:tcBorders>
            <w:shd w:val="clear" w:color="auto" w:fill="auto"/>
            <w:noWrap/>
            <w:hideMark/>
          </w:tcPr>
          <w:p w14:paraId="33B6F63D" w14:textId="77777777" w:rsidR="00DC7782" w:rsidRPr="0053154D" w:rsidRDefault="00DC7782" w:rsidP="00B766C2">
            <w:pPr>
              <w:jc w:val="center"/>
              <w:rPr>
                <w:sz w:val="16"/>
                <w:szCs w:val="16"/>
                <w:lang w:val="ru-RU"/>
              </w:rPr>
            </w:pPr>
          </w:p>
        </w:tc>
        <w:tc>
          <w:tcPr>
            <w:tcW w:w="2172" w:type="dxa"/>
            <w:tcBorders>
              <w:top w:val="nil"/>
              <w:left w:val="nil"/>
              <w:bottom w:val="nil"/>
              <w:right w:val="nil"/>
            </w:tcBorders>
            <w:shd w:val="clear" w:color="auto" w:fill="auto"/>
            <w:hideMark/>
          </w:tcPr>
          <w:p w14:paraId="0D11406E" w14:textId="77777777" w:rsidR="00DC7782" w:rsidRPr="0053154D" w:rsidRDefault="00DC7782" w:rsidP="00B766C2">
            <w:pPr>
              <w:rPr>
                <w:sz w:val="16"/>
                <w:szCs w:val="16"/>
                <w:lang w:val="ru-RU"/>
              </w:rPr>
            </w:pPr>
          </w:p>
        </w:tc>
        <w:tc>
          <w:tcPr>
            <w:tcW w:w="2413" w:type="dxa"/>
            <w:tcBorders>
              <w:top w:val="nil"/>
              <w:left w:val="nil"/>
              <w:bottom w:val="nil"/>
              <w:right w:val="nil"/>
            </w:tcBorders>
            <w:shd w:val="clear" w:color="auto" w:fill="auto"/>
            <w:noWrap/>
            <w:vAlign w:val="bottom"/>
            <w:hideMark/>
          </w:tcPr>
          <w:p w14:paraId="69E16D43" w14:textId="77777777" w:rsidR="00DC7782" w:rsidRPr="0053154D" w:rsidRDefault="00DC7782" w:rsidP="00B766C2">
            <w:pPr>
              <w:rPr>
                <w:sz w:val="16"/>
                <w:szCs w:val="16"/>
              </w:rPr>
            </w:pPr>
            <w:bookmarkStart w:id="9" w:name="RANGE!C14"/>
            <w:proofErr w:type="spellStart"/>
            <w:r w:rsidRPr="0053154D">
              <w:rPr>
                <w:sz w:val="16"/>
                <w:szCs w:val="16"/>
              </w:rPr>
              <w:t>Основание</w:t>
            </w:r>
            <w:proofErr w:type="spellEnd"/>
            <w:r w:rsidRPr="0053154D">
              <w:rPr>
                <w:sz w:val="16"/>
                <w:szCs w:val="16"/>
              </w:rPr>
              <w:t xml:space="preserve">: </w:t>
            </w:r>
            <w:bookmarkEnd w:id="9"/>
          </w:p>
        </w:tc>
        <w:tc>
          <w:tcPr>
            <w:tcW w:w="3685" w:type="dxa"/>
            <w:gridSpan w:val="2"/>
            <w:tcBorders>
              <w:top w:val="nil"/>
              <w:left w:val="nil"/>
              <w:bottom w:val="nil"/>
              <w:right w:val="nil"/>
            </w:tcBorders>
            <w:shd w:val="clear" w:color="auto" w:fill="auto"/>
            <w:noWrap/>
            <w:vAlign w:val="bottom"/>
            <w:hideMark/>
          </w:tcPr>
          <w:p w14:paraId="0829911D" w14:textId="77777777" w:rsidR="00DC7782" w:rsidRPr="0053154D" w:rsidRDefault="00DC7782" w:rsidP="00B766C2">
            <w:pPr>
              <w:jc w:val="center"/>
              <w:rPr>
                <w:sz w:val="16"/>
                <w:szCs w:val="16"/>
              </w:rPr>
            </w:pPr>
          </w:p>
        </w:tc>
        <w:tc>
          <w:tcPr>
            <w:tcW w:w="850" w:type="dxa"/>
            <w:tcBorders>
              <w:top w:val="nil"/>
              <w:left w:val="nil"/>
              <w:bottom w:val="nil"/>
              <w:right w:val="nil"/>
            </w:tcBorders>
            <w:shd w:val="clear" w:color="auto" w:fill="auto"/>
            <w:noWrap/>
            <w:hideMark/>
          </w:tcPr>
          <w:p w14:paraId="3DB0BCFC" w14:textId="77777777" w:rsidR="00DC7782" w:rsidRPr="0053154D" w:rsidRDefault="00DC7782" w:rsidP="00B766C2">
            <w:pPr>
              <w:jc w:val="right"/>
              <w:rPr>
                <w:sz w:val="16"/>
                <w:szCs w:val="16"/>
              </w:rPr>
            </w:pPr>
          </w:p>
        </w:tc>
        <w:tc>
          <w:tcPr>
            <w:tcW w:w="851" w:type="dxa"/>
            <w:tcBorders>
              <w:top w:val="nil"/>
              <w:left w:val="nil"/>
              <w:bottom w:val="nil"/>
              <w:right w:val="nil"/>
            </w:tcBorders>
            <w:shd w:val="clear" w:color="auto" w:fill="auto"/>
            <w:noWrap/>
            <w:hideMark/>
          </w:tcPr>
          <w:p w14:paraId="404ED2E8" w14:textId="77777777" w:rsidR="00DC7782" w:rsidRPr="0053154D" w:rsidRDefault="00DC7782" w:rsidP="00B766C2">
            <w:pPr>
              <w:jc w:val="right"/>
              <w:rPr>
                <w:sz w:val="16"/>
                <w:szCs w:val="16"/>
              </w:rPr>
            </w:pPr>
          </w:p>
        </w:tc>
        <w:tc>
          <w:tcPr>
            <w:tcW w:w="851" w:type="dxa"/>
            <w:tcBorders>
              <w:top w:val="nil"/>
              <w:left w:val="nil"/>
              <w:bottom w:val="nil"/>
              <w:right w:val="nil"/>
            </w:tcBorders>
            <w:shd w:val="clear" w:color="auto" w:fill="auto"/>
            <w:noWrap/>
            <w:vAlign w:val="bottom"/>
            <w:hideMark/>
          </w:tcPr>
          <w:p w14:paraId="2AFDF370" w14:textId="77777777" w:rsidR="00DC7782" w:rsidRPr="0053154D" w:rsidRDefault="00DC7782" w:rsidP="00B766C2">
            <w:pPr>
              <w:rPr>
                <w:sz w:val="16"/>
                <w:szCs w:val="16"/>
              </w:rPr>
            </w:pPr>
          </w:p>
        </w:tc>
        <w:tc>
          <w:tcPr>
            <w:tcW w:w="850" w:type="dxa"/>
            <w:tcBorders>
              <w:top w:val="nil"/>
              <w:left w:val="nil"/>
              <w:bottom w:val="nil"/>
              <w:right w:val="nil"/>
            </w:tcBorders>
            <w:shd w:val="clear" w:color="auto" w:fill="auto"/>
            <w:noWrap/>
            <w:vAlign w:val="bottom"/>
            <w:hideMark/>
          </w:tcPr>
          <w:p w14:paraId="6B70CB67" w14:textId="77777777" w:rsidR="00DC7782" w:rsidRPr="00CE12A4" w:rsidRDefault="00DC7782" w:rsidP="00B766C2">
            <w:pPr>
              <w:rPr>
                <w:b/>
                <w:sz w:val="16"/>
                <w:szCs w:val="16"/>
              </w:rPr>
            </w:pPr>
          </w:p>
        </w:tc>
        <w:tc>
          <w:tcPr>
            <w:tcW w:w="1080" w:type="dxa"/>
            <w:tcBorders>
              <w:top w:val="nil"/>
              <w:left w:val="nil"/>
              <w:bottom w:val="nil"/>
              <w:right w:val="nil"/>
            </w:tcBorders>
            <w:shd w:val="clear" w:color="auto" w:fill="auto"/>
            <w:noWrap/>
            <w:hideMark/>
          </w:tcPr>
          <w:p w14:paraId="613825B4"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420B4AD3"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464251BA"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hideMark/>
          </w:tcPr>
          <w:p w14:paraId="79461493" w14:textId="77777777" w:rsidR="00DC7782" w:rsidRPr="0053154D" w:rsidRDefault="00DC7782" w:rsidP="00B766C2">
            <w:pPr>
              <w:jc w:val="right"/>
              <w:rPr>
                <w:sz w:val="16"/>
                <w:szCs w:val="16"/>
              </w:rPr>
            </w:pPr>
          </w:p>
        </w:tc>
      </w:tr>
      <w:tr w:rsidR="00DC7782" w:rsidRPr="00111B79" w14:paraId="1086B6BD" w14:textId="77777777" w:rsidTr="00CE12A4">
        <w:trPr>
          <w:trHeight w:val="285"/>
        </w:trPr>
        <w:tc>
          <w:tcPr>
            <w:tcW w:w="388" w:type="dxa"/>
            <w:tcBorders>
              <w:top w:val="nil"/>
              <w:left w:val="nil"/>
              <w:bottom w:val="nil"/>
              <w:right w:val="nil"/>
            </w:tcBorders>
            <w:shd w:val="clear" w:color="auto" w:fill="auto"/>
            <w:noWrap/>
            <w:hideMark/>
          </w:tcPr>
          <w:p w14:paraId="0824C857"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hideMark/>
          </w:tcPr>
          <w:p w14:paraId="06267365" w14:textId="77777777" w:rsidR="00DC7782" w:rsidRPr="0053154D" w:rsidRDefault="00DC7782" w:rsidP="00B766C2">
            <w:pPr>
              <w:rPr>
                <w:sz w:val="16"/>
                <w:szCs w:val="16"/>
              </w:rPr>
            </w:pPr>
          </w:p>
        </w:tc>
        <w:tc>
          <w:tcPr>
            <w:tcW w:w="6098" w:type="dxa"/>
            <w:gridSpan w:val="3"/>
            <w:tcBorders>
              <w:top w:val="nil"/>
              <w:left w:val="nil"/>
              <w:bottom w:val="nil"/>
              <w:right w:val="nil"/>
            </w:tcBorders>
            <w:shd w:val="clear" w:color="auto" w:fill="auto"/>
            <w:noWrap/>
            <w:vAlign w:val="bottom"/>
            <w:hideMark/>
          </w:tcPr>
          <w:p w14:paraId="0C25AF9A" w14:textId="77777777" w:rsidR="00DC7782" w:rsidRPr="0053154D" w:rsidRDefault="00DC7782" w:rsidP="00B766C2">
            <w:pPr>
              <w:rPr>
                <w:sz w:val="16"/>
                <w:szCs w:val="16"/>
              </w:rPr>
            </w:pPr>
            <w:bookmarkStart w:id="10" w:name="RANGE!C15"/>
            <w:proofErr w:type="spellStart"/>
            <w:r w:rsidRPr="0053154D">
              <w:rPr>
                <w:sz w:val="16"/>
                <w:szCs w:val="16"/>
              </w:rPr>
              <w:t>Сметная</w:t>
            </w:r>
            <w:proofErr w:type="spellEnd"/>
            <w:r w:rsidRPr="0053154D">
              <w:rPr>
                <w:sz w:val="16"/>
                <w:szCs w:val="16"/>
              </w:rPr>
              <w:t xml:space="preserve"> </w:t>
            </w:r>
            <w:proofErr w:type="spellStart"/>
            <w:r w:rsidRPr="0053154D">
              <w:rPr>
                <w:sz w:val="16"/>
                <w:szCs w:val="16"/>
              </w:rPr>
              <w:t>стоимость</w:t>
            </w:r>
            <w:proofErr w:type="spellEnd"/>
            <w:r w:rsidRPr="0053154D">
              <w:rPr>
                <w:sz w:val="16"/>
                <w:szCs w:val="16"/>
              </w:rPr>
              <w:t xml:space="preserve"> </w:t>
            </w:r>
            <w:proofErr w:type="spellStart"/>
            <w:r w:rsidRPr="0053154D">
              <w:rPr>
                <w:sz w:val="16"/>
                <w:szCs w:val="16"/>
              </w:rPr>
              <w:t>строительных</w:t>
            </w:r>
            <w:proofErr w:type="spellEnd"/>
            <w:r w:rsidRPr="0053154D">
              <w:rPr>
                <w:sz w:val="16"/>
                <w:szCs w:val="16"/>
              </w:rPr>
              <w:t xml:space="preserve"> </w:t>
            </w:r>
            <w:proofErr w:type="spellStart"/>
            <w:r w:rsidRPr="0053154D">
              <w:rPr>
                <w:sz w:val="16"/>
                <w:szCs w:val="16"/>
              </w:rPr>
              <w:t>работ</w:t>
            </w:r>
            <w:proofErr w:type="spellEnd"/>
            <w:r w:rsidRPr="0053154D">
              <w:rPr>
                <w:sz w:val="16"/>
                <w:szCs w:val="16"/>
              </w:rPr>
              <w:t xml:space="preserve"> ____________________________________________________________________</w:t>
            </w:r>
            <w:bookmarkEnd w:id="10"/>
            <w:r w:rsidRPr="00111B79">
              <w:rPr>
                <w:sz w:val="16"/>
                <w:szCs w:val="16"/>
              </w:rPr>
              <w:t>____</w:t>
            </w:r>
          </w:p>
        </w:tc>
        <w:tc>
          <w:tcPr>
            <w:tcW w:w="1701" w:type="dxa"/>
            <w:gridSpan w:val="2"/>
            <w:tcBorders>
              <w:top w:val="nil"/>
              <w:left w:val="nil"/>
              <w:bottom w:val="nil"/>
              <w:right w:val="nil"/>
            </w:tcBorders>
            <w:shd w:val="clear" w:color="auto" w:fill="auto"/>
            <w:noWrap/>
            <w:vAlign w:val="bottom"/>
            <w:hideMark/>
          </w:tcPr>
          <w:p w14:paraId="1CCE6C7B" w14:textId="77777777" w:rsidR="00DC7782" w:rsidRPr="0053154D" w:rsidRDefault="00DC7782" w:rsidP="00B766C2">
            <w:pPr>
              <w:rPr>
                <w:sz w:val="16"/>
                <w:szCs w:val="16"/>
              </w:rPr>
            </w:pPr>
            <w:r w:rsidRPr="0053154D">
              <w:rPr>
                <w:sz w:val="16"/>
                <w:szCs w:val="16"/>
              </w:rPr>
              <w:t>1432,664</w:t>
            </w:r>
          </w:p>
        </w:tc>
        <w:tc>
          <w:tcPr>
            <w:tcW w:w="851" w:type="dxa"/>
            <w:tcBorders>
              <w:top w:val="nil"/>
              <w:left w:val="nil"/>
              <w:bottom w:val="nil"/>
              <w:right w:val="nil"/>
            </w:tcBorders>
            <w:shd w:val="clear" w:color="auto" w:fill="auto"/>
            <w:noWrap/>
            <w:vAlign w:val="bottom"/>
            <w:hideMark/>
          </w:tcPr>
          <w:p w14:paraId="362473BD" w14:textId="77777777" w:rsidR="00DC7782" w:rsidRPr="0053154D" w:rsidRDefault="00DC7782" w:rsidP="00B766C2">
            <w:pPr>
              <w:ind w:left="-958" w:firstLine="958"/>
              <w:rPr>
                <w:sz w:val="16"/>
                <w:szCs w:val="16"/>
              </w:rPr>
            </w:pPr>
            <w:proofErr w:type="spellStart"/>
            <w:r w:rsidRPr="0053154D">
              <w:rPr>
                <w:sz w:val="16"/>
                <w:szCs w:val="16"/>
              </w:rPr>
              <w:t>тыс</w:t>
            </w:r>
            <w:proofErr w:type="spellEnd"/>
            <w:r w:rsidRPr="0053154D">
              <w:rPr>
                <w:sz w:val="16"/>
                <w:szCs w:val="16"/>
              </w:rPr>
              <w:t xml:space="preserve">. </w:t>
            </w:r>
            <w:proofErr w:type="spellStart"/>
            <w:r w:rsidRPr="0053154D">
              <w:rPr>
                <w:sz w:val="16"/>
                <w:szCs w:val="16"/>
              </w:rPr>
              <w:t>руб</w:t>
            </w:r>
            <w:proofErr w:type="spellEnd"/>
            <w:r w:rsidRPr="0053154D">
              <w:rPr>
                <w:sz w:val="16"/>
                <w:szCs w:val="16"/>
              </w:rPr>
              <w:t>.</w:t>
            </w:r>
          </w:p>
        </w:tc>
        <w:tc>
          <w:tcPr>
            <w:tcW w:w="850" w:type="dxa"/>
            <w:tcBorders>
              <w:top w:val="nil"/>
              <w:left w:val="nil"/>
              <w:bottom w:val="nil"/>
              <w:right w:val="nil"/>
            </w:tcBorders>
            <w:shd w:val="clear" w:color="auto" w:fill="auto"/>
            <w:noWrap/>
            <w:vAlign w:val="bottom"/>
            <w:hideMark/>
          </w:tcPr>
          <w:p w14:paraId="2F78F752" w14:textId="77777777" w:rsidR="00DC7782" w:rsidRPr="00CE12A4" w:rsidRDefault="00DC7782" w:rsidP="00B766C2">
            <w:pPr>
              <w:rPr>
                <w:b/>
                <w:sz w:val="16"/>
                <w:szCs w:val="16"/>
              </w:rPr>
            </w:pPr>
          </w:p>
        </w:tc>
        <w:tc>
          <w:tcPr>
            <w:tcW w:w="1080" w:type="dxa"/>
            <w:tcBorders>
              <w:top w:val="nil"/>
              <w:left w:val="nil"/>
              <w:bottom w:val="nil"/>
              <w:right w:val="nil"/>
            </w:tcBorders>
            <w:shd w:val="clear" w:color="auto" w:fill="auto"/>
            <w:noWrap/>
            <w:hideMark/>
          </w:tcPr>
          <w:p w14:paraId="4EB4E093"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0C1854CD"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1C79F772"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0E168205" w14:textId="77777777" w:rsidR="00DC7782" w:rsidRPr="0053154D" w:rsidRDefault="00DC7782" w:rsidP="00B766C2">
            <w:pPr>
              <w:rPr>
                <w:sz w:val="16"/>
                <w:szCs w:val="16"/>
              </w:rPr>
            </w:pPr>
          </w:p>
        </w:tc>
      </w:tr>
      <w:tr w:rsidR="00DC7782" w:rsidRPr="00111B79" w14:paraId="0C2D463F" w14:textId="77777777" w:rsidTr="00CE12A4">
        <w:trPr>
          <w:trHeight w:val="285"/>
        </w:trPr>
        <w:tc>
          <w:tcPr>
            <w:tcW w:w="388" w:type="dxa"/>
            <w:tcBorders>
              <w:top w:val="nil"/>
              <w:left w:val="nil"/>
              <w:bottom w:val="nil"/>
              <w:right w:val="nil"/>
            </w:tcBorders>
            <w:shd w:val="clear" w:color="auto" w:fill="auto"/>
            <w:noWrap/>
            <w:hideMark/>
          </w:tcPr>
          <w:p w14:paraId="1B1D17A0"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hideMark/>
          </w:tcPr>
          <w:p w14:paraId="462019FC" w14:textId="77777777" w:rsidR="00DC7782" w:rsidRPr="0053154D" w:rsidRDefault="00DC7782" w:rsidP="00B766C2">
            <w:pPr>
              <w:rPr>
                <w:sz w:val="16"/>
                <w:szCs w:val="16"/>
              </w:rPr>
            </w:pPr>
          </w:p>
        </w:tc>
        <w:tc>
          <w:tcPr>
            <w:tcW w:w="6098" w:type="dxa"/>
            <w:gridSpan w:val="3"/>
            <w:tcBorders>
              <w:top w:val="nil"/>
              <w:left w:val="nil"/>
              <w:bottom w:val="nil"/>
              <w:right w:val="nil"/>
            </w:tcBorders>
            <w:shd w:val="clear" w:color="auto" w:fill="auto"/>
            <w:noWrap/>
            <w:vAlign w:val="bottom"/>
            <w:hideMark/>
          </w:tcPr>
          <w:p w14:paraId="5891AF9D" w14:textId="77777777" w:rsidR="00DC7782" w:rsidRPr="0053154D" w:rsidRDefault="00DC7782" w:rsidP="00B766C2">
            <w:pPr>
              <w:rPr>
                <w:sz w:val="16"/>
                <w:szCs w:val="16"/>
              </w:rPr>
            </w:pPr>
            <w:bookmarkStart w:id="11" w:name="RANGE!C16"/>
            <w:proofErr w:type="spellStart"/>
            <w:r w:rsidRPr="0053154D">
              <w:rPr>
                <w:sz w:val="16"/>
                <w:szCs w:val="16"/>
              </w:rPr>
              <w:t>Средства</w:t>
            </w:r>
            <w:proofErr w:type="spellEnd"/>
            <w:r w:rsidRPr="0053154D">
              <w:rPr>
                <w:sz w:val="16"/>
                <w:szCs w:val="16"/>
              </w:rPr>
              <w:t xml:space="preserve"> </w:t>
            </w:r>
            <w:proofErr w:type="spellStart"/>
            <w:r w:rsidRPr="0053154D">
              <w:rPr>
                <w:sz w:val="16"/>
                <w:szCs w:val="16"/>
              </w:rPr>
              <w:t>на</w:t>
            </w:r>
            <w:proofErr w:type="spellEnd"/>
            <w:r w:rsidRPr="0053154D">
              <w:rPr>
                <w:sz w:val="16"/>
                <w:szCs w:val="16"/>
              </w:rPr>
              <w:t xml:space="preserve"> </w:t>
            </w:r>
            <w:proofErr w:type="spellStart"/>
            <w:r w:rsidRPr="0053154D">
              <w:rPr>
                <w:sz w:val="16"/>
                <w:szCs w:val="16"/>
              </w:rPr>
              <w:t>оплату</w:t>
            </w:r>
            <w:proofErr w:type="spellEnd"/>
            <w:r w:rsidRPr="0053154D">
              <w:rPr>
                <w:sz w:val="16"/>
                <w:szCs w:val="16"/>
              </w:rPr>
              <w:t xml:space="preserve"> </w:t>
            </w:r>
            <w:proofErr w:type="spellStart"/>
            <w:proofErr w:type="gramStart"/>
            <w:r w:rsidRPr="0053154D">
              <w:rPr>
                <w:sz w:val="16"/>
                <w:szCs w:val="16"/>
              </w:rPr>
              <w:t>труда</w:t>
            </w:r>
            <w:proofErr w:type="spellEnd"/>
            <w:r w:rsidRPr="0053154D">
              <w:rPr>
                <w:sz w:val="16"/>
                <w:szCs w:val="16"/>
              </w:rPr>
              <w:t xml:space="preserve">  _</w:t>
            </w:r>
            <w:proofErr w:type="gramEnd"/>
            <w:r w:rsidRPr="0053154D">
              <w:rPr>
                <w:sz w:val="16"/>
                <w:szCs w:val="16"/>
              </w:rPr>
              <w:t>______________________________________________________________________</w:t>
            </w:r>
            <w:bookmarkEnd w:id="11"/>
            <w:r w:rsidRPr="00111B79">
              <w:rPr>
                <w:sz w:val="16"/>
                <w:szCs w:val="16"/>
              </w:rPr>
              <w:t>_</w:t>
            </w:r>
          </w:p>
        </w:tc>
        <w:tc>
          <w:tcPr>
            <w:tcW w:w="1701" w:type="dxa"/>
            <w:gridSpan w:val="2"/>
            <w:tcBorders>
              <w:top w:val="nil"/>
              <w:left w:val="nil"/>
              <w:bottom w:val="nil"/>
              <w:right w:val="nil"/>
            </w:tcBorders>
            <w:shd w:val="clear" w:color="auto" w:fill="auto"/>
            <w:noWrap/>
            <w:vAlign w:val="bottom"/>
            <w:hideMark/>
          </w:tcPr>
          <w:p w14:paraId="680AF66B" w14:textId="77777777" w:rsidR="00DC7782" w:rsidRPr="0053154D" w:rsidRDefault="00DC7782" w:rsidP="00B766C2">
            <w:pPr>
              <w:rPr>
                <w:sz w:val="16"/>
                <w:szCs w:val="16"/>
              </w:rPr>
            </w:pPr>
            <w:r w:rsidRPr="0053154D">
              <w:rPr>
                <w:sz w:val="16"/>
                <w:szCs w:val="16"/>
              </w:rPr>
              <w:t>105,916</w:t>
            </w:r>
          </w:p>
        </w:tc>
        <w:tc>
          <w:tcPr>
            <w:tcW w:w="851" w:type="dxa"/>
            <w:tcBorders>
              <w:top w:val="nil"/>
              <w:left w:val="nil"/>
              <w:bottom w:val="nil"/>
              <w:right w:val="nil"/>
            </w:tcBorders>
            <w:shd w:val="clear" w:color="auto" w:fill="auto"/>
            <w:noWrap/>
            <w:vAlign w:val="bottom"/>
            <w:hideMark/>
          </w:tcPr>
          <w:p w14:paraId="079C65A7" w14:textId="77777777" w:rsidR="00DC7782" w:rsidRPr="0053154D" w:rsidRDefault="00DC7782" w:rsidP="00B766C2">
            <w:pPr>
              <w:rPr>
                <w:sz w:val="16"/>
                <w:szCs w:val="16"/>
              </w:rPr>
            </w:pPr>
            <w:proofErr w:type="spellStart"/>
            <w:r w:rsidRPr="0053154D">
              <w:rPr>
                <w:sz w:val="16"/>
                <w:szCs w:val="16"/>
              </w:rPr>
              <w:t>тыс</w:t>
            </w:r>
            <w:proofErr w:type="spellEnd"/>
            <w:r w:rsidRPr="0053154D">
              <w:rPr>
                <w:sz w:val="16"/>
                <w:szCs w:val="16"/>
              </w:rPr>
              <w:t xml:space="preserve">. </w:t>
            </w:r>
            <w:proofErr w:type="spellStart"/>
            <w:r w:rsidRPr="0053154D">
              <w:rPr>
                <w:sz w:val="16"/>
                <w:szCs w:val="16"/>
              </w:rPr>
              <w:t>руб</w:t>
            </w:r>
            <w:proofErr w:type="spellEnd"/>
            <w:r w:rsidRPr="0053154D">
              <w:rPr>
                <w:sz w:val="16"/>
                <w:szCs w:val="16"/>
              </w:rPr>
              <w:t>.</w:t>
            </w:r>
          </w:p>
        </w:tc>
        <w:tc>
          <w:tcPr>
            <w:tcW w:w="850" w:type="dxa"/>
            <w:tcBorders>
              <w:top w:val="nil"/>
              <w:left w:val="nil"/>
              <w:bottom w:val="nil"/>
              <w:right w:val="nil"/>
            </w:tcBorders>
            <w:shd w:val="clear" w:color="auto" w:fill="auto"/>
            <w:noWrap/>
            <w:vAlign w:val="bottom"/>
            <w:hideMark/>
          </w:tcPr>
          <w:p w14:paraId="15F47809" w14:textId="77777777" w:rsidR="00DC7782" w:rsidRPr="00CE12A4" w:rsidRDefault="00DC7782" w:rsidP="00B766C2">
            <w:pPr>
              <w:rPr>
                <w:b/>
                <w:sz w:val="16"/>
                <w:szCs w:val="16"/>
              </w:rPr>
            </w:pPr>
          </w:p>
        </w:tc>
        <w:tc>
          <w:tcPr>
            <w:tcW w:w="1080" w:type="dxa"/>
            <w:tcBorders>
              <w:top w:val="nil"/>
              <w:left w:val="nil"/>
              <w:bottom w:val="nil"/>
              <w:right w:val="nil"/>
            </w:tcBorders>
            <w:shd w:val="clear" w:color="auto" w:fill="auto"/>
            <w:noWrap/>
            <w:hideMark/>
          </w:tcPr>
          <w:p w14:paraId="5EADA5DE"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46C1231E" w14:textId="77777777" w:rsidR="00DC7782" w:rsidRPr="0053154D" w:rsidRDefault="00DC7782" w:rsidP="00B766C2">
            <w:pPr>
              <w:jc w:val="right"/>
              <w:rPr>
                <w:sz w:val="16"/>
                <w:szCs w:val="16"/>
              </w:rPr>
            </w:pPr>
          </w:p>
        </w:tc>
        <w:tc>
          <w:tcPr>
            <w:tcW w:w="1080" w:type="dxa"/>
            <w:tcBorders>
              <w:top w:val="nil"/>
              <w:left w:val="nil"/>
              <w:bottom w:val="nil"/>
              <w:right w:val="nil"/>
            </w:tcBorders>
            <w:shd w:val="clear" w:color="auto" w:fill="auto"/>
            <w:noWrap/>
            <w:hideMark/>
          </w:tcPr>
          <w:p w14:paraId="7A6D1E32" w14:textId="77777777" w:rsidR="00DC7782" w:rsidRPr="0053154D" w:rsidRDefault="00DC7782" w:rsidP="00B766C2">
            <w:pPr>
              <w:jc w:val="right"/>
              <w:rPr>
                <w:sz w:val="16"/>
                <w:szCs w:val="16"/>
              </w:rPr>
            </w:pPr>
          </w:p>
        </w:tc>
        <w:tc>
          <w:tcPr>
            <w:tcW w:w="960" w:type="dxa"/>
            <w:tcBorders>
              <w:top w:val="nil"/>
              <w:left w:val="nil"/>
              <w:bottom w:val="nil"/>
              <w:right w:val="nil"/>
            </w:tcBorders>
            <w:shd w:val="clear" w:color="auto" w:fill="auto"/>
            <w:noWrap/>
            <w:vAlign w:val="bottom"/>
            <w:hideMark/>
          </w:tcPr>
          <w:p w14:paraId="472C5E5F" w14:textId="77777777" w:rsidR="00DC7782" w:rsidRPr="0053154D" w:rsidRDefault="00DC7782" w:rsidP="00B766C2">
            <w:pPr>
              <w:rPr>
                <w:sz w:val="16"/>
                <w:szCs w:val="16"/>
              </w:rPr>
            </w:pPr>
          </w:p>
        </w:tc>
      </w:tr>
      <w:tr w:rsidR="00DC7782" w:rsidRPr="00B30754" w14:paraId="2D645E90" w14:textId="77777777" w:rsidTr="00CE12A4">
        <w:trPr>
          <w:trHeight w:val="285"/>
        </w:trPr>
        <w:tc>
          <w:tcPr>
            <w:tcW w:w="388" w:type="dxa"/>
            <w:tcBorders>
              <w:top w:val="nil"/>
              <w:left w:val="nil"/>
              <w:bottom w:val="nil"/>
              <w:right w:val="nil"/>
            </w:tcBorders>
            <w:shd w:val="clear" w:color="auto" w:fill="auto"/>
            <w:noWrap/>
            <w:hideMark/>
          </w:tcPr>
          <w:p w14:paraId="3FEC894C" w14:textId="77777777" w:rsidR="00DC7782" w:rsidRPr="0053154D" w:rsidRDefault="00DC7782" w:rsidP="00B766C2">
            <w:pPr>
              <w:jc w:val="center"/>
              <w:rPr>
                <w:sz w:val="16"/>
                <w:szCs w:val="16"/>
              </w:rPr>
            </w:pPr>
          </w:p>
        </w:tc>
        <w:tc>
          <w:tcPr>
            <w:tcW w:w="2172" w:type="dxa"/>
            <w:tcBorders>
              <w:top w:val="nil"/>
              <w:left w:val="nil"/>
              <w:bottom w:val="nil"/>
              <w:right w:val="nil"/>
            </w:tcBorders>
            <w:shd w:val="clear" w:color="auto" w:fill="auto"/>
            <w:hideMark/>
          </w:tcPr>
          <w:p w14:paraId="705BFB1A" w14:textId="77777777" w:rsidR="00DC7782" w:rsidRPr="0053154D" w:rsidRDefault="00DC7782" w:rsidP="00B766C2">
            <w:pPr>
              <w:rPr>
                <w:sz w:val="16"/>
                <w:szCs w:val="16"/>
              </w:rPr>
            </w:pPr>
          </w:p>
        </w:tc>
        <w:tc>
          <w:tcPr>
            <w:tcW w:w="7799" w:type="dxa"/>
            <w:gridSpan w:val="5"/>
            <w:tcBorders>
              <w:top w:val="nil"/>
              <w:left w:val="nil"/>
              <w:bottom w:val="nil"/>
              <w:right w:val="nil"/>
            </w:tcBorders>
            <w:shd w:val="clear" w:color="auto" w:fill="auto"/>
            <w:noWrap/>
            <w:vAlign w:val="bottom"/>
            <w:hideMark/>
          </w:tcPr>
          <w:p w14:paraId="13BD1420" w14:textId="77777777" w:rsidR="00DC7782" w:rsidRPr="0053154D" w:rsidRDefault="00DC7782" w:rsidP="00B766C2">
            <w:pPr>
              <w:rPr>
                <w:sz w:val="16"/>
                <w:szCs w:val="16"/>
                <w:lang w:val="ru-RU"/>
              </w:rPr>
            </w:pPr>
            <w:r w:rsidRPr="0053154D">
              <w:rPr>
                <w:sz w:val="16"/>
                <w:szCs w:val="16"/>
                <w:lang w:val="ru-RU"/>
              </w:rPr>
              <w:t>Составлен(а) в текущих (прогнозных) ценах по состоянию на 2 кв. 2016г.</w:t>
            </w:r>
          </w:p>
        </w:tc>
        <w:tc>
          <w:tcPr>
            <w:tcW w:w="851" w:type="dxa"/>
            <w:tcBorders>
              <w:top w:val="nil"/>
              <w:left w:val="nil"/>
              <w:bottom w:val="nil"/>
              <w:right w:val="nil"/>
            </w:tcBorders>
            <w:shd w:val="clear" w:color="auto" w:fill="auto"/>
            <w:noWrap/>
            <w:hideMark/>
          </w:tcPr>
          <w:p w14:paraId="57B9D6E1" w14:textId="77777777" w:rsidR="00DC7782" w:rsidRPr="0053154D" w:rsidRDefault="00DC7782" w:rsidP="00B766C2">
            <w:pPr>
              <w:jc w:val="right"/>
              <w:rPr>
                <w:sz w:val="16"/>
                <w:szCs w:val="16"/>
                <w:lang w:val="ru-RU"/>
              </w:rPr>
            </w:pPr>
          </w:p>
        </w:tc>
        <w:tc>
          <w:tcPr>
            <w:tcW w:w="850" w:type="dxa"/>
            <w:tcBorders>
              <w:top w:val="nil"/>
              <w:left w:val="nil"/>
              <w:bottom w:val="nil"/>
              <w:right w:val="nil"/>
            </w:tcBorders>
            <w:shd w:val="clear" w:color="auto" w:fill="auto"/>
            <w:noWrap/>
            <w:hideMark/>
          </w:tcPr>
          <w:p w14:paraId="0F756BFA" w14:textId="77777777" w:rsidR="00DC7782" w:rsidRPr="00CE12A4" w:rsidRDefault="00DC7782" w:rsidP="00B766C2">
            <w:pPr>
              <w:jc w:val="right"/>
              <w:rPr>
                <w:b/>
                <w:sz w:val="16"/>
                <w:szCs w:val="16"/>
                <w:lang w:val="ru-RU"/>
              </w:rPr>
            </w:pPr>
          </w:p>
        </w:tc>
        <w:tc>
          <w:tcPr>
            <w:tcW w:w="1080" w:type="dxa"/>
            <w:tcBorders>
              <w:top w:val="nil"/>
              <w:left w:val="nil"/>
              <w:bottom w:val="nil"/>
              <w:right w:val="nil"/>
            </w:tcBorders>
            <w:shd w:val="clear" w:color="auto" w:fill="auto"/>
            <w:noWrap/>
            <w:hideMark/>
          </w:tcPr>
          <w:p w14:paraId="26BC216D"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1A5B10A4"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329A2657" w14:textId="77777777" w:rsidR="00DC7782" w:rsidRPr="0053154D" w:rsidRDefault="00DC7782" w:rsidP="00B766C2">
            <w:pPr>
              <w:jc w:val="right"/>
              <w:rPr>
                <w:sz w:val="16"/>
                <w:szCs w:val="16"/>
                <w:lang w:val="ru-RU"/>
              </w:rPr>
            </w:pPr>
          </w:p>
        </w:tc>
        <w:tc>
          <w:tcPr>
            <w:tcW w:w="960" w:type="dxa"/>
            <w:tcBorders>
              <w:top w:val="nil"/>
              <w:left w:val="nil"/>
              <w:bottom w:val="nil"/>
              <w:right w:val="nil"/>
            </w:tcBorders>
            <w:shd w:val="clear" w:color="auto" w:fill="auto"/>
            <w:noWrap/>
            <w:vAlign w:val="bottom"/>
            <w:hideMark/>
          </w:tcPr>
          <w:p w14:paraId="5EBDAB60" w14:textId="77777777" w:rsidR="00DC7782" w:rsidRPr="0053154D" w:rsidRDefault="00DC7782" w:rsidP="00B766C2">
            <w:pPr>
              <w:rPr>
                <w:sz w:val="16"/>
                <w:szCs w:val="16"/>
                <w:lang w:val="ru-RU"/>
              </w:rPr>
            </w:pPr>
          </w:p>
        </w:tc>
      </w:tr>
      <w:tr w:rsidR="00DC7782" w:rsidRPr="00B30754" w14:paraId="7184E17E" w14:textId="77777777" w:rsidTr="00CE12A4">
        <w:trPr>
          <w:trHeight w:val="255"/>
        </w:trPr>
        <w:tc>
          <w:tcPr>
            <w:tcW w:w="388" w:type="dxa"/>
            <w:tcBorders>
              <w:top w:val="nil"/>
              <w:left w:val="nil"/>
              <w:bottom w:val="nil"/>
              <w:right w:val="nil"/>
            </w:tcBorders>
            <w:shd w:val="clear" w:color="auto" w:fill="auto"/>
            <w:noWrap/>
            <w:hideMark/>
          </w:tcPr>
          <w:p w14:paraId="7E8C883C" w14:textId="77777777" w:rsidR="00DC7782" w:rsidRPr="0053154D" w:rsidRDefault="00DC7782" w:rsidP="00B766C2">
            <w:pPr>
              <w:jc w:val="center"/>
              <w:rPr>
                <w:sz w:val="16"/>
                <w:szCs w:val="16"/>
                <w:lang w:val="ru-RU"/>
              </w:rPr>
            </w:pPr>
          </w:p>
        </w:tc>
        <w:tc>
          <w:tcPr>
            <w:tcW w:w="2172" w:type="dxa"/>
            <w:tcBorders>
              <w:top w:val="nil"/>
              <w:left w:val="nil"/>
              <w:bottom w:val="nil"/>
              <w:right w:val="nil"/>
            </w:tcBorders>
            <w:shd w:val="clear" w:color="auto" w:fill="auto"/>
            <w:hideMark/>
          </w:tcPr>
          <w:p w14:paraId="70536266" w14:textId="77777777" w:rsidR="00DC7782" w:rsidRPr="0053154D" w:rsidRDefault="00DC7782" w:rsidP="00B766C2">
            <w:pPr>
              <w:rPr>
                <w:sz w:val="16"/>
                <w:szCs w:val="16"/>
                <w:lang w:val="ru-RU"/>
              </w:rPr>
            </w:pPr>
          </w:p>
        </w:tc>
        <w:tc>
          <w:tcPr>
            <w:tcW w:w="2413" w:type="dxa"/>
            <w:tcBorders>
              <w:top w:val="nil"/>
              <w:left w:val="nil"/>
              <w:bottom w:val="nil"/>
              <w:right w:val="nil"/>
            </w:tcBorders>
            <w:shd w:val="clear" w:color="auto" w:fill="auto"/>
            <w:noWrap/>
            <w:hideMark/>
          </w:tcPr>
          <w:p w14:paraId="49F2E5F4" w14:textId="77777777" w:rsidR="00DC7782" w:rsidRPr="0053154D" w:rsidRDefault="00DC7782" w:rsidP="00B766C2">
            <w:pPr>
              <w:jc w:val="center"/>
              <w:rPr>
                <w:sz w:val="16"/>
                <w:szCs w:val="16"/>
                <w:lang w:val="ru-RU"/>
              </w:rPr>
            </w:pPr>
          </w:p>
        </w:tc>
        <w:tc>
          <w:tcPr>
            <w:tcW w:w="3402" w:type="dxa"/>
            <w:tcBorders>
              <w:top w:val="nil"/>
              <w:left w:val="nil"/>
              <w:bottom w:val="nil"/>
              <w:right w:val="nil"/>
            </w:tcBorders>
            <w:shd w:val="clear" w:color="auto" w:fill="auto"/>
            <w:noWrap/>
            <w:hideMark/>
          </w:tcPr>
          <w:p w14:paraId="066CA812" w14:textId="77777777" w:rsidR="00DC7782" w:rsidRPr="0053154D" w:rsidRDefault="00DC7782" w:rsidP="00B766C2">
            <w:pPr>
              <w:jc w:val="center"/>
              <w:rPr>
                <w:sz w:val="16"/>
                <w:szCs w:val="16"/>
                <w:lang w:val="ru-RU"/>
              </w:rPr>
            </w:pPr>
          </w:p>
        </w:tc>
        <w:tc>
          <w:tcPr>
            <w:tcW w:w="1133" w:type="dxa"/>
            <w:gridSpan w:val="2"/>
            <w:tcBorders>
              <w:top w:val="nil"/>
              <w:left w:val="nil"/>
              <w:bottom w:val="nil"/>
              <w:right w:val="nil"/>
            </w:tcBorders>
            <w:shd w:val="clear" w:color="auto" w:fill="auto"/>
            <w:noWrap/>
            <w:hideMark/>
          </w:tcPr>
          <w:p w14:paraId="117879A2" w14:textId="77777777" w:rsidR="00DC7782" w:rsidRPr="0053154D" w:rsidRDefault="00DC7782" w:rsidP="00B766C2">
            <w:pPr>
              <w:jc w:val="right"/>
              <w:rPr>
                <w:sz w:val="16"/>
                <w:szCs w:val="16"/>
                <w:lang w:val="ru-RU"/>
              </w:rPr>
            </w:pPr>
          </w:p>
        </w:tc>
        <w:tc>
          <w:tcPr>
            <w:tcW w:w="851" w:type="dxa"/>
            <w:tcBorders>
              <w:top w:val="nil"/>
              <w:left w:val="nil"/>
              <w:bottom w:val="nil"/>
              <w:right w:val="nil"/>
            </w:tcBorders>
            <w:shd w:val="clear" w:color="auto" w:fill="auto"/>
            <w:noWrap/>
            <w:hideMark/>
          </w:tcPr>
          <w:p w14:paraId="55DEED14" w14:textId="77777777" w:rsidR="00DC7782" w:rsidRPr="0053154D" w:rsidRDefault="00DC7782" w:rsidP="00B766C2">
            <w:pPr>
              <w:jc w:val="right"/>
              <w:rPr>
                <w:sz w:val="16"/>
                <w:szCs w:val="16"/>
                <w:lang w:val="ru-RU"/>
              </w:rPr>
            </w:pPr>
          </w:p>
        </w:tc>
        <w:tc>
          <w:tcPr>
            <w:tcW w:w="851" w:type="dxa"/>
            <w:tcBorders>
              <w:top w:val="nil"/>
              <w:left w:val="nil"/>
              <w:bottom w:val="nil"/>
              <w:right w:val="nil"/>
            </w:tcBorders>
            <w:shd w:val="clear" w:color="auto" w:fill="auto"/>
            <w:noWrap/>
            <w:hideMark/>
          </w:tcPr>
          <w:p w14:paraId="6439FF11" w14:textId="77777777" w:rsidR="00DC7782" w:rsidRPr="0053154D" w:rsidRDefault="00DC7782" w:rsidP="00B766C2">
            <w:pPr>
              <w:jc w:val="right"/>
              <w:rPr>
                <w:sz w:val="16"/>
                <w:szCs w:val="16"/>
                <w:lang w:val="ru-RU"/>
              </w:rPr>
            </w:pPr>
          </w:p>
        </w:tc>
        <w:tc>
          <w:tcPr>
            <w:tcW w:w="850" w:type="dxa"/>
            <w:tcBorders>
              <w:top w:val="nil"/>
              <w:left w:val="nil"/>
              <w:bottom w:val="nil"/>
              <w:right w:val="nil"/>
            </w:tcBorders>
            <w:shd w:val="clear" w:color="auto" w:fill="auto"/>
            <w:noWrap/>
            <w:hideMark/>
          </w:tcPr>
          <w:p w14:paraId="1FFB111C" w14:textId="77777777" w:rsidR="00DC7782" w:rsidRPr="00CE12A4" w:rsidRDefault="00DC7782" w:rsidP="00B766C2">
            <w:pPr>
              <w:jc w:val="right"/>
              <w:rPr>
                <w:b/>
                <w:sz w:val="16"/>
                <w:szCs w:val="16"/>
                <w:lang w:val="ru-RU"/>
              </w:rPr>
            </w:pPr>
          </w:p>
        </w:tc>
        <w:tc>
          <w:tcPr>
            <w:tcW w:w="1080" w:type="dxa"/>
            <w:tcBorders>
              <w:top w:val="nil"/>
              <w:left w:val="nil"/>
              <w:bottom w:val="nil"/>
              <w:right w:val="nil"/>
            </w:tcBorders>
            <w:shd w:val="clear" w:color="auto" w:fill="auto"/>
            <w:noWrap/>
            <w:hideMark/>
          </w:tcPr>
          <w:p w14:paraId="7DCC2228"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1B474135"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179D5EA8" w14:textId="77777777" w:rsidR="00DC7782" w:rsidRPr="0053154D" w:rsidRDefault="00DC7782" w:rsidP="00B766C2">
            <w:pPr>
              <w:jc w:val="right"/>
              <w:rPr>
                <w:sz w:val="16"/>
                <w:szCs w:val="16"/>
                <w:lang w:val="ru-RU"/>
              </w:rPr>
            </w:pPr>
          </w:p>
        </w:tc>
        <w:tc>
          <w:tcPr>
            <w:tcW w:w="960" w:type="dxa"/>
            <w:tcBorders>
              <w:top w:val="nil"/>
              <w:left w:val="nil"/>
              <w:bottom w:val="nil"/>
              <w:right w:val="nil"/>
            </w:tcBorders>
            <w:shd w:val="clear" w:color="auto" w:fill="auto"/>
            <w:noWrap/>
            <w:vAlign w:val="bottom"/>
            <w:hideMark/>
          </w:tcPr>
          <w:p w14:paraId="0B4502B0" w14:textId="77777777" w:rsidR="00DC7782" w:rsidRPr="0053154D" w:rsidRDefault="00DC7782" w:rsidP="00B766C2">
            <w:pPr>
              <w:rPr>
                <w:sz w:val="16"/>
                <w:szCs w:val="16"/>
                <w:lang w:val="ru-RU"/>
              </w:rPr>
            </w:pPr>
          </w:p>
        </w:tc>
      </w:tr>
      <w:tr w:rsidR="00DC7782" w:rsidRPr="00B30754" w14:paraId="2632E372" w14:textId="77777777" w:rsidTr="00CE12A4">
        <w:trPr>
          <w:trHeight w:val="255"/>
        </w:trPr>
        <w:tc>
          <w:tcPr>
            <w:tcW w:w="388" w:type="dxa"/>
            <w:tcBorders>
              <w:top w:val="nil"/>
              <w:left w:val="nil"/>
              <w:bottom w:val="nil"/>
              <w:right w:val="nil"/>
            </w:tcBorders>
            <w:shd w:val="clear" w:color="auto" w:fill="auto"/>
            <w:noWrap/>
            <w:hideMark/>
          </w:tcPr>
          <w:p w14:paraId="11CB8A86" w14:textId="77777777" w:rsidR="00DC7782" w:rsidRPr="0053154D" w:rsidRDefault="00DC7782" w:rsidP="00B766C2">
            <w:pPr>
              <w:jc w:val="center"/>
              <w:rPr>
                <w:sz w:val="16"/>
                <w:szCs w:val="16"/>
                <w:lang w:val="ru-RU"/>
              </w:rPr>
            </w:pPr>
          </w:p>
        </w:tc>
        <w:tc>
          <w:tcPr>
            <w:tcW w:w="2172" w:type="dxa"/>
            <w:tcBorders>
              <w:top w:val="nil"/>
              <w:left w:val="nil"/>
              <w:bottom w:val="nil"/>
              <w:right w:val="nil"/>
            </w:tcBorders>
            <w:shd w:val="clear" w:color="auto" w:fill="auto"/>
            <w:noWrap/>
            <w:hideMark/>
          </w:tcPr>
          <w:p w14:paraId="488DF1F3" w14:textId="77777777" w:rsidR="00DC7782" w:rsidRPr="0053154D" w:rsidRDefault="00DC7782" w:rsidP="00B766C2">
            <w:pPr>
              <w:rPr>
                <w:sz w:val="16"/>
                <w:szCs w:val="16"/>
                <w:lang w:val="ru-RU"/>
              </w:rPr>
            </w:pPr>
          </w:p>
        </w:tc>
        <w:tc>
          <w:tcPr>
            <w:tcW w:w="2413" w:type="dxa"/>
            <w:tcBorders>
              <w:top w:val="nil"/>
              <w:left w:val="nil"/>
              <w:bottom w:val="nil"/>
              <w:right w:val="nil"/>
            </w:tcBorders>
            <w:shd w:val="clear" w:color="auto" w:fill="auto"/>
            <w:hideMark/>
          </w:tcPr>
          <w:p w14:paraId="0887C4C2" w14:textId="77777777" w:rsidR="00DC7782" w:rsidRPr="0053154D" w:rsidRDefault="00DC7782" w:rsidP="00B766C2">
            <w:pPr>
              <w:rPr>
                <w:sz w:val="16"/>
                <w:szCs w:val="16"/>
                <w:lang w:val="ru-RU"/>
              </w:rPr>
            </w:pPr>
          </w:p>
        </w:tc>
        <w:tc>
          <w:tcPr>
            <w:tcW w:w="3402" w:type="dxa"/>
            <w:tcBorders>
              <w:top w:val="nil"/>
              <w:left w:val="nil"/>
              <w:bottom w:val="nil"/>
              <w:right w:val="nil"/>
            </w:tcBorders>
            <w:shd w:val="clear" w:color="auto" w:fill="auto"/>
            <w:hideMark/>
          </w:tcPr>
          <w:p w14:paraId="5B93F2E8" w14:textId="77777777" w:rsidR="00DC7782" w:rsidRPr="0053154D" w:rsidRDefault="00DC7782" w:rsidP="00B766C2">
            <w:pPr>
              <w:jc w:val="center"/>
              <w:rPr>
                <w:sz w:val="16"/>
                <w:szCs w:val="16"/>
                <w:lang w:val="ru-RU"/>
              </w:rPr>
            </w:pPr>
          </w:p>
        </w:tc>
        <w:tc>
          <w:tcPr>
            <w:tcW w:w="1133" w:type="dxa"/>
            <w:gridSpan w:val="2"/>
            <w:tcBorders>
              <w:top w:val="nil"/>
              <w:left w:val="nil"/>
              <w:bottom w:val="nil"/>
              <w:right w:val="nil"/>
            </w:tcBorders>
            <w:shd w:val="clear" w:color="auto" w:fill="auto"/>
            <w:noWrap/>
            <w:hideMark/>
          </w:tcPr>
          <w:p w14:paraId="55DAA378" w14:textId="77777777" w:rsidR="00DC7782" w:rsidRPr="0053154D" w:rsidRDefault="00DC7782" w:rsidP="00B766C2">
            <w:pPr>
              <w:jc w:val="center"/>
              <w:rPr>
                <w:sz w:val="16"/>
                <w:szCs w:val="16"/>
                <w:lang w:val="ru-RU"/>
              </w:rPr>
            </w:pPr>
          </w:p>
        </w:tc>
        <w:tc>
          <w:tcPr>
            <w:tcW w:w="851" w:type="dxa"/>
            <w:tcBorders>
              <w:top w:val="nil"/>
              <w:left w:val="nil"/>
              <w:bottom w:val="nil"/>
              <w:right w:val="nil"/>
            </w:tcBorders>
            <w:shd w:val="clear" w:color="auto" w:fill="auto"/>
            <w:noWrap/>
            <w:hideMark/>
          </w:tcPr>
          <w:p w14:paraId="3FBE0FBB" w14:textId="77777777" w:rsidR="00DC7782" w:rsidRPr="0053154D" w:rsidRDefault="00DC7782" w:rsidP="00B766C2">
            <w:pPr>
              <w:jc w:val="right"/>
              <w:rPr>
                <w:sz w:val="16"/>
                <w:szCs w:val="16"/>
                <w:lang w:val="ru-RU"/>
              </w:rPr>
            </w:pPr>
          </w:p>
        </w:tc>
        <w:tc>
          <w:tcPr>
            <w:tcW w:w="851" w:type="dxa"/>
            <w:tcBorders>
              <w:top w:val="nil"/>
              <w:left w:val="nil"/>
              <w:bottom w:val="nil"/>
              <w:right w:val="nil"/>
            </w:tcBorders>
            <w:shd w:val="clear" w:color="auto" w:fill="auto"/>
            <w:noWrap/>
            <w:hideMark/>
          </w:tcPr>
          <w:p w14:paraId="796E4A4D" w14:textId="77777777" w:rsidR="00DC7782" w:rsidRPr="0053154D" w:rsidRDefault="00DC7782" w:rsidP="00B766C2">
            <w:pPr>
              <w:jc w:val="right"/>
              <w:rPr>
                <w:sz w:val="16"/>
                <w:szCs w:val="16"/>
                <w:lang w:val="ru-RU"/>
              </w:rPr>
            </w:pPr>
          </w:p>
        </w:tc>
        <w:tc>
          <w:tcPr>
            <w:tcW w:w="850" w:type="dxa"/>
            <w:tcBorders>
              <w:top w:val="nil"/>
              <w:left w:val="nil"/>
              <w:bottom w:val="nil"/>
              <w:right w:val="nil"/>
            </w:tcBorders>
            <w:shd w:val="clear" w:color="auto" w:fill="auto"/>
            <w:noWrap/>
            <w:hideMark/>
          </w:tcPr>
          <w:p w14:paraId="17257638" w14:textId="77777777" w:rsidR="00DC7782" w:rsidRPr="00CE12A4" w:rsidRDefault="00DC7782" w:rsidP="00B766C2">
            <w:pPr>
              <w:jc w:val="right"/>
              <w:rPr>
                <w:b/>
                <w:sz w:val="16"/>
                <w:szCs w:val="16"/>
                <w:lang w:val="ru-RU"/>
              </w:rPr>
            </w:pPr>
          </w:p>
        </w:tc>
        <w:tc>
          <w:tcPr>
            <w:tcW w:w="1080" w:type="dxa"/>
            <w:tcBorders>
              <w:top w:val="nil"/>
              <w:left w:val="nil"/>
              <w:bottom w:val="nil"/>
              <w:right w:val="nil"/>
            </w:tcBorders>
            <w:shd w:val="clear" w:color="auto" w:fill="auto"/>
            <w:noWrap/>
            <w:hideMark/>
          </w:tcPr>
          <w:p w14:paraId="1334FAC5"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7285026C" w14:textId="77777777" w:rsidR="00DC7782" w:rsidRPr="0053154D" w:rsidRDefault="00DC7782" w:rsidP="00B766C2">
            <w:pPr>
              <w:jc w:val="right"/>
              <w:rPr>
                <w:sz w:val="16"/>
                <w:szCs w:val="16"/>
                <w:lang w:val="ru-RU"/>
              </w:rPr>
            </w:pPr>
          </w:p>
        </w:tc>
        <w:tc>
          <w:tcPr>
            <w:tcW w:w="1080" w:type="dxa"/>
            <w:tcBorders>
              <w:top w:val="nil"/>
              <w:left w:val="nil"/>
              <w:bottom w:val="nil"/>
              <w:right w:val="nil"/>
            </w:tcBorders>
            <w:shd w:val="clear" w:color="auto" w:fill="auto"/>
            <w:noWrap/>
            <w:hideMark/>
          </w:tcPr>
          <w:p w14:paraId="73BAE58A" w14:textId="77777777" w:rsidR="00DC7782" w:rsidRPr="0053154D" w:rsidRDefault="00DC7782" w:rsidP="00B766C2">
            <w:pPr>
              <w:jc w:val="right"/>
              <w:rPr>
                <w:sz w:val="16"/>
                <w:szCs w:val="16"/>
                <w:lang w:val="ru-RU"/>
              </w:rPr>
            </w:pPr>
          </w:p>
        </w:tc>
        <w:tc>
          <w:tcPr>
            <w:tcW w:w="960" w:type="dxa"/>
            <w:tcBorders>
              <w:top w:val="nil"/>
              <w:left w:val="nil"/>
              <w:bottom w:val="nil"/>
              <w:right w:val="nil"/>
            </w:tcBorders>
            <w:shd w:val="clear" w:color="auto" w:fill="auto"/>
            <w:noWrap/>
            <w:vAlign w:val="bottom"/>
            <w:hideMark/>
          </w:tcPr>
          <w:p w14:paraId="6404C628" w14:textId="77777777" w:rsidR="00DC7782" w:rsidRPr="0053154D" w:rsidRDefault="00DC7782" w:rsidP="00B766C2">
            <w:pPr>
              <w:rPr>
                <w:sz w:val="16"/>
                <w:szCs w:val="16"/>
                <w:lang w:val="ru-RU"/>
              </w:rPr>
            </w:pPr>
          </w:p>
        </w:tc>
      </w:tr>
      <w:tr w:rsidR="00DC7782" w:rsidRPr="00111B79" w14:paraId="54FDBB2F" w14:textId="77777777" w:rsidTr="00CE12A4">
        <w:trPr>
          <w:trHeight w:val="960"/>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C4A02" w14:textId="77777777" w:rsidR="00DC7782" w:rsidRPr="0053154D" w:rsidRDefault="00DC7782" w:rsidP="00B766C2">
            <w:pPr>
              <w:jc w:val="center"/>
              <w:rPr>
                <w:sz w:val="16"/>
                <w:szCs w:val="16"/>
              </w:rPr>
            </w:pPr>
            <w:r w:rsidRPr="0053154D">
              <w:rPr>
                <w:sz w:val="16"/>
                <w:szCs w:val="16"/>
              </w:rPr>
              <w:t xml:space="preserve">№ </w:t>
            </w:r>
            <w:proofErr w:type="spellStart"/>
            <w:r w:rsidRPr="0053154D">
              <w:rPr>
                <w:sz w:val="16"/>
                <w:szCs w:val="16"/>
              </w:rPr>
              <w:t>пп</w:t>
            </w:r>
            <w:proofErr w:type="spellEnd"/>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FEE0A" w14:textId="77777777" w:rsidR="00DC7782" w:rsidRPr="0053154D" w:rsidRDefault="00DC7782" w:rsidP="00B766C2">
            <w:pPr>
              <w:jc w:val="center"/>
              <w:rPr>
                <w:sz w:val="16"/>
                <w:szCs w:val="16"/>
              </w:rPr>
            </w:pPr>
            <w:proofErr w:type="spellStart"/>
            <w:r w:rsidRPr="0053154D">
              <w:rPr>
                <w:sz w:val="16"/>
                <w:szCs w:val="16"/>
              </w:rPr>
              <w:t>Обоснование</w:t>
            </w:r>
            <w:proofErr w:type="spellEnd"/>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BE221" w14:textId="77777777" w:rsidR="00DC7782" w:rsidRPr="0053154D" w:rsidRDefault="00DC7782" w:rsidP="00B766C2">
            <w:pPr>
              <w:jc w:val="center"/>
              <w:rPr>
                <w:sz w:val="16"/>
                <w:szCs w:val="16"/>
              </w:rPr>
            </w:pPr>
            <w:proofErr w:type="spellStart"/>
            <w:r w:rsidRPr="0053154D">
              <w:rPr>
                <w:sz w:val="16"/>
                <w:szCs w:val="16"/>
              </w:rPr>
              <w:t>Наименование</w:t>
            </w:r>
            <w:proofErr w:type="spellEnd"/>
            <w:r w:rsidRPr="0053154D">
              <w:rPr>
                <w:sz w:val="16"/>
                <w:szCs w:val="16"/>
              </w:rPr>
              <w:t xml:space="preserve"> </w:t>
            </w:r>
            <w:proofErr w:type="spellStart"/>
            <w:r w:rsidRPr="0053154D">
              <w:rPr>
                <w:sz w:val="16"/>
                <w:szCs w:val="16"/>
              </w:rPr>
              <w:t>работ</w:t>
            </w:r>
            <w:proofErr w:type="spellEnd"/>
            <w:r w:rsidRPr="0053154D">
              <w:rPr>
                <w:sz w:val="16"/>
                <w:szCs w:val="16"/>
              </w:rPr>
              <w:t xml:space="preserve"> и </w:t>
            </w:r>
            <w:proofErr w:type="spellStart"/>
            <w:r w:rsidRPr="0053154D">
              <w:rPr>
                <w:sz w:val="16"/>
                <w:szCs w:val="16"/>
              </w:rPr>
              <w:t>затрат</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EE66E" w14:textId="77777777" w:rsidR="00DC7782" w:rsidRPr="0053154D" w:rsidRDefault="00DC7782" w:rsidP="00B766C2">
            <w:pPr>
              <w:jc w:val="center"/>
              <w:rPr>
                <w:sz w:val="16"/>
                <w:szCs w:val="16"/>
              </w:rPr>
            </w:pPr>
            <w:proofErr w:type="spellStart"/>
            <w:r w:rsidRPr="0053154D">
              <w:rPr>
                <w:sz w:val="16"/>
                <w:szCs w:val="16"/>
              </w:rPr>
              <w:t>Ед</w:t>
            </w:r>
            <w:proofErr w:type="spellEnd"/>
            <w:r w:rsidRPr="0053154D">
              <w:rPr>
                <w:sz w:val="16"/>
                <w:szCs w:val="16"/>
              </w:rPr>
              <w:t xml:space="preserve">. </w:t>
            </w:r>
            <w:proofErr w:type="spellStart"/>
            <w:r w:rsidRPr="0053154D">
              <w:rPr>
                <w:sz w:val="16"/>
                <w:szCs w:val="16"/>
              </w:rPr>
              <w:t>изм</w:t>
            </w:r>
            <w:proofErr w:type="spellEnd"/>
            <w:r w:rsidRPr="0053154D">
              <w:rPr>
                <w:sz w:val="16"/>
                <w:szCs w:val="16"/>
              </w:rPr>
              <w:t>.</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AC6A7" w14:textId="77777777" w:rsidR="00DC7782" w:rsidRPr="0053154D" w:rsidRDefault="00DC7782" w:rsidP="00B766C2">
            <w:pPr>
              <w:jc w:val="center"/>
              <w:rPr>
                <w:sz w:val="16"/>
                <w:szCs w:val="16"/>
              </w:rPr>
            </w:pPr>
            <w:proofErr w:type="spellStart"/>
            <w:r w:rsidRPr="0053154D">
              <w:rPr>
                <w:sz w:val="16"/>
                <w:szCs w:val="16"/>
              </w:rPr>
              <w:t>Кол</w:t>
            </w:r>
            <w:proofErr w:type="spellEnd"/>
            <w:r w:rsidRPr="0053154D">
              <w:rPr>
                <w:sz w:val="16"/>
                <w:szCs w:val="16"/>
              </w:rPr>
              <w:t>.</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76C3D373" w14:textId="77777777" w:rsidR="00DC7782" w:rsidRPr="0053154D" w:rsidRDefault="00DC7782" w:rsidP="00B766C2">
            <w:pPr>
              <w:jc w:val="center"/>
              <w:rPr>
                <w:sz w:val="16"/>
                <w:szCs w:val="16"/>
              </w:rPr>
            </w:pPr>
            <w:proofErr w:type="spellStart"/>
            <w:r w:rsidRPr="0053154D">
              <w:rPr>
                <w:sz w:val="16"/>
                <w:szCs w:val="16"/>
              </w:rPr>
              <w:t>Стоимость</w:t>
            </w:r>
            <w:proofErr w:type="spellEnd"/>
            <w:r w:rsidRPr="0053154D">
              <w:rPr>
                <w:sz w:val="16"/>
                <w:szCs w:val="16"/>
              </w:rPr>
              <w:t xml:space="preserve"> </w:t>
            </w:r>
            <w:proofErr w:type="spellStart"/>
            <w:r w:rsidRPr="0053154D">
              <w:rPr>
                <w:sz w:val="16"/>
                <w:szCs w:val="16"/>
              </w:rPr>
              <w:t>единицы</w:t>
            </w:r>
            <w:proofErr w:type="spellEnd"/>
            <w:r w:rsidRPr="0053154D">
              <w:rPr>
                <w:sz w:val="16"/>
                <w:szCs w:val="16"/>
              </w:rPr>
              <w:t xml:space="preserve">, </w:t>
            </w:r>
            <w:proofErr w:type="spellStart"/>
            <w:r w:rsidRPr="0053154D">
              <w:rPr>
                <w:sz w:val="16"/>
                <w:szCs w:val="16"/>
              </w:rPr>
              <w:t>руб</w:t>
            </w:r>
            <w:proofErr w:type="spellEnd"/>
            <w:r w:rsidRPr="0053154D">
              <w:rPr>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3DA5D" w14:textId="77777777" w:rsidR="00DC7782" w:rsidRPr="00CE12A4" w:rsidRDefault="00DC7782" w:rsidP="00B766C2">
            <w:pPr>
              <w:jc w:val="center"/>
              <w:rPr>
                <w:b/>
                <w:sz w:val="16"/>
                <w:szCs w:val="16"/>
              </w:rPr>
            </w:pPr>
            <w:proofErr w:type="spellStart"/>
            <w:r w:rsidRPr="00CE12A4">
              <w:rPr>
                <w:b/>
                <w:sz w:val="16"/>
                <w:szCs w:val="16"/>
              </w:rPr>
              <w:t>Обоснование</w:t>
            </w:r>
            <w:proofErr w:type="spellEnd"/>
            <w:r w:rsidRPr="00CE12A4">
              <w:rPr>
                <w:b/>
                <w:sz w:val="16"/>
                <w:szCs w:val="16"/>
              </w:rPr>
              <w:t xml:space="preserve">, </w:t>
            </w:r>
            <w:proofErr w:type="spellStart"/>
            <w:r w:rsidRPr="00CE12A4">
              <w:rPr>
                <w:b/>
                <w:sz w:val="16"/>
                <w:szCs w:val="16"/>
              </w:rPr>
              <w:t>индекс</w:t>
            </w:r>
            <w:proofErr w:type="spellEnd"/>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14:paraId="302CF7BB" w14:textId="77777777" w:rsidR="00DC7782" w:rsidRPr="0053154D" w:rsidRDefault="00DC7782" w:rsidP="00B766C2">
            <w:pPr>
              <w:jc w:val="center"/>
              <w:rPr>
                <w:sz w:val="16"/>
                <w:szCs w:val="16"/>
              </w:rPr>
            </w:pPr>
            <w:proofErr w:type="spellStart"/>
            <w:r w:rsidRPr="0053154D">
              <w:rPr>
                <w:sz w:val="16"/>
                <w:szCs w:val="16"/>
              </w:rPr>
              <w:t>Общая</w:t>
            </w:r>
            <w:proofErr w:type="spellEnd"/>
            <w:r w:rsidRPr="0053154D">
              <w:rPr>
                <w:sz w:val="16"/>
                <w:szCs w:val="16"/>
              </w:rPr>
              <w:t xml:space="preserve"> </w:t>
            </w:r>
            <w:proofErr w:type="spellStart"/>
            <w:r w:rsidRPr="0053154D">
              <w:rPr>
                <w:sz w:val="16"/>
                <w:szCs w:val="16"/>
              </w:rPr>
              <w:t>стоимость</w:t>
            </w:r>
            <w:proofErr w:type="spellEnd"/>
            <w:r w:rsidRPr="0053154D">
              <w:rPr>
                <w:sz w:val="16"/>
                <w:szCs w:val="16"/>
              </w:rPr>
              <w:t xml:space="preserve">, </w:t>
            </w:r>
            <w:proofErr w:type="spellStart"/>
            <w:r w:rsidRPr="0053154D">
              <w:rPr>
                <w:sz w:val="16"/>
                <w:szCs w:val="16"/>
              </w:rPr>
              <w:t>руб</w:t>
            </w:r>
            <w:proofErr w:type="spellEnd"/>
            <w:r w:rsidRPr="0053154D">
              <w:rPr>
                <w:sz w:val="16"/>
                <w:szCs w:val="16"/>
              </w:rPr>
              <w:t>.</w:t>
            </w:r>
          </w:p>
        </w:tc>
        <w:tc>
          <w:tcPr>
            <w:tcW w:w="960" w:type="dxa"/>
            <w:tcBorders>
              <w:top w:val="nil"/>
              <w:left w:val="nil"/>
              <w:bottom w:val="nil"/>
              <w:right w:val="nil"/>
            </w:tcBorders>
            <w:shd w:val="clear" w:color="auto" w:fill="auto"/>
            <w:noWrap/>
            <w:vAlign w:val="bottom"/>
            <w:hideMark/>
          </w:tcPr>
          <w:p w14:paraId="48288186" w14:textId="77777777" w:rsidR="00DC7782" w:rsidRPr="0053154D" w:rsidRDefault="00DC7782" w:rsidP="00B766C2">
            <w:pPr>
              <w:rPr>
                <w:sz w:val="16"/>
                <w:szCs w:val="16"/>
              </w:rPr>
            </w:pPr>
          </w:p>
        </w:tc>
      </w:tr>
      <w:tr w:rsidR="00DC7782" w:rsidRPr="00111B79" w14:paraId="163AED45" w14:textId="77777777" w:rsidTr="00CE12A4">
        <w:trPr>
          <w:trHeight w:val="570"/>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2502DB2F" w14:textId="77777777" w:rsidR="00DC7782" w:rsidRPr="0053154D" w:rsidRDefault="00DC7782" w:rsidP="00B766C2">
            <w:pPr>
              <w:rPr>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799F5D22" w14:textId="77777777" w:rsidR="00DC7782" w:rsidRPr="0053154D" w:rsidRDefault="00DC7782" w:rsidP="00B766C2">
            <w:pPr>
              <w:rPr>
                <w:sz w:val="16"/>
                <w:szCs w:val="1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71C4D0FE" w14:textId="77777777" w:rsidR="00DC7782" w:rsidRPr="0053154D" w:rsidRDefault="00DC7782" w:rsidP="00B766C2">
            <w:pP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69292FE" w14:textId="77777777" w:rsidR="00DC7782" w:rsidRPr="0053154D" w:rsidRDefault="00DC7782" w:rsidP="00B766C2">
            <w:pPr>
              <w:rPr>
                <w:sz w:val="16"/>
                <w:szCs w:val="16"/>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14:paraId="601DD158"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72F50A36" w14:textId="77777777" w:rsidR="00DC7782" w:rsidRPr="0053154D" w:rsidRDefault="00DC7782" w:rsidP="00B766C2">
            <w:pPr>
              <w:jc w:val="center"/>
              <w:rPr>
                <w:sz w:val="16"/>
                <w:szCs w:val="16"/>
              </w:rPr>
            </w:pPr>
            <w:proofErr w:type="spellStart"/>
            <w:r w:rsidRPr="0053154D">
              <w:rPr>
                <w:sz w:val="16"/>
                <w:szCs w:val="16"/>
              </w:rPr>
              <w:t>Всего</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D95B360" w14:textId="77777777" w:rsidR="00DC7782" w:rsidRPr="0053154D" w:rsidRDefault="00DC7782" w:rsidP="00B766C2">
            <w:pPr>
              <w:jc w:val="center"/>
              <w:rPr>
                <w:sz w:val="16"/>
                <w:szCs w:val="16"/>
              </w:rPr>
            </w:pPr>
            <w:proofErr w:type="spellStart"/>
            <w:r w:rsidRPr="0053154D">
              <w:rPr>
                <w:sz w:val="16"/>
                <w:szCs w:val="16"/>
              </w:rPr>
              <w:t>Экспл</w:t>
            </w:r>
            <w:proofErr w:type="spellEnd"/>
            <w:r w:rsidRPr="0053154D">
              <w:rPr>
                <w:sz w:val="16"/>
                <w:szCs w:val="16"/>
              </w:rPr>
              <w:t xml:space="preserve">. </w:t>
            </w:r>
            <w:proofErr w:type="spellStart"/>
            <w:r w:rsidRPr="0053154D">
              <w:rPr>
                <w:sz w:val="16"/>
                <w:szCs w:val="16"/>
              </w:rPr>
              <w:t>маш</w:t>
            </w:r>
            <w:proofErr w:type="spellEnd"/>
            <w:r w:rsidRPr="0053154D">
              <w:rPr>
                <w:sz w:val="16"/>
                <w:szCs w:val="16"/>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0F4A29" w14:textId="77777777" w:rsidR="00DC7782" w:rsidRPr="00CE12A4" w:rsidRDefault="00DC7782" w:rsidP="00B766C2">
            <w:pPr>
              <w:rPr>
                <w:b/>
                <w:sz w:val="16"/>
                <w:szCs w:val="16"/>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C9CCA07" w14:textId="77777777" w:rsidR="00DC7782" w:rsidRPr="0053154D" w:rsidRDefault="00DC7782" w:rsidP="00B766C2">
            <w:pPr>
              <w:jc w:val="center"/>
              <w:rPr>
                <w:sz w:val="16"/>
                <w:szCs w:val="16"/>
              </w:rPr>
            </w:pPr>
            <w:proofErr w:type="spellStart"/>
            <w:r w:rsidRPr="0053154D">
              <w:rPr>
                <w:sz w:val="16"/>
                <w:szCs w:val="16"/>
              </w:rPr>
              <w:t>Всего</w:t>
            </w:r>
            <w:proofErr w:type="spellEnd"/>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5FF6527" w14:textId="77777777" w:rsidR="00DC7782" w:rsidRPr="0053154D" w:rsidRDefault="00DC7782" w:rsidP="00B766C2">
            <w:pPr>
              <w:jc w:val="center"/>
              <w:rPr>
                <w:sz w:val="16"/>
                <w:szCs w:val="16"/>
                <w:lang w:val="ru-RU"/>
              </w:rPr>
            </w:pPr>
            <w:r w:rsidRPr="0053154D">
              <w:rPr>
                <w:sz w:val="16"/>
                <w:szCs w:val="16"/>
                <w:lang w:val="ru-RU"/>
              </w:rPr>
              <w:t>в т.ч. оплата труда</w:t>
            </w:r>
          </w:p>
        </w:tc>
        <w:tc>
          <w:tcPr>
            <w:tcW w:w="1080" w:type="dxa"/>
            <w:tcBorders>
              <w:top w:val="nil"/>
              <w:left w:val="nil"/>
              <w:bottom w:val="single" w:sz="4" w:space="0" w:color="auto"/>
              <w:right w:val="single" w:sz="4" w:space="0" w:color="auto"/>
            </w:tcBorders>
            <w:shd w:val="clear" w:color="auto" w:fill="auto"/>
            <w:vAlign w:val="center"/>
            <w:hideMark/>
          </w:tcPr>
          <w:p w14:paraId="41D877B0" w14:textId="77777777" w:rsidR="00DC7782" w:rsidRPr="0053154D" w:rsidRDefault="00DC7782" w:rsidP="00B766C2">
            <w:pPr>
              <w:jc w:val="center"/>
              <w:rPr>
                <w:sz w:val="16"/>
                <w:szCs w:val="16"/>
              </w:rPr>
            </w:pPr>
            <w:proofErr w:type="spellStart"/>
            <w:r w:rsidRPr="0053154D">
              <w:rPr>
                <w:sz w:val="16"/>
                <w:szCs w:val="16"/>
              </w:rPr>
              <w:t>Экспл</w:t>
            </w:r>
            <w:proofErr w:type="spellEnd"/>
            <w:r w:rsidRPr="0053154D">
              <w:rPr>
                <w:sz w:val="16"/>
                <w:szCs w:val="16"/>
              </w:rPr>
              <w:t xml:space="preserve">. </w:t>
            </w:r>
            <w:proofErr w:type="spellStart"/>
            <w:r w:rsidRPr="0053154D">
              <w:rPr>
                <w:sz w:val="16"/>
                <w:szCs w:val="16"/>
              </w:rPr>
              <w:t>маш</w:t>
            </w:r>
            <w:proofErr w:type="spellEnd"/>
            <w:r w:rsidRPr="0053154D">
              <w:rPr>
                <w:sz w:val="16"/>
                <w:szCs w:val="16"/>
              </w:rPr>
              <w:t>.</w:t>
            </w:r>
          </w:p>
        </w:tc>
        <w:tc>
          <w:tcPr>
            <w:tcW w:w="960" w:type="dxa"/>
            <w:tcBorders>
              <w:top w:val="nil"/>
              <w:left w:val="nil"/>
              <w:bottom w:val="nil"/>
              <w:right w:val="nil"/>
            </w:tcBorders>
            <w:shd w:val="clear" w:color="auto" w:fill="auto"/>
            <w:noWrap/>
            <w:vAlign w:val="bottom"/>
            <w:hideMark/>
          </w:tcPr>
          <w:p w14:paraId="287471B5" w14:textId="77777777" w:rsidR="00DC7782" w:rsidRPr="0053154D" w:rsidRDefault="00DC7782" w:rsidP="00B766C2">
            <w:pPr>
              <w:rPr>
                <w:sz w:val="16"/>
                <w:szCs w:val="16"/>
              </w:rPr>
            </w:pPr>
          </w:p>
        </w:tc>
      </w:tr>
      <w:tr w:rsidR="00DC7782" w:rsidRPr="00B30754" w14:paraId="4251EE5F" w14:textId="77777777" w:rsidTr="00CE12A4">
        <w:trPr>
          <w:trHeight w:val="720"/>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6DAD329A" w14:textId="77777777" w:rsidR="00DC7782" w:rsidRPr="0053154D" w:rsidRDefault="00DC7782" w:rsidP="00B766C2">
            <w:pPr>
              <w:rPr>
                <w:sz w:val="16"/>
                <w:szCs w:val="16"/>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287B232D" w14:textId="77777777" w:rsidR="00DC7782" w:rsidRPr="0053154D" w:rsidRDefault="00DC7782" w:rsidP="00B766C2">
            <w:pPr>
              <w:rPr>
                <w:sz w:val="16"/>
                <w:szCs w:val="1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1701381D" w14:textId="77777777" w:rsidR="00DC7782" w:rsidRPr="0053154D" w:rsidRDefault="00DC7782" w:rsidP="00B766C2">
            <w:pP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4D25DF2" w14:textId="77777777" w:rsidR="00DC7782" w:rsidRPr="0053154D" w:rsidRDefault="00DC7782" w:rsidP="00B766C2">
            <w:pPr>
              <w:rPr>
                <w:sz w:val="16"/>
                <w:szCs w:val="16"/>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14:paraId="356AC33D"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14:paraId="5BD0C916" w14:textId="77777777" w:rsidR="00DC7782" w:rsidRPr="0053154D" w:rsidRDefault="00DC7782" w:rsidP="00B766C2">
            <w:pPr>
              <w:jc w:val="center"/>
              <w:rPr>
                <w:sz w:val="16"/>
                <w:szCs w:val="16"/>
              </w:rPr>
            </w:pPr>
            <w:proofErr w:type="spellStart"/>
            <w:r w:rsidRPr="0053154D">
              <w:rPr>
                <w:sz w:val="16"/>
                <w:szCs w:val="16"/>
              </w:rPr>
              <w:t>оплата</w:t>
            </w:r>
            <w:proofErr w:type="spellEnd"/>
            <w:r w:rsidRPr="0053154D">
              <w:rPr>
                <w:sz w:val="16"/>
                <w:szCs w:val="16"/>
              </w:rPr>
              <w:t xml:space="preserve"> </w:t>
            </w:r>
            <w:proofErr w:type="spellStart"/>
            <w:r w:rsidRPr="0053154D">
              <w:rPr>
                <w:sz w:val="16"/>
                <w:szCs w:val="16"/>
              </w:rPr>
              <w:t>труда</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3BF273B" w14:textId="77777777" w:rsidR="00DC7782" w:rsidRPr="0053154D" w:rsidRDefault="00DC7782" w:rsidP="00B766C2">
            <w:pPr>
              <w:jc w:val="center"/>
              <w:rPr>
                <w:sz w:val="16"/>
                <w:szCs w:val="16"/>
                <w:lang w:val="ru-RU"/>
              </w:rPr>
            </w:pPr>
            <w:r w:rsidRPr="0053154D">
              <w:rPr>
                <w:sz w:val="16"/>
                <w:szCs w:val="16"/>
                <w:lang w:val="ru-RU"/>
              </w:rPr>
              <w:t>в т.ч. оплата труда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7510543" w14:textId="77777777" w:rsidR="00DC7782" w:rsidRPr="00CE12A4" w:rsidRDefault="00DC7782" w:rsidP="00B766C2">
            <w:pPr>
              <w:rPr>
                <w:b/>
                <w:sz w:val="16"/>
                <w:szCs w:val="16"/>
                <w:lang w:val="ru-RU"/>
              </w:rPr>
            </w:pPr>
          </w:p>
        </w:tc>
        <w:tc>
          <w:tcPr>
            <w:tcW w:w="1080" w:type="dxa"/>
            <w:vMerge/>
            <w:tcBorders>
              <w:top w:val="nil"/>
              <w:left w:val="single" w:sz="4" w:space="0" w:color="auto"/>
              <w:bottom w:val="single" w:sz="4" w:space="0" w:color="auto"/>
              <w:right w:val="single" w:sz="4" w:space="0" w:color="auto"/>
            </w:tcBorders>
            <w:vAlign w:val="center"/>
            <w:hideMark/>
          </w:tcPr>
          <w:p w14:paraId="4A439483" w14:textId="77777777" w:rsidR="00DC7782" w:rsidRPr="0053154D" w:rsidRDefault="00DC7782" w:rsidP="00B766C2">
            <w:pPr>
              <w:rPr>
                <w:sz w:val="16"/>
                <w:szCs w:val="16"/>
                <w:lang w:val="ru-RU"/>
              </w:rPr>
            </w:pPr>
          </w:p>
        </w:tc>
        <w:tc>
          <w:tcPr>
            <w:tcW w:w="1080" w:type="dxa"/>
            <w:vMerge/>
            <w:tcBorders>
              <w:top w:val="nil"/>
              <w:left w:val="single" w:sz="4" w:space="0" w:color="auto"/>
              <w:bottom w:val="single" w:sz="4" w:space="0" w:color="auto"/>
              <w:right w:val="single" w:sz="4" w:space="0" w:color="auto"/>
            </w:tcBorders>
            <w:vAlign w:val="center"/>
            <w:hideMark/>
          </w:tcPr>
          <w:p w14:paraId="1DA52FC5" w14:textId="77777777" w:rsidR="00DC7782" w:rsidRPr="0053154D" w:rsidRDefault="00DC7782" w:rsidP="00B766C2">
            <w:pPr>
              <w:rPr>
                <w:sz w:val="16"/>
                <w:szCs w:val="16"/>
                <w:lang w:val="ru-RU"/>
              </w:rPr>
            </w:pPr>
          </w:p>
        </w:tc>
        <w:tc>
          <w:tcPr>
            <w:tcW w:w="1080" w:type="dxa"/>
            <w:tcBorders>
              <w:top w:val="nil"/>
              <w:left w:val="nil"/>
              <w:bottom w:val="single" w:sz="4" w:space="0" w:color="auto"/>
              <w:right w:val="single" w:sz="4" w:space="0" w:color="auto"/>
            </w:tcBorders>
            <w:shd w:val="clear" w:color="auto" w:fill="auto"/>
            <w:vAlign w:val="center"/>
            <w:hideMark/>
          </w:tcPr>
          <w:p w14:paraId="65266BA9" w14:textId="77777777" w:rsidR="00DC7782" w:rsidRPr="0053154D" w:rsidRDefault="00DC7782" w:rsidP="00B766C2">
            <w:pPr>
              <w:jc w:val="center"/>
              <w:rPr>
                <w:sz w:val="16"/>
                <w:szCs w:val="16"/>
                <w:lang w:val="ru-RU"/>
              </w:rPr>
            </w:pPr>
            <w:r w:rsidRPr="0053154D">
              <w:rPr>
                <w:sz w:val="16"/>
                <w:szCs w:val="16"/>
                <w:lang w:val="ru-RU"/>
              </w:rPr>
              <w:t>в т.ч. оплата труда</w:t>
            </w:r>
          </w:p>
        </w:tc>
        <w:tc>
          <w:tcPr>
            <w:tcW w:w="960" w:type="dxa"/>
            <w:tcBorders>
              <w:top w:val="nil"/>
              <w:left w:val="nil"/>
              <w:bottom w:val="nil"/>
              <w:right w:val="nil"/>
            </w:tcBorders>
            <w:shd w:val="clear" w:color="auto" w:fill="auto"/>
            <w:noWrap/>
            <w:vAlign w:val="bottom"/>
            <w:hideMark/>
          </w:tcPr>
          <w:p w14:paraId="0DFD1D19" w14:textId="77777777" w:rsidR="00DC7782" w:rsidRPr="0053154D" w:rsidRDefault="00DC7782" w:rsidP="00B766C2">
            <w:pPr>
              <w:rPr>
                <w:sz w:val="16"/>
                <w:szCs w:val="16"/>
                <w:lang w:val="ru-RU"/>
              </w:rPr>
            </w:pPr>
          </w:p>
        </w:tc>
      </w:tr>
      <w:tr w:rsidR="00DC7782" w:rsidRPr="00111B79" w14:paraId="1FE477A9" w14:textId="77777777" w:rsidTr="00CE12A4">
        <w:trPr>
          <w:trHeight w:val="255"/>
        </w:trPr>
        <w:tc>
          <w:tcPr>
            <w:tcW w:w="388" w:type="dxa"/>
            <w:tcBorders>
              <w:top w:val="nil"/>
              <w:left w:val="single" w:sz="4" w:space="0" w:color="auto"/>
              <w:bottom w:val="single" w:sz="4" w:space="0" w:color="auto"/>
              <w:right w:val="single" w:sz="4" w:space="0" w:color="auto"/>
            </w:tcBorders>
            <w:shd w:val="clear" w:color="auto" w:fill="auto"/>
            <w:noWrap/>
            <w:hideMark/>
          </w:tcPr>
          <w:p w14:paraId="5C328562" w14:textId="77777777" w:rsidR="00DC7782" w:rsidRPr="0053154D" w:rsidRDefault="00DC7782" w:rsidP="00B766C2">
            <w:pPr>
              <w:jc w:val="center"/>
              <w:rPr>
                <w:sz w:val="16"/>
                <w:szCs w:val="16"/>
              </w:rPr>
            </w:pPr>
            <w:r w:rsidRPr="0053154D">
              <w:rPr>
                <w:sz w:val="16"/>
                <w:szCs w:val="16"/>
              </w:rPr>
              <w:t>1</w:t>
            </w:r>
          </w:p>
        </w:tc>
        <w:tc>
          <w:tcPr>
            <w:tcW w:w="2172" w:type="dxa"/>
            <w:tcBorders>
              <w:top w:val="nil"/>
              <w:left w:val="nil"/>
              <w:bottom w:val="single" w:sz="4" w:space="0" w:color="auto"/>
              <w:right w:val="single" w:sz="4" w:space="0" w:color="auto"/>
            </w:tcBorders>
            <w:shd w:val="clear" w:color="auto" w:fill="auto"/>
            <w:noWrap/>
            <w:vAlign w:val="center"/>
            <w:hideMark/>
          </w:tcPr>
          <w:p w14:paraId="1933D666" w14:textId="77777777" w:rsidR="00DC7782" w:rsidRPr="0053154D" w:rsidRDefault="00DC7782" w:rsidP="00B766C2">
            <w:pPr>
              <w:jc w:val="center"/>
              <w:rPr>
                <w:sz w:val="16"/>
                <w:szCs w:val="16"/>
              </w:rPr>
            </w:pPr>
            <w:r w:rsidRPr="0053154D">
              <w:rPr>
                <w:sz w:val="16"/>
                <w:szCs w:val="16"/>
              </w:rPr>
              <w:t>2</w:t>
            </w:r>
          </w:p>
        </w:tc>
        <w:tc>
          <w:tcPr>
            <w:tcW w:w="2413" w:type="dxa"/>
            <w:tcBorders>
              <w:top w:val="nil"/>
              <w:left w:val="nil"/>
              <w:bottom w:val="single" w:sz="4" w:space="0" w:color="auto"/>
              <w:right w:val="single" w:sz="4" w:space="0" w:color="auto"/>
            </w:tcBorders>
            <w:shd w:val="clear" w:color="auto" w:fill="auto"/>
            <w:vAlign w:val="center"/>
            <w:hideMark/>
          </w:tcPr>
          <w:p w14:paraId="74B4B9B4" w14:textId="77777777" w:rsidR="00DC7782" w:rsidRPr="0053154D" w:rsidRDefault="00DC7782" w:rsidP="00B766C2">
            <w:pPr>
              <w:jc w:val="center"/>
              <w:rPr>
                <w:sz w:val="16"/>
                <w:szCs w:val="16"/>
              </w:rPr>
            </w:pPr>
            <w:r w:rsidRPr="0053154D">
              <w:rPr>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14:paraId="54452680" w14:textId="77777777" w:rsidR="00DC7782" w:rsidRPr="0053154D" w:rsidRDefault="00DC7782" w:rsidP="00B766C2">
            <w:pPr>
              <w:jc w:val="center"/>
              <w:rPr>
                <w:sz w:val="16"/>
                <w:szCs w:val="16"/>
              </w:rPr>
            </w:pPr>
            <w:r w:rsidRPr="0053154D">
              <w:rPr>
                <w:sz w:val="16"/>
                <w:szCs w:val="16"/>
              </w:rPr>
              <w:t>4</w:t>
            </w:r>
          </w:p>
        </w:tc>
        <w:tc>
          <w:tcPr>
            <w:tcW w:w="1133" w:type="dxa"/>
            <w:gridSpan w:val="2"/>
            <w:tcBorders>
              <w:top w:val="nil"/>
              <w:left w:val="nil"/>
              <w:bottom w:val="single" w:sz="4" w:space="0" w:color="auto"/>
              <w:right w:val="single" w:sz="4" w:space="0" w:color="auto"/>
            </w:tcBorders>
            <w:shd w:val="clear" w:color="auto" w:fill="auto"/>
            <w:noWrap/>
            <w:hideMark/>
          </w:tcPr>
          <w:p w14:paraId="7BE2DCEE" w14:textId="77777777" w:rsidR="00DC7782" w:rsidRPr="0053154D" w:rsidRDefault="00DC7782" w:rsidP="00B766C2">
            <w:pPr>
              <w:jc w:val="center"/>
              <w:rPr>
                <w:sz w:val="16"/>
                <w:szCs w:val="16"/>
              </w:rPr>
            </w:pPr>
            <w:r w:rsidRPr="0053154D">
              <w:rPr>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14:paraId="49428DE5" w14:textId="77777777" w:rsidR="00DC7782" w:rsidRPr="0053154D" w:rsidRDefault="00DC7782" w:rsidP="00B766C2">
            <w:pPr>
              <w:jc w:val="center"/>
              <w:rPr>
                <w:sz w:val="16"/>
                <w:szCs w:val="16"/>
              </w:rPr>
            </w:pPr>
            <w:r w:rsidRPr="0053154D">
              <w:rPr>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14:paraId="194A78B7" w14:textId="77777777" w:rsidR="00DC7782" w:rsidRPr="0053154D" w:rsidRDefault="00DC7782" w:rsidP="00B766C2">
            <w:pPr>
              <w:jc w:val="center"/>
              <w:rPr>
                <w:sz w:val="16"/>
                <w:szCs w:val="16"/>
              </w:rPr>
            </w:pPr>
            <w:r w:rsidRPr="0053154D">
              <w:rPr>
                <w:sz w:val="16"/>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14:paraId="5905B4E2" w14:textId="77777777" w:rsidR="00DC7782" w:rsidRPr="00CE12A4" w:rsidRDefault="00DC7782" w:rsidP="00B766C2">
            <w:pPr>
              <w:jc w:val="center"/>
              <w:rPr>
                <w:b/>
                <w:sz w:val="16"/>
                <w:szCs w:val="16"/>
              </w:rPr>
            </w:pPr>
            <w:r w:rsidRPr="00CE12A4">
              <w:rPr>
                <w:b/>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14:paraId="4AF928FA" w14:textId="77777777" w:rsidR="00DC7782" w:rsidRPr="0053154D" w:rsidRDefault="00DC7782" w:rsidP="00B766C2">
            <w:pPr>
              <w:jc w:val="center"/>
              <w:rPr>
                <w:sz w:val="16"/>
                <w:szCs w:val="16"/>
              </w:rPr>
            </w:pPr>
            <w:r w:rsidRPr="0053154D">
              <w:rPr>
                <w:sz w:val="16"/>
                <w:szCs w:val="16"/>
              </w:rPr>
              <w:t>9</w:t>
            </w:r>
          </w:p>
        </w:tc>
        <w:tc>
          <w:tcPr>
            <w:tcW w:w="1080" w:type="dxa"/>
            <w:tcBorders>
              <w:top w:val="nil"/>
              <w:left w:val="nil"/>
              <w:bottom w:val="single" w:sz="4" w:space="0" w:color="auto"/>
              <w:right w:val="single" w:sz="4" w:space="0" w:color="auto"/>
            </w:tcBorders>
            <w:shd w:val="clear" w:color="auto" w:fill="auto"/>
            <w:noWrap/>
            <w:vAlign w:val="center"/>
            <w:hideMark/>
          </w:tcPr>
          <w:p w14:paraId="53A5E7B8" w14:textId="77777777" w:rsidR="00DC7782" w:rsidRPr="0053154D" w:rsidRDefault="00DC7782" w:rsidP="00B766C2">
            <w:pPr>
              <w:jc w:val="center"/>
              <w:rPr>
                <w:sz w:val="16"/>
                <w:szCs w:val="16"/>
              </w:rPr>
            </w:pPr>
            <w:r w:rsidRPr="0053154D">
              <w:rPr>
                <w:sz w:val="16"/>
                <w:szCs w:val="16"/>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EB76313" w14:textId="77777777" w:rsidR="00DC7782" w:rsidRPr="0053154D" w:rsidRDefault="00DC7782" w:rsidP="00B766C2">
            <w:pPr>
              <w:jc w:val="center"/>
              <w:rPr>
                <w:sz w:val="16"/>
                <w:szCs w:val="16"/>
              </w:rPr>
            </w:pPr>
            <w:r w:rsidRPr="0053154D">
              <w:rPr>
                <w:sz w:val="16"/>
                <w:szCs w:val="16"/>
              </w:rPr>
              <w:t>11</w:t>
            </w:r>
          </w:p>
        </w:tc>
        <w:tc>
          <w:tcPr>
            <w:tcW w:w="960" w:type="dxa"/>
            <w:tcBorders>
              <w:top w:val="nil"/>
              <w:left w:val="nil"/>
              <w:bottom w:val="nil"/>
              <w:right w:val="nil"/>
            </w:tcBorders>
            <w:shd w:val="clear" w:color="auto" w:fill="auto"/>
            <w:noWrap/>
            <w:vAlign w:val="bottom"/>
            <w:hideMark/>
          </w:tcPr>
          <w:p w14:paraId="7C609296" w14:textId="77777777" w:rsidR="00DC7782" w:rsidRPr="0053154D" w:rsidRDefault="00DC7782" w:rsidP="00B766C2">
            <w:pPr>
              <w:rPr>
                <w:sz w:val="16"/>
                <w:szCs w:val="16"/>
              </w:rPr>
            </w:pPr>
          </w:p>
        </w:tc>
      </w:tr>
      <w:tr w:rsidR="00DC7782" w:rsidRPr="00111B79" w14:paraId="646CC9AF" w14:textId="77777777" w:rsidTr="00CE12A4">
        <w:trPr>
          <w:trHeight w:val="383"/>
        </w:trPr>
        <w:tc>
          <w:tcPr>
            <w:tcW w:w="1530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1ACF48EB" w14:textId="77777777" w:rsidR="00DC7782" w:rsidRPr="00CE12A4" w:rsidRDefault="00DC7782" w:rsidP="00B766C2">
            <w:pPr>
              <w:rPr>
                <w:b/>
                <w:bCs/>
                <w:sz w:val="16"/>
                <w:szCs w:val="16"/>
              </w:rPr>
            </w:pPr>
            <w:r w:rsidRPr="00CE12A4">
              <w:rPr>
                <w:b/>
                <w:bCs/>
                <w:sz w:val="16"/>
                <w:szCs w:val="16"/>
              </w:rPr>
              <w:t xml:space="preserve">                           </w:t>
            </w:r>
            <w:proofErr w:type="spellStart"/>
            <w:r w:rsidRPr="00CE12A4">
              <w:rPr>
                <w:b/>
                <w:bCs/>
                <w:sz w:val="16"/>
                <w:szCs w:val="16"/>
              </w:rPr>
              <w:t>Раздел</w:t>
            </w:r>
            <w:proofErr w:type="spellEnd"/>
            <w:r w:rsidRPr="00CE12A4">
              <w:rPr>
                <w:b/>
                <w:bCs/>
                <w:sz w:val="16"/>
                <w:szCs w:val="16"/>
              </w:rPr>
              <w:t xml:space="preserve"> 1. </w:t>
            </w:r>
          </w:p>
        </w:tc>
        <w:tc>
          <w:tcPr>
            <w:tcW w:w="960" w:type="dxa"/>
            <w:tcBorders>
              <w:top w:val="nil"/>
              <w:left w:val="nil"/>
              <w:bottom w:val="nil"/>
              <w:right w:val="nil"/>
            </w:tcBorders>
            <w:shd w:val="clear" w:color="auto" w:fill="auto"/>
            <w:noWrap/>
            <w:vAlign w:val="bottom"/>
            <w:hideMark/>
          </w:tcPr>
          <w:p w14:paraId="1D2D0D88" w14:textId="77777777" w:rsidR="00DC7782" w:rsidRPr="0053154D" w:rsidRDefault="00DC7782" w:rsidP="00B766C2">
            <w:pPr>
              <w:rPr>
                <w:sz w:val="16"/>
                <w:szCs w:val="16"/>
              </w:rPr>
            </w:pPr>
          </w:p>
        </w:tc>
      </w:tr>
      <w:tr w:rsidR="00DC7782" w:rsidRPr="00111B79" w14:paraId="6DB72F0A" w14:textId="77777777" w:rsidTr="00CE12A4">
        <w:trPr>
          <w:trHeight w:val="1542"/>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3C823004" w14:textId="77777777" w:rsidR="00DC7782" w:rsidRPr="0053154D" w:rsidRDefault="00DC7782" w:rsidP="00B766C2">
            <w:pPr>
              <w:jc w:val="center"/>
              <w:rPr>
                <w:sz w:val="16"/>
                <w:szCs w:val="16"/>
              </w:rPr>
            </w:pPr>
            <w:r w:rsidRPr="0053154D">
              <w:rPr>
                <w:sz w:val="16"/>
                <w:szCs w:val="16"/>
              </w:rPr>
              <w:t>1</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6978E371" w14:textId="77777777" w:rsidR="00DC7782" w:rsidRPr="0053154D" w:rsidRDefault="00DC7782" w:rsidP="00B766C2">
            <w:pPr>
              <w:rPr>
                <w:b/>
                <w:bCs/>
                <w:sz w:val="16"/>
                <w:szCs w:val="16"/>
                <w:lang w:val="ru-RU"/>
              </w:rPr>
            </w:pPr>
            <w:r w:rsidRPr="0053154D">
              <w:rPr>
                <w:b/>
                <w:bCs/>
                <w:sz w:val="16"/>
                <w:szCs w:val="16"/>
                <w:lang w:val="ru-RU"/>
              </w:rPr>
              <w:t>ТЕР07-01-054-12</w:t>
            </w:r>
            <w:r w:rsidRPr="0053154D">
              <w:rPr>
                <w:i/>
                <w:iCs/>
                <w:sz w:val="16"/>
                <w:szCs w:val="16"/>
                <w:lang w:val="ru-RU"/>
              </w:rPr>
              <w:br/>
              <w:t xml:space="preserve">И1-Утв. </w:t>
            </w:r>
            <w:proofErr w:type="spellStart"/>
            <w:proofErr w:type="gramStart"/>
            <w:r w:rsidRPr="0053154D">
              <w:rPr>
                <w:i/>
                <w:iCs/>
                <w:sz w:val="16"/>
                <w:szCs w:val="16"/>
                <w:lang w:val="ru-RU"/>
              </w:rPr>
              <w:t>Приказ.Управл.строит</w:t>
            </w:r>
            <w:proofErr w:type="gramEnd"/>
            <w:r w:rsidRPr="0053154D">
              <w:rPr>
                <w:i/>
                <w:iCs/>
                <w:sz w:val="16"/>
                <w:szCs w:val="16"/>
                <w:lang w:val="ru-RU"/>
              </w:rPr>
              <w:t>.и</w:t>
            </w:r>
            <w:proofErr w:type="spellEnd"/>
            <w:r w:rsidRPr="0053154D">
              <w:rPr>
                <w:i/>
                <w:iCs/>
                <w:sz w:val="16"/>
                <w:szCs w:val="16"/>
                <w:lang w:val="ru-RU"/>
              </w:rPr>
              <w:t xml:space="preserve"> архит. </w:t>
            </w:r>
            <w:proofErr w:type="spellStart"/>
            <w:r w:rsidRPr="0053154D">
              <w:rPr>
                <w:i/>
                <w:iCs/>
                <w:sz w:val="16"/>
                <w:szCs w:val="16"/>
                <w:lang w:val="ru-RU"/>
              </w:rPr>
              <w:t>Липецк.обл</w:t>
            </w:r>
            <w:proofErr w:type="spellEnd"/>
            <w:r w:rsidRPr="0053154D">
              <w:rPr>
                <w:i/>
                <w:iCs/>
                <w:sz w:val="16"/>
                <w:szCs w:val="16"/>
                <w:lang w:val="ru-RU"/>
              </w:rPr>
              <w:t>. №166 от 24.12.13</w:t>
            </w:r>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5DBA45A8" w14:textId="77777777" w:rsidR="00DC7782" w:rsidRPr="0053154D" w:rsidRDefault="00DC7782" w:rsidP="00B766C2">
            <w:pPr>
              <w:rPr>
                <w:sz w:val="16"/>
                <w:szCs w:val="16"/>
              </w:rPr>
            </w:pPr>
            <w:proofErr w:type="spellStart"/>
            <w:r w:rsidRPr="0053154D">
              <w:rPr>
                <w:sz w:val="16"/>
                <w:szCs w:val="16"/>
              </w:rPr>
              <w:t>Установка</w:t>
            </w:r>
            <w:proofErr w:type="spellEnd"/>
            <w:r w:rsidRPr="0053154D">
              <w:rPr>
                <w:sz w:val="16"/>
                <w:szCs w:val="16"/>
              </w:rPr>
              <w:t xml:space="preserve"> </w:t>
            </w:r>
            <w:proofErr w:type="spellStart"/>
            <w:r w:rsidRPr="0053154D">
              <w:rPr>
                <w:sz w:val="16"/>
                <w:szCs w:val="16"/>
              </w:rPr>
              <w:t>металлических</w:t>
            </w:r>
            <w:proofErr w:type="spellEnd"/>
            <w:r w:rsidRPr="0053154D">
              <w:rPr>
                <w:sz w:val="16"/>
                <w:szCs w:val="16"/>
              </w:rPr>
              <w:t xml:space="preserve"> </w:t>
            </w:r>
            <w:proofErr w:type="spellStart"/>
            <w:r w:rsidRPr="0053154D">
              <w:rPr>
                <w:sz w:val="16"/>
                <w:szCs w:val="16"/>
              </w:rPr>
              <w:t>оград</w:t>
            </w:r>
            <w:proofErr w:type="spellEnd"/>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4E0F358B" w14:textId="77777777" w:rsidR="00DC7782" w:rsidRPr="0053154D" w:rsidRDefault="00DC7782" w:rsidP="00B766C2">
            <w:pPr>
              <w:jc w:val="center"/>
              <w:rPr>
                <w:sz w:val="16"/>
                <w:szCs w:val="16"/>
              </w:rPr>
            </w:pPr>
            <w:r w:rsidRPr="0053154D">
              <w:rPr>
                <w:sz w:val="16"/>
                <w:szCs w:val="16"/>
              </w:rPr>
              <w:t xml:space="preserve">100 м </w:t>
            </w:r>
            <w:proofErr w:type="spellStart"/>
            <w:r w:rsidRPr="0053154D">
              <w:rPr>
                <w:sz w:val="16"/>
                <w:szCs w:val="16"/>
              </w:rPr>
              <w:t>ограды</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885E479" w14:textId="77777777" w:rsidR="00DC7782" w:rsidRPr="0053154D" w:rsidRDefault="00DC7782" w:rsidP="00B766C2">
            <w:pPr>
              <w:jc w:val="center"/>
              <w:rPr>
                <w:sz w:val="16"/>
                <w:szCs w:val="16"/>
              </w:rPr>
            </w:pPr>
            <w:r w:rsidRPr="0053154D">
              <w:rPr>
                <w:sz w:val="16"/>
                <w:szCs w:val="16"/>
              </w:rPr>
              <w:t>4,25</w:t>
            </w:r>
          </w:p>
        </w:tc>
        <w:tc>
          <w:tcPr>
            <w:tcW w:w="851" w:type="dxa"/>
            <w:tcBorders>
              <w:top w:val="nil"/>
              <w:left w:val="nil"/>
              <w:bottom w:val="single" w:sz="4" w:space="0" w:color="auto"/>
              <w:right w:val="single" w:sz="4" w:space="0" w:color="auto"/>
            </w:tcBorders>
            <w:shd w:val="clear" w:color="auto" w:fill="auto"/>
            <w:hideMark/>
          </w:tcPr>
          <w:p w14:paraId="039ABAAC" w14:textId="77777777" w:rsidR="00DC7782" w:rsidRPr="0053154D" w:rsidRDefault="00DC7782" w:rsidP="00B766C2">
            <w:pPr>
              <w:jc w:val="right"/>
              <w:rPr>
                <w:sz w:val="16"/>
                <w:szCs w:val="16"/>
              </w:rPr>
            </w:pPr>
            <w:r w:rsidRPr="0053154D">
              <w:rPr>
                <w:sz w:val="16"/>
                <w:szCs w:val="16"/>
              </w:rPr>
              <w:t>9221,61</w:t>
            </w:r>
          </w:p>
        </w:tc>
        <w:tc>
          <w:tcPr>
            <w:tcW w:w="851" w:type="dxa"/>
            <w:tcBorders>
              <w:top w:val="nil"/>
              <w:left w:val="nil"/>
              <w:bottom w:val="single" w:sz="4" w:space="0" w:color="auto"/>
              <w:right w:val="single" w:sz="4" w:space="0" w:color="auto"/>
            </w:tcBorders>
            <w:shd w:val="clear" w:color="auto" w:fill="auto"/>
            <w:hideMark/>
          </w:tcPr>
          <w:p w14:paraId="61F7FB40" w14:textId="77777777" w:rsidR="00DC7782" w:rsidRPr="0053154D" w:rsidRDefault="00DC7782" w:rsidP="00B766C2">
            <w:pPr>
              <w:jc w:val="right"/>
              <w:rPr>
                <w:sz w:val="16"/>
                <w:szCs w:val="16"/>
              </w:rPr>
            </w:pPr>
            <w:r w:rsidRPr="0053154D">
              <w:rPr>
                <w:sz w:val="16"/>
                <w:szCs w:val="16"/>
              </w:rPr>
              <w:t>2716,59</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16EAAE2"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0D9E5168" w14:textId="77777777" w:rsidR="00DC7782" w:rsidRPr="0053154D" w:rsidRDefault="00DC7782" w:rsidP="00B766C2">
            <w:pPr>
              <w:jc w:val="right"/>
              <w:rPr>
                <w:sz w:val="16"/>
                <w:szCs w:val="16"/>
              </w:rPr>
            </w:pPr>
            <w:r w:rsidRPr="0053154D">
              <w:rPr>
                <w:sz w:val="16"/>
                <w:szCs w:val="16"/>
              </w:rPr>
              <w:t>39191,84</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0DA5CA31" w14:textId="77777777" w:rsidR="00DC7782" w:rsidRPr="0053154D" w:rsidRDefault="00DC7782" w:rsidP="00B766C2">
            <w:pPr>
              <w:jc w:val="right"/>
              <w:rPr>
                <w:sz w:val="16"/>
                <w:szCs w:val="16"/>
              </w:rPr>
            </w:pPr>
            <w:r w:rsidRPr="0053154D">
              <w:rPr>
                <w:sz w:val="16"/>
                <w:szCs w:val="16"/>
              </w:rPr>
              <w:t>4120,76</w:t>
            </w:r>
          </w:p>
        </w:tc>
        <w:tc>
          <w:tcPr>
            <w:tcW w:w="1080" w:type="dxa"/>
            <w:tcBorders>
              <w:top w:val="nil"/>
              <w:left w:val="nil"/>
              <w:bottom w:val="single" w:sz="4" w:space="0" w:color="auto"/>
              <w:right w:val="single" w:sz="4" w:space="0" w:color="auto"/>
            </w:tcBorders>
            <w:shd w:val="clear" w:color="auto" w:fill="auto"/>
            <w:noWrap/>
            <w:hideMark/>
          </w:tcPr>
          <w:p w14:paraId="2C4A7CC0" w14:textId="77777777" w:rsidR="00DC7782" w:rsidRPr="0053154D" w:rsidRDefault="00DC7782" w:rsidP="00B766C2">
            <w:pPr>
              <w:jc w:val="right"/>
              <w:rPr>
                <w:sz w:val="16"/>
                <w:szCs w:val="16"/>
              </w:rPr>
            </w:pPr>
            <w:r w:rsidRPr="0053154D">
              <w:rPr>
                <w:sz w:val="16"/>
                <w:szCs w:val="16"/>
              </w:rPr>
              <w:t>11545,51</w:t>
            </w:r>
          </w:p>
        </w:tc>
        <w:tc>
          <w:tcPr>
            <w:tcW w:w="960" w:type="dxa"/>
            <w:tcBorders>
              <w:top w:val="nil"/>
              <w:left w:val="nil"/>
              <w:bottom w:val="nil"/>
              <w:right w:val="nil"/>
            </w:tcBorders>
            <w:shd w:val="clear" w:color="auto" w:fill="auto"/>
            <w:noWrap/>
            <w:vAlign w:val="bottom"/>
            <w:hideMark/>
          </w:tcPr>
          <w:p w14:paraId="40A0A3C2" w14:textId="77777777" w:rsidR="00DC7782" w:rsidRPr="0053154D" w:rsidRDefault="00DC7782" w:rsidP="00B766C2">
            <w:pPr>
              <w:rPr>
                <w:sz w:val="16"/>
                <w:szCs w:val="16"/>
              </w:rPr>
            </w:pPr>
          </w:p>
        </w:tc>
      </w:tr>
      <w:tr w:rsidR="00DC7782" w:rsidRPr="00111B79" w14:paraId="10AA057A"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279487D3"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082B606E"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031F06F9"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585B3BF9"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F189E2B"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2E78B8E1" w14:textId="77777777" w:rsidR="00DC7782" w:rsidRPr="0053154D" w:rsidRDefault="00DC7782" w:rsidP="00B766C2">
            <w:pPr>
              <w:jc w:val="right"/>
              <w:rPr>
                <w:sz w:val="16"/>
                <w:szCs w:val="16"/>
              </w:rPr>
            </w:pPr>
            <w:r w:rsidRPr="0053154D">
              <w:rPr>
                <w:sz w:val="16"/>
                <w:szCs w:val="16"/>
              </w:rPr>
              <w:t>969,59</w:t>
            </w:r>
          </w:p>
        </w:tc>
        <w:tc>
          <w:tcPr>
            <w:tcW w:w="851" w:type="dxa"/>
            <w:tcBorders>
              <w:top w:val="nil"/>
              <w:left w:val="nil"/>
              <w:bottom w:val="single" w:sz="4" w:space="0" w:color="auto"/>
              <w:right w:val="single" w:sz="4" w:space="0" w:color="auto"/>
            </w:tcBorders>
            <w:shd w:val="clear" w:color="auto" w:fill="auto"/>
            <w:hideMark/>
          </w:tcPr>
          <w:p w14:paraId="685960BC" w14:textId="77777777" w:rsidR="00DC7782" w:rsidRPr="0053154D" w:rsidRDefault="00DC7782" w:rsidP="00B766C2">
            <w:pPr>
              <w:jc w:val="right"/>
              <w:rPr>
                <w:sz w:val="16"/>
                <w:szCs w:val="16"/>
              </w:rPr>
            </w:pPr>
            <w:r w:rsidRPr="0053154D">
              <w:rPr>
                <w:sz w:val="16"/>
                <w:szCs w:val="16"/>
              </w:rPr>
              <w:t>286,09</w:t>
            </w:r>
          </w:p>
        </w:tc>
        <w:tc>
          <w:tcPr>
            <w:tcW w:w="850" w:type="dxa"/>
            <w:vMerge/>
            <w:tcBorders>
              <w:top w:val="nil"/>
              <w:left w:val="single" w:sz="4" w:space="0" w:color="auto"/>
              <w:bottom w:val="single" w:sz="4" w:space="0" w:color="auto"/>
              <w:right w:val="single" w:sz="4" w:space="0" w:color="auto"/>
            </w:tcBorders>
            <w:vAlign w:val="center"/>
            <w:hideMark/>
          </w:tcPr>
          <w:p w14:paraId="47E0F3B3"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1BF1E6FB"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2A36F391"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192AC6FD" w14:textId="77777777" w:rsidR="00DC7782" w:rsidRPr="0053154D" w:rsidRDefault="00DC7782" w:rsidP="00B766C2">
            <w:pPr>
              <w:jc w:val="right"/>
              <w:rPr>
                <w:sz w:val="16"/>
                <w:szCs w:val="16"/>
              </w:rPr>
            </w:pPr>
            <w:r w:rsidRPr="0053154D">
              <w:rPr>
                <w:sz w:val="16"/>
                <w:szCs w:val="16"/>
              </w:rPr>
              <w:t>1215,88</w:t>
            </w:r>
          </w:p>
        </w:tc>
        <w:tc>
          <w:tcPr>
            <w:tcW w:w="960" w:type="dxa"/>
            <w:tcBorders>
              <w:top w:val="nil"/>
              <w:left w:val="nil"/>
              <w:bottom w:val="nil"/>
              <w:right w:val="nil"/>
            </w:tcBorders>
            <w:shd w:val="clear" w:color="auto" w:fill="auto"/>
            <w:noWrap/>
            <w:vAlign w:val="bottom"/>
            <w:hideMark/>
          </w:tcPr>
          <w:p w14:paraId="19208C10" w14:textId="77777777" w:rsidR="00DC7782" w:rsidRPr="0053154D" w:rsidRDefault="00DC7782" w:rsidP="00B766C2">
            <w:pPr>
              <w:rPr>
                <w:sz w:val="16"/>
                <w:szCs w:val="16"/>
              </w:rPr>
            </w:pPr>
          </w:p>
        </w:tc>
      </w:tr>
      <w:tr w:rsidR="00DC7782" w:rsidRPr="00111B79" w14:paraId="69B7B004" w14:textId="77777777" w:rsidTr="00CE12A4">
        <w:trPr>
          <w:trHeight w:val="255"/>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65A0CD9E" w14:textId="77777777" w:rsidR="00DC7782" w:rsidRPr="0053154D" w:rsidRDefault="00DC7782" w:rsidP="00B766C2">
            <w:pPr>
              <w:jc w:val="center"/>
              <w:rPr>
                <w:sz w:val="16"/>
                <w:szCs w:val="16"/>
              </w:rPr>
            </w:pPr>
            <w:r w:rsidRPr="0053154D">
              <w:rPr>
                <w:sz w:val="16"/>
                <w:szCs w:val="16"/>
              </w:rPr>
              <w:t>2</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64FD1E5B" w14:textId="77777777" w:rsidR="00DC7782" w:rsidRPr="0053154D" w:rsidRDefault="00DC7782" w:rsidP="00B766C2">
            <w:pPr>
              <w:rPr>
                <w:b/>
                <w:bCs/>
                <w:sz w:val="16"/>
                <w:szCs w:val="16"/>
              </w:rPr>
            </w:pPr>
            <w:proofErr w:type="spellStart"/>
            <w:r w:rsidRPr="0053154D">
              <w:rPr>
                <w:b/>
                <w:bCs/>
                <w:sz w:val="16"/>
                <w:szCs w:val="16"/>
              </w:rPr>
              <w:t>Прайс-лист</w:t>
            </w:r>
            <w:proofErr w:type="spellEnd"/>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5D8281D7" w14:textId="77777777" w:rsidR="00DC7782" w:rsidRPr="0053154D" w:rsidRDefault="00DC7782" w:rsidP="00B766C2">
            <w:pPr>
              <w:rPr>
                <w:sz w:val="16"/>
                <w:szCs w:val="16"/>
              </w:rPr>
            </w:pPr>
            <w:proofErr w:type="spellStart"/>
            <w:r w:rsidRPr="0053154D">
              <w:rPr>
                <w:sz w:val="16"/>
                <w:szCs w:val="16"/>
              </w:rPr>
              <w:t>Панели</w:t>
            </w:r>
            <w:proofErr w:type="spellEnd"/>
            <w:r w:rsidRPr="0053154D">
              <w:rPr>
                <w:sz w:val="16"/>
                <w:szCs w:val="16"/>
              </w:rPr>
              <w:t xml:space="preserve"> </w:t>
            </w:r>
            <w:proofErr w:type="spellStart"/>
            <w:r w:rsidRPr="0053154D">
              <w:rPr>
                <w:sz w:val="16"/>
                <w:szCs w:val="16"/>
              </w:rPr>
              <w:t>металлические</w:t>
            </w:r>
            <w:proofErr w:type="spellEnd"/>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72BC0DD0" w14:textId="77777777" w:rsidR="00DC7782" w:rsidRPr="0053154D" w:rsidRDefault="00DC7782" w:rsidP="00B766C2">
            <w:pPr>
              <w:jc w:val="center"/>
              <w:rPr>
                <w:sz w:val="16"/>
                <w:szCs w:val="16"/>
              </w:rPr>
            </w:pPr>
            <w:proofErr w:type="spellStart"/>
            <w:r w:rsidRPr="0053154D">
              <w:rPr>
                <w:sz w:val="16"/>
                <w:szCs w:val="16"/>
              </w:rPr>
              <w:t>шт</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36AD64E" w14:textId="77777777" w:rsidR="00DC7782" w:rsidRPr="0053154D" w:rsidRDefault="00DC7782" w:rsidP="00B766C2">
            <w:pPr>
              <w:jc w:val="center"/>
              <w:rPr>
                <w:sz w:val="16"/>
                <w:szCs w:val="16"/>
              </w:rPr>
            </w:pPr>
            <w:r w:rsidRPr="0053154D">
              <w:rPr>
                <w:sz w:val="16"/>
                <w:szCs w:val="16"/>
              </w:rPr>
              <w:t>340</w:t>
            </w:r>
          </w:p>
        </w:tc>
        <w:tc>
          <w:tcPr>
            <w:tcW w:w="851" w:type="dxa"/>
            <w:tcBorders>
              <w:top w:val="nil"/>
              <w:left w:val="nil"/>
              <w:bottom w:val="single" w:sz="4" w:space="0" w:color="auto"/>
              <w:right w:val="single" w:sz="4" w:space="0" w:color="auto"/>
            </w:tcBorders>
            <w:shd w:val="clear" w:color="auto" w:fill="auto"/>
            <w:hideMark/>
          </w:tcPr>
          <w:p w14:paraId="24AC3DFD" w14:textId="77777777" w:rsidR="00DC7782" w:rsidRPr="0053154D" w:rsidRDefault="00DC7782" w:rsidP="00B766C2">
            <w:pPr>
              <w:jc w:val="right"/>
              <w:rPr>
                <w:sz w:val="16"/>
                <w:szCs w:val="16"/>
              </w:rPr>
            </w:pPr>
            <w:r w:rsidRPr="0053154D">
              <w:rPr>
                <w:sz w:val="16"/>
                <w:szCs w:val="16"/>
              </w:rPr>
              <w:t>239,84</w:t>
            </w:r>
          </w:p>
        </w:tc>
        <w:tc>
          <w:tcPr>
            <w:tcW w:w="851" w:type="dxa"/>
            <w:tcBorders>
              <w:top w:val="nil"/>
              <w:left w:val="nil"/>
              <w:bottom w:val="single" w:sz="4" w:space="0" w:color="auto"/>
              <w:right w:val="single" w:sz="4" w:space="0" w:color="auto"/>
            </w:tcBorders>
            <w:shd w:val="clear" w:color="auto" w:fill="auto"/>
            <w:noWrap/>
            <w:hideMark/>
          </w:tcPr>
          <w:p w14:paraId="7ED2C99B" w14:textId="77777777" w:rsidR="00DC7782" w:rsidRPr="0053154D" w:rsidRDefault="00DC7782" w:rsidP="00B766C2">
            <w:pPr>
              <w:jc w:val="right"/>
              <w:rPr>
                <w:sz w:val="16"/>
                <w:szCs w:val="16"/>
              </w:rPr>
            </w:pPr>
            <w:r w:rsidRPr="0053154D">
              <w:rPr>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78D3013"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7E7A30F9" w14:textId="77777777" w:rsidR="00DC7782" w:rsidRPr="0053154D" w:rsidRDefault="00DC7782" w:rsidP="00B766C2">
            <w:pPr>
              <w:jc w:val="right"/>
              <w:rPr>
                <w:sz w:val="16"/>
                <w:szCs w:val="16"/>
              </w:rPr>
            </w:pPr>
            <w:r w:rsidRPr="0053154D">
              <w:rPr>
                <w:sz w:val="16"/>
                <w:szCs w:val="16"/>
              </w:rPr>
              <w:t>81545,6</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30B5CC33"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4967913A"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253B299A" w14:textId="77777777" w:rsidR="00DC7782" w:rsidRPr="0053154D" w:rsidRDefault="00DC7782" w:rsidP="00B766C2">
            <w:pPr>
              <w:rPr>
                <w:sz w:val="16"/>
                <w:szCs w:val="16"/>
              </w:rPr>
            </w:pPr>
          </w:p>
        </w:tc>
      </w:tr>
      <w:tr w:rsidR="00DC7782" w:rsidRPr="00111B79" w14:paraId="115E8DD0"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46E876B3"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5F1E846C"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30CB0372"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774FE894"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F9A707F"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72DAA65A" w14:textId="77777777" w:rsidR="00DC7782" w:rsidRPr="0053154D" w:rsidRDefault="00DC7782" w:rsidP="00B766C2">
            <w:pPr>
              <w:jc w:val="right"/>
              <w:rPr>
                <w:sz w:val="16"/>
                <w:szCs w:val="16"/>
              </w:rPr>
            </w:pPr>
            <w:r w:rsidRPr="0053154D">
              <w:rPr>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92CD251" w14:textId="77777777" w:rsidR="00DC7782" w:rsidRPr="0053154D" w:rsidRDefault="00DC7782" w:rsidP="00B766C2">
            <w:pPr>
              <w:jc w:val="right"/>
              <w:rPr>
                <w:sz w:val="16"/>
                <w:szCs w:val="16"/>
              </w:rPr>
            </w:pPr>
            <w:r w:rsidRPr="0053154D">
              <w:rPr>
                <w:sz w:val="16"/>
                <w:szCs w:val="16"/>
              </w:rPr>
              <w:t> </w:t>
            </w:r>
          </w:p>
        </w:tc>
        <w:tc>
          <w:tcPr>
            <w:tcW w:w="850" w:type="dxa"/>
            <w:vMerge/>
            <w:tcBorders>
              <w:top w:val="nil"/>
              <w:left w:val="single" w:sz="4" w:space="0" w:color="auto"/>
              <w:bottom w:val="single" w:sz="4" w:space="0" w:color="auto"/>
              <w:right w:val="single" w:sz="4" w:space="0" w:color="auto"/>
            </w:tcBorders>
            <w:vAlign w:val="center"/>
            <w:hideMark/>
          </w:tcPr>
          <w:p w14:paraId="578D3E92"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60A65C60"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6932B9F2"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5A146868"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5BF64269" w14:textId="77777777" w:rsidR="00DC7782" w:rsidRPr="0053154D" w:rsidRDefault="00DC7782" w:rsidP="00B766C2">
            <w:pPr>
              <w:rPr>
                <w:sz w:val="16"/>
                <w:szCs w:val="16"/>
              </w:rPr>
            </w:pPr>
          </w:p>
        </w:tc>
      </w:tr>
      <w:tr w:rsidR="00DC7782" w:rsidRPr="00111B79" w14:paraId="442692E9" w14:textId="77777777" w:rsidTr="00CE12A4">
        <w:trPr>
          <w:trHeight w:val="255"/>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73732BF7" w14:textId="77777777" w:rsidR="00DC7782" w:rsidRPr="0053154D" w:rsidRDefault="00DC7782" w:rsidP="00B766C2">
            <w:pPr>
              <w:jc w:val="center"/>
              <w:rPr>
                <w:sz w:val="16"/>
                <w:szCs w:val="16"/>
              </w:rPr>
            </w:pPr>
            <w:r w:rsidRPr="0053154D">
              <w:rPr>
                <w:sz w:val="16"/>
                <w:szCs w:val="16"/>
              </w:rPr>
              <w:t>3</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246AA6E8" w14:textId="77777777" w:rsidR="00DC7782" w:rsidRPr="0053154D" w:rsidRDefault="00DC7782" w:rsidP="00B766C2">
            <w:pPr>
              <w:rPr>
                <w:b/>
                <w:bCs/>
                <w:sz w:val="16"/>
                <w:szCs w:val="16"/>
              </w:rPr>
            </w:pPr>
            <w:proofErr w:type="spellStart"/>
            <w:r w:rsidRPr="0053154D">
              <w:rPr>
                <w:b/>
                <w:bCs/>
                <w:sz w:val="16"/>
                <w:szCs w:val="16"/>
              </w:rPr>
              <w:t>Прайс-лист</w:t>
            </w:r>
            <w:proofErr w:type="spellEnd"/>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2A91D5A5" w14:textId="77777777" w:rsidR="00DC7782" w:rsidRPr="0053154D" w:rsidRDefault="00DC7782" w:rsidP="00B766C2">
            <w:pPr>
              <w:rPr>
                <w:sz w:val="16"/>
                <w:szCs w:val="16"/>
              </w:rPr>
            </w:pPr>
            <w:proofErr w:type="spellStart"/>
            <w:r w:rsidRPr="0053154D">
              <w:rPr>
                <w:sz w:val="16"/>
                <w:szCs w:val="16"/>
              </w:rPr>
              <w:t>Столбик</w:t>
            </w:r>
            <w:proofErr w:type="spellEnd"/>
            <w:r w:rsidRPr="0053154D">
              <w:rPr>
                <w:sz w:val="16"/>
                <w:szCs w:val="16"/>
              </w:rPr>
              <w:t xml:space="preserve"> </w:t>
            </w:r>
            <w:proofErr w:type="spellStart"/>
            <w:r w:rsidRPr="0053154D">
              <w:rPr>
                <w:sz w:val="16"/>
                <w:szCs w:val="16"/>
              </w:rPr>
              <w:t>оцинкованный</w:t>
            </w:r>
            <w:proofErr w:type="spellEnd"/>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37BDD9BB" w14:textId="77777777" w:rsidR="00DC7782" w:rsidRPr="0053154D" w:rsidRDefault="00DC7782" w:rsidP="00B766C2">
            <w:pPr>
              <w:jc w:val="center"/>
              <w:rPr>
                <w:sz w:val="16"/>
                <w:szCs w:val="16"/>
              </w:rPr>
            </w:pPr>
            <w:proofErr w:type="spellStart"/>
            <w:r w:rsidRPr="0053154D">
              <w:rPr>
                <w:sz w:val="16"/>
                <w:szCs w:val="16"/>
              </w:rPr>
              <w:t>шт</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956BD05" w14:textId="77777777" w:rsidR="00DC7782" w:rsidRPr="0053154D" w:rsidRDefault="00DC7782" w:rsidP="00B766C2">
            <w:pPr>
              <w:jc w:val="center"/>
              <w:rPr>
                <w:sz w:val="16"/>
                <w:szCs w:val="16"/>
              </w:rPr>
            </w:pPr>
            <w:r w:rsidRPr="0053154D">
              <w:rPr>
                <w:sz w:val="16"/>
                <w:szCs w:val="16"/>
              </w:rPr>
              <w:t>170</w:t>
            </w:r>
          </w:p>
        </w:tc>
        <w:tc>
          <w:tcPr>
            <w:tcW w:w="851" w:type="dxa"/>
            <w:tcBorders>
              <w:top w:val="nil"/>
              <w:left w:val="nil"/>
              <w:bottom w:val="single" w:sz="4" w:space="0" w:color="auto"/>
              <w:right w:val="single" w:sz="4" w:space="0" w:color="auto"/>
            </w:tcBorders>
            <w:shd w:val="clear" w:color="auto" w:fill="auto"/>
            <w:hideMark/>
          </w:tcPr>
          <w:p w14:paraId="5F9E1360" w14:textId="77777777" w:rsidR="00DC7782" w:rsidRPr="0053154D" w:rsidRDefault="00DC7782" w:rsidP="00B766C2">
            <w:pPr>
              <w:jc w:val="right"/>
              <w:rPr>
                <w:sz w:val="16"/>
                <w:szCs w:val="16"/>
              </w:rPr>
            </w:pPr>
            <w:r w:rsidRPr="0053154D">
              <w:rPr>
                <w:sz w:val="16"/>
                <w:szCs w:val="16"/>
              </w:rPr>
              <w:t>222,29</w:t>
            </w:r>
          </w:p>
        </w:tc>
        <w:tc>
          <w:tcPr>
            <w:tcW w:w="851" w:type="dxa"/>
            <w:tcBorders>
              <w:top w:val="nil"/>
              <w:left w:val="nil"/>
              <w:bottom w:val="single" w:sz="4" w:space="0" w:color="auto"/>
              <w:right w:val="single" w:sz="4" w:space="0" w:color="auto"/>
            </w:tcBorders>
            <w:shd w:val="clear" w:color="auto" w:fill="auto"/>
            <w:noWrap/>
            <w:hideMark/>
          </w:tcPr>
          <w:p w14:paraId="4E5A2A4F" w14:textId="77777777" w:rsidR="00DC7782" w:rsidRPr="0053154D" w:rsidRDefault="00DC7782" w:rsidP="00B766C2">
            <w:pPr>
              <w:jc w:val="right"/>
              <w:rPr>
                <w:sz w:val="16"/>
                <w:szCs w:val="16"/>
              </w:rPr>
            </w:pPr>
            <w:r w:rsidRPr="0053154D">
              <w:rPr>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415E9C5"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07B618F1" w14:textId="77777777" w:rsidR="00DC7782" w:rsidRPr="0053154D" w:rsidRDefault="00DC7782" w:rsidP="00B766C2">
            <w:pPr>
              <w:jc w:val="right"/>
              <w:rPr>
                <w:sz w:val="16"/>
                <w:szCs w:val="16"/>
              </w:rPr>
            </w:pPr>
            <w:r w:rsidRPr="0053154D">
              <w:rPr>
                <w:sz w:val="16"/>
                <w:szCs w:val="16"/>
              </w:rPr>
              <w:t>37789,3</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6FE77817"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1DF70072"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27D8D315" w14:textId="77777777" w:rsidR="00DC7782" w:rsidRPr="0053154D" w:rsidRDefault="00DC7782" w:rsidP="00B766C2">
            <w:pPr>
              <w:rPr>
                <w:sz w:val="16"/>
                <w:szCs w:val="16"/>
              </w:rPr>
            </w:pPr>
          </w:p>
        </w:tc>
      </w:tr>
      <w:tr w:rsidR="00DC7782" w:rsidRPr="00111B79" w14:paraId="33FD5BB7"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16DEDD06"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7ED1E3A0"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55167705"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59E0EB6F"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4B4DB64"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49514B8B" w14:textId="77777777" w:rsidR="00DC7782" w:rsidRPr="0053154D" w:rsidRDefault="00DC7782" w:rsidP="00B766C2">
            <w:pPr>
              <w:jc w:val="right"/>
              <w:rPr>
                <w:sz w:val="16"/>
                <w:szCs w:val="16"/>
              </w:rPr>
            </w:pPr>
            <w:r w:rsidRPr="0053154D">
              <w:rPr>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ECBE086" w14:textId="77777777" w:rsidR="00DC7782" w:rsidRPr="0053154D" w:rsidRDefault="00DC7782" w:rsidP="00B766C2">
            <w:pPr>
              <w:jc w:val="right"/>
              <w:rPr>
                <w:sz w:val="16"/>
                <w:szCs w:val="16"/>
              </w:rPr>
            </w:pPr>
            <w:r w:rsidRPr="0053154D">
              <w:rPr>
                <w:sz w:val="16"/>
                <w:szCs w:val="16"/>
              </w:rPr>
              <w:t> </w:t>
            </w:r>
          </w:p>
        </w:tc>
        <w:tc>
          <w:tcPr>
            <w:tcW w:w="850" w:type="dxa"/>
            <w:vMerge/>
            <w:tcBorders>
              <w:top w:val="nil"/>
              <w:left w:val="single" w:sz="4" w:space="0" w:color="auto"/>
              <w:bottom w:val="single" w:sz="4" w:space="0" w:color="auto"/>
              <w:right w:val="single" w:sz="4" w:space="0" w:color="auto"/>
            </w:tcBorders>
            <w:vAlign w:val="center"/>
            <w:hideMark/>
          </w:tcPr>
          <w:p w14:paraId="7E714406"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5A4BA818"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237C7BC2"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79A48F8C"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3923F867" w14:textId="77777777" w:rsidR="00DC7782" w:rsidRPr="0053154D" w:rsidRDefault="00DC7782" w:rsidP="00B766C2">
            <w:pPr>
              <w:rPr>
                <w:sz w:val="16"/>
                <w:szCs w:val="16"/>
              </w:rPr>
            </w:pPr>
          </w:p>
        </w:tc>
      </w:tr>
      <w:tr w:rsidR="00DC7782" w:rsidRPr="00111B79" w14:paraId="3DB1A2B5" w14:textId="77777777" w:rsidTr="00CE12A4">
        <w:trPr>
          <w:trHeight w:val="255"/>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19B43C39" w14:textId="77777777" w:rsidR="00DC7782" w:rsidRPr="0053154D" w:rsidRDefault="00DC7782" w:rsidP="00B766C2">
            <w:pPr>
              <w:jc w:val="center"/>
              <w:rPr>
                <w:sz w:val="16"/>
                <w:szCs w:val="16"/>
              </w:rPr>
            </w:pPr>
            <w:r w:rsidRPr="0053154D">
              <w:rPr>
                <w:sz w:val="16"/>
                <w:szCs w:val="16"/>
              </w:rPr>
              <w:t>4</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327707C9" w14:textId="77777777" w:rsidR="00DC7782" w:rsidRPr="0053154D" w:rsidRDefault="00DC7782" w:rsidP="00B766C2">
            <w:pPr>
              <w:rPr>
                <w:b/>
                <w:bCs/>
                <w:sz w:val="16"/>
                <w:szCs w:val="16"/>
              </w:rPr>
            </w:pPr>
            <w:proofErr w:type="spellStart"/>
            <w:r w:rsidRPr="0053154D">
              <w:rPr>
                <w:b/>
                <w:bCs/>
                <w:sz w:val="16"/>
                <w:szCs w:val="16"/>
              </w:rPr>
              <w:t>Прайс-лист</w:t>
            </w:r>
            <w:proofErr w:type="spellEnd"/>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1B7282E3" w14:textId="77777777" w:rsidR="00DC7782" w:rsidRPr="0053154D" w:rsidRDefault="00DC7782" w:rsidP="00B766C2">
            <w:pPr>
              <w:rPr>
                <w:sz w:val="16"/>
                <w:szCs w:val="16"/>
              </w:rPr>
            </w:pPr>
            <w:proofErr w:type="spellStart"/>
            <w:r w:rsidRPr="0053154D">
              <w:rPr>
                <w:sz w:val="16"/>
                <w:szCs w:val="16"/>
              </w:rPr>
              <w:t>Комплект</w:t>
            </w:r>
            <w:proofErr w:type="spellEnd"/>
            <w:r w:rsidRPr="0053154D">
              <w:rPr>
                <w:sz w:val="16"/>
                <w:szCs w:val="16"/>
              </w:rPr>
              <w:t xml:space="preserve"> </w:t>
            </w:r>
            <w:proofErr w:type="spellStart"/>
            <w:r w:rsidRPr="0053154D">
              <w:rPr>
                <w:sz w:val="16"/>
                <w:szCs w:val="16"/>
              </w:rPr>
              <w:t>крепежей</w:t>
            </w:r>
            <w:proofErr w:type="spellEnd"/>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13140247" w14:textId="77777777" w:rsidR="00DC7782" w:rsidRPr="0053154D" w:rsidRDefault="00DC7782" w:rsidP="00B766C2">
            <w:pPr>
              <w:jc w:val="center"/>
              <w:rPr>
                <w:sz w:val="16"/>
                <w:szCs w:val="16"/>
              </w:rPr>
            </w:pPr>
            <w:proofErr w:type="spellStart"/>
            <w:r w:rsidRPr="0053154D">
              <w:rPr>
                <w:sz w:val="16"/>
                <w:szCs w:val="16"/>
              </w:rPr>
              <w:t>шт</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1A82009" w14:textId="77777777" w:rsidR="00DC7782" w:rsidRPr="0053154D" w:rsidRDefault="00DC7782" w:rsidP="00B766C2">
            <w:pPr>
              <w:jc w:val="center"/>
              <w:rPr>
                <w:sz w:val="16"/>
                <w:szCs w:val="16"/>
              </w:rPr>
            </w:pPr>
            <w:r w:rsidRPr="0053154D">
              <w:rPr>
                <w:sz w:val="16"/>
                <w:szCs w:val="16"/>
              </w:rPr>
              <w:t>1360</w:t>
            </w:r>
          </w:p>
        </w:tc>
        <w:tc>
          <w:tcPr>
            <w:tcW w:w="851" w:type="dxa"/>
            <w:tcBorders>
              <w:top w:val="nil"/>
              <w:left w:val="nil"/>
              <w:bottom w:val="single" w:sz="4" w:space="0" w:color="auto"/>
              <w:right w:val="single" w:sz="4" w:space="0" w:color="auto"/>
            </w:tcBorders>
            <w:shd w:val="clear" w:color="auto" w:fill="auto"/>
            <w:hideMark/>
          </w:tcPr>
          <w:p w14:paraId="29E19C43" w14:textId="77777777" w:rsidR="00DC7782" w:rsidRPr="0053154D" w:rsidRDefault="00DC7782" w:rsidP="00B766C2">
            <w:pPr>
              <w:jc w:val="right"/>
              <w:rPr>
                <w:sz w:val="16"/>
                <w:szCs w:val="16"/>
              </w:rPr>
            </w:pPr>
            <w:r w:rsidRPr="0053154D">
              <w:rPr>
                <w:sz w:val="16"/>
                <w:szCs w:val="16"/>
              </w:rPr>
              <w:t>4,32</w:t>
            </w:r>
          </w:p>
        </w:tc>
        <w:tc>
          <w:tcPr>
            <w:tcW w:w="851" w:type="dxa"/>
            <w:tcBorders>
              <w:top w:val="nil"/>
              <w:left w:val="nil"/>
              <w:bottom w:val="single" w:sz="4" w:space="0" w:color="auto"/>
              <w:right w:val="single" w:sz="4" w:space="0" w:color="auto"/>
            </w:tcBorders>
            <w:shd w:val="clear" w:color="auto" w:fill="auto"/>
            <w:noWrap/>
            <w:hideMark/>
          </w:tcPr>
          <w:p w14:paraId="4F348983" w14:textId="77777777" w:rsidR="00DC7782" w:rsidRPr="0053154D" w:rsidRDefault="00DC7782" w:rsidP="00B766C2">
            <w:pPr>
              <w:jc w:val="right"/>
              <w:rPr>
                <w:sz w:val="16"/>
                <w:szCs w:val="16"/>
              </w:rPr>
            </w:pPr>
            <w:r w:rsidRPr="0053154D">
              <w:rPr>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D8C3D65"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781C22E8" w14:textId="77777777" w:rsidR="00DC7782" w:rsidRPr="0053154D" w:rsidRDefault="00DC7782" w:rsidP="00B766C2">
            <w:pPr>
              <w:jc w:val="right"/>
              <w:rPr>
                <w:sz w:val="16"/>
                <w:szCs w:val="16"/>
              </w:rPr>
            </w:pPr>
            <w:r w:rsidRPr="0053154D">
              <w:rPr>
                <w:sz w:val="16"/>
                <w:szCs w:val="16"/>
              </w:rPr>
              <w:t>5875,2</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6A74089A"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007AF290"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07B82009" w14:textId="77777777" w:rsidR="00DC7782" w:rsidRPr="0053154D" w:rsidRDefault="00DC7782" w:rsidP="00B766C2">
            <w:pPr>
              <w:rPr>
                <w:sz w:val="16"/>
                <w:szCs w:val="16"/>
              </w:rPr>
            </w:pPr>
          </w:p>
        </w:tc>
      </w:tr>
      <w:tr w:rsidR="00DC7782" w:rsidRPr="00111B79" w14:paraId="5AFCCD95"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62BBC9E3"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593D009A"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144CE672"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6531565D"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0CB1B68"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7AE734A7" w14:textId="77777777" w:rsidR="00DC7782" w:rsidRPr="0053154D" w:rsidRDefault="00DC7782" w:rsidP="00B766C2">
            <w:pPr>
              <w:jc w:val="right"/>
              <w:rPr>
                <w:sz w:val="16"/>
                <w:szCs w:val="16"/>
              </w:rPr>
            </w:pPr>
            <w:r w:rsidRPr="0053154D">
              <w:rPr>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2DBDCA3" w14:textId="77777777" w:rsidR="00DC7782" w:rsidRPr="0053154D" w:rsidRDefault="00DC7782" w:rsidP="00B766C2">
            <w:pPr>
              <w:jc w:val="right"/>
              <w:rPr>
                <w:sz w:val="16"/>
                <w:szCs w:val="16"/>
              </w:rPr>
            </w:pPr>
            <w:r w:rsidRPr="0053154D">
              <w:rPr>
                <w:sz w:val="16"/>
                <w:szCs w:val="16"/>
              </w:rPr>
              <w:t> </w:t>
            </w:r>
          </w:p>
        </w:tc>
        <w:tc>
          <w:tcPr>
            <w:tcW w:w="850" w:type="dxa"/>
            <w:vMerge/>
            <w:tcBorders>
              <w:top w:val="nil"/>
              <w:left w:val="single" w:sz="4" w:space="0" w:color="auto"/>
              <w:bottom w:val="single" w:sz="4" w:space="0" w:color="auto"/>
              <w:right w:val="single" w:sz="4" w:space="0" w:color="auto"/>
            </w:tcBorders>
            <w:vAlign w:val="center"/>
            <w:hideMark/>
          </w:tcPr>
          <w:p w14:paraId="17AC1755"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4007E19C"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0966ED53"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4CAB3FD9"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60BD5899" w14:textId="77777777" w:rsidR="00DC7782" w:rsidRPr="0053154D" w:rsidRDefault="00DC7782" w:rsidP="00B766C2">
            <w:pPr>
              <w:rPr>
                <w:sz w:val="16"/>
                <w:szCs w:val="16"/>
              </w:rPr>
            </w:pPr>
          </w:p>
        </w:tc>
      </w:tr>
      <w:tr w:rsidR="00DC7782" w:rsidRPr="00111B79" w14:paraId="5FA841A7" w14:textId="77777777" w:rsidTr="00CE12A4">
        <w:trPr>
          <w:trHeight w:val="1542"/>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2F67AB77" w14:textId="77777777" w:rsidR="00DC7782" w:rsidRPr="0053154D" w:rsidRDefault="00DC7782" w:rsidP="00B766C2">
            <w:pPr>
              <w:jc w:val="center"/>
              <w:rPr>
                <w:sz w:val="16"/>
                <w:szCs w:val="16"/>
              </w:rPr>
            </w:pPr>
            <w:r w:rsidRPr="0053154D">
              <w:rPr>
                <w:sz w:val="16"/>
                <w:szCs w:val="16"/>
              </w:rPr>
              <w:t>5</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3729C202" w14:textId="77777777" w:rsidR="00DC7782" w:rsidRPr="0053154D" w:rsidRDefault="00DC7782" w:rsidP="00B766C2">
            <w:pPr>
              <w:rPr>
                <w:b/>
                <w:bCs/>
                <w:sz w:val="16"/>
                <w:szCs w:val="16"/>
              </w:rPr>
            </w:pPr>
            <w:r w:rsidRPr="0053154D">
              <w:rPr>
                <w:b/>
                <w:bCs/>
                <w:sz w:val="16"/>
                <w:szCs w:val="16"/>
                <w:lang w:val="ru-RU"/>
              </w:rPr>
              <w:t>ТЕР09-04-011-01</w:t>
            </w:r>
            <w:r w:rsidRPr="0053154D">
              <w:rPr>
                <w:i/>
                <w:iCs/>
                <w:sz w:val="16"/>
                <w:szCs w:val="16"/>
                <w:lang w:val="ru-RU"/>
              </w:rPr>
              <w:br/>
              <w:t xml:space="preserve">И1-Утв. </w:t>
            </w:r>
            <w:proofErr w:type="spellStart"/>
            <w:proofErr w:type="gramStart"/>
            <w:r w:rsidRPr="0053154D">
              <w:rPr>
                <w:i/>
                <w:iCs/>
                <w:sz w:val="16"/>
                <w:szCs w:val="16"/>
                <w:lang w:val="ru-RU"/>
              </w:rPr>
              <w:t>Приказ.Управл.строит</w:t>
            </w:r>
            <w:proofErr w:type="gramEnd"/>
            <w:r w:rsidRPr="0053154D">
              <w:rPr>
                <w:i/>
                <w:iCs/>
                <w:sz w:val="16"/>
                <w:szCs w:val="16"/>
                <w:lang w:val="ru-RU"/>
              </w:rPr>
              <w:t>.и</w:t>
            </w:r>
            <w:proofErr w:type="spellEnd"/>
            <w:r w:rsidRPr="0053154D">
              <w:rPr>
                <w:i/>
                <w:iCs/>
                <w:sz w:val="16"/>
                <w:szCs w:val="16"/>
                <w:lang w:val="ru-RU"/>
              </w:rPr>
              <w:t xml:space="preserve"> архит. </w:t>
            </w:r>
            <w:proofErr w:type="spellStart"/>
            <w:r w:rsidRPr="0053154D">
              <w:rPr>
                <w:i/>
                <w:iCs/>
                <w:sz w:val="16"/>
                <w:szCs w:val="16"/>
              </w:rPr>
              <w:t>Липецк.обл</w:t>
            </w:r>
            <w:proofErr w:type="spellEnd"/>
            <w:r w:rsidRPr="0053154D">
              <w:rPr>
                <w:i/>
                <w:iCs/>
                <w:sz w:val="16"/>
                <w:szCs w:val="16"/>
              </w:rPr>
              <w:t xml:space="preserve">. №166 </w:t>
            </w:r>
            <w:proofErr w:type="spellStart"/>
            <w:r w:rsidRPr="0053154D">
              <w:rPr>
                <w:i/>
                <w:iCs/>
                <w:sz w:val="16"/>
                <w:szCs w:val="16"/>
              </w:rPr>
              <w:t>от</w:t>
            </w:r>
            <w:proofErr w:type="spellEnd"/>
            <w:r w:rsidRPr="0053154D">
              <w:rPr>
                <w:i/>
                <w:iCs/>
                <w:sz w:val="16"/>
                <w:szCs w:val="16"/>
              </w:rPr>
              <w:t xml:space="preserve"> 24.12.13</w:t>
            </w:r>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58048F08" w14:textId="77777777" w:rsidR="00DC7782" w:rsidRPr="0053154D" w:rsidRDefault="00DC7782" w:rsidP="00B766C2">
            <w:pPr>
              <w:rPr>
                <w:sz w:val="16"/>
                <w:szCs w:val="16"/>
                <w:lang w:val="ru-RU"/>
              </w:rPr>
            </w:pPr>
            <w:r w:rsidRPr="0053154D">
              <w:rPr>
                <w:sz w:val="16"/>
                <w:szCs w:val="16"/>
                <w:lang w:val="ru-RU"/>
              </w:rPr>
              <w:t>Монтаж каркасов ворот большепролетных зданий, ангаров и др. без механизмов открывания</w:t>
            </w:r>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41F00A9C" w14:textId="77777777" w:rsidR="00DC7782" w:rsidRPr="0053154D" w:rsidRDefault="00DC7782" w:rsidP="00B766C2">
            <w:pPr>
              <w:jc w:val="center"/>
              <w:rPr>
                <w:sz w:val="16"/>
                <w:szCs w:val="16"/>
              </w:rPr>
            </w:pPr>
            <w:r w:rsidRPr="0053154D">
              <w:rPr>
                <w:sz w:val="16"/>
                <w:szCs w:val="16"/>
              </w:rPr>
              <w:t xml:space="preserve">1 т </w:t>
            </w:r>
            <w:proofErr w:type="spellStart"/>
            <w:r w:rsidRPr="0053154D">
              <w:rPr>
                <w:sz w:val="16"/>
                <w:szCs w:val="16"/>
              </w:rPr>
              <w:t>конструкций</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0D3E14F" w14:textId="77777777" w:rsidR="00DC7782" w:rsidRPr="0053154D" w:rsidRDefault="00DC7782" w:rsidP="00B766C2">
            <w:pPr>
              <w:jc w:val="center"/>
              <w:rPr>
                <w:sz w:val="16"/>
                <w:szCs w:val="16"/>
              </w:rPr>
            </w:pPr>
            <w:r w:rsidRPr="0053154D">
              <w:rPr>
                <w:sz w:val="16"/>
                <w:szCs w:val="16"/>
              </w:rPr>
              <w:t>0,5</w:t>
            </w:r>
          </w:p>
        </w:tc>
        <w:tc>
          <w:tcPr>
            <w:tcW w:w="851" w:type="dxa"/>
            <w:tcBorders>
              <w:top w:val="nil"/>
              <w:left w:val="nil"/>
              <w:bottom w:val="single" w:sz="4" w:space="0" w:color="auto"/>
              <w:right w:val="single" w:sz="4" w:space="0" w:color="auto"/>
            </w:tcBorders>
            <w:shd w:val="clear" w:color="auto" w:fill="auto"/>
            <w:hideMark/>
          </w:tcPr>
          <w:p w14:paraId="4B7756FC" w14:textId="77777777" w:rsidR="00DC7782" w:rsidRPr="0053154D" w:rsidRDefault="00DC7782" w:rsidP="00B766C2">
            <w:pPr>
              <w:jc w:val="right"/>
              <w:rPr>
                <w:sz w:val="16"/>
                <w:szCs w:val="16"/>
              </w:rPr>
            </w:pPr>
            <w:r w:rsidRPr="0053154D">
              <w:rPr>
                <w:sz w:val="16"/>
                <w:szCs w:val="16"/>
              </w:rPr>
              <w:t>3101,39</w:t>
            </w:r>
          </w:p>
        </w:tc>
        <w:tc>
          <w:tcPr>
            <w:tcW w:w="851" w:type="dxa"/>
            <w:tcBorders>
              <w:top w:val="nil"/>
              <w:left w:val="nil"/>
              <w:bottom w:val="single" w:sz="4" w:space="0" w:color="auto"/>
              <w:right w:val="single" w:sz="4" w:space="0" w:color="auto"/>
            </w:tcBorders>
            <w:shd w:val="clear" w:color="auto" w:fill="auto"/>
            <w:hideMark/>
          </w:tcPr>
          <w:p w14:paraId="3C50DFBB" w14:textId="77777777" w:rsidR="00DC7782" w:rsidRPr="0053154D" w:rsidRDefault="00DC7782" w:rsidP="00B766C2">
            <w:pPr>
              <w:jc w:val="right"/>
              <w:rPr>
                <w:sz w:val="16"/>
                <w:szCs w:val="16"/>
              </w:rPr>
            </w:pPr>
            <w:r w:rsidRPr="0053154D">
              <w:rPr>
                <w:sz w:val="16"/>
                <w:szCs w:val="16"/>
              </w:rPr>
              <w:t>2406,67</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5A3EF24"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7D19E242" w14:textId="77777777" w:rsidR="00DC7782" w:rsidRPr="0053154D" w:rsidRDefault="00DC7782" w:rsidP="00B766C2">
            <w:pPr>
              <w:jc w:val="right"/>
              <w:rPr>
                <w:sz w:val="16"/>
                <w:szCs w:val="16"/>
              </w:rPr>
            </w:pPr>
            <w:r w:rsidRPr="0053154D">
              <w:rPr>
                <w:sz w:val="16"/>
                <w:szCs w:val="16"/>
              </w:rPr>
              <w:t>1550,7</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650A084B" w14:textId="77777777" w:rsidR="00DC7782" w:rsidRPr="0053154D" w:rsidRDefault="00DC7782" w:rsidP="00B766C2">
            <w:pPr>
              <w:jc w:val="right"/>
              <w:rPr>
                <w:sz w:val="16"/>
                <w:szCs w:val="16"/>
              </w:rPr>
            </w:pPr>
            <w:r w:rsidRPr="0053154D">
              <w:rPr>
                <w:sz w:val="16"/>
                <w:szCs w:val="16"/>
              </w:rPr>
              <w:t>146,3</w:t>
            </w:r>
          </w:p>
        </w:tc>
        <w:tc>
          <w:tcPr>
            <w:tcW w:w="1080" w:type="dxa"/>
            <w:tcBorders>
              <w:top w:val="nil"/>
              <w:left w:val="nil"/>
              <w:bottom w:val="single" w:sz="4" w:space="0" w:color="auto"/>
              <w:right w:val="single" w:sz="4" w:space="0" w:color="auto"/>
            </w:tcBorders>
            <w:shd w:val="clear" w:color="auto" w:fill="auto"/>
            <w:noWrap/>
            <w:hideMark/>
          </w:tcPr>
          <w:p w14:paraId="4CED0B13" w14:textId="77777777" w:rsidR="00DC7782" w:rsidRPr="0053154D" w:rsidRDefault="00DC7782" w:rsidP="00B766C2">
            <w:pPr>
              <w:jc w:val="right"/>
              <w:rPr>
                <w:sz w:val="16"/>
                <w:szCs w:val="16"/>
              </w:rPr>
            </w:pPr>
            <w:r w:rsidRPr="0053154D">
              <w:rPr>
                <w:sz w:val="16"/>
                <w:szCs w:val="16"/>
              </w:rPr>
              <w:t>1203,34</w:t>
            </w:r>
          </w:p>
        </w:tc>
        <w:tc>
          <w:tcPr>
            <w:tcW w:w="960" w:type="dxa"/>
            <w:tcBorders>
              <w:top w:val="nil"/>
              <w:left w:val="nil"/>
              <w:bottom w:val="nil"/>
              <w:right w:val="nil"/>
            </w:tcBorders>
            <w:shd w:val="clear" w:color="auto" w:fill="auto"/>
            <w:noWrap/>
            <w:vAlign w:val="bottom"/>
            <w:hideMark/>
          </w:tcPr>
          <w:p w14:paraId="3CCEABF9" w14:textId="77777777" w:rsidR="00DC7782" w:rsidRPr="0053154D" w:rsidRDefault="00DC7782" w:rsidP="00B766C2">
            <w:pPr>
              <w:rPr>
                <w:sz w:val="16"/>
                <w:szCs w:val="16"/>
              </w:rPr>
            </w:pPr>
          </w:p>
        </w:tc>
      </w:tr>
      <w:tr w:rsidR="00DC7782" w:rsidRPr="00111B79" w14:paraId="70E94DF3"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54EB8779"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6AB904B2"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56F61567"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399FEA1C"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6E4F7E8"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590760E9" w14:textId="77777777" w:rsidR="00DC7782" w:rsidRPr="0053154D" w:rsidRDefault="00DC7782" w:rsidP="00B766C2">
            <w:pPr>
              <w:jc w:val="right"/>
              <w:rPr>
                <w:sz w:val="16"/>
                <w:szCs w:val="16"/>
              </w:rPr>
            </w:pPr>
            <w:r w:rsidRPr="0053154D">
              <w:rPr>
                <w:sz w:val="16"/>
                <w:szCs w:val="16"/>
              </w:rPr>
              <w:t>292,59</w:t>
            </w:r>
          </w:p>
        </w:tc>
        <w:tc>
          <w:tcPr>
            <w:tcW w:w="851" w:type="dxa"/>
            <w:tcBorders>
              <w:top w:val="nil"/>
              <w:left w:val="nil"/>
              <w:bottom w:val="single" w:sz="4" w:space="0" w:color="auto"/>
              <w:right w:val="single" w:sz="4" w:space="0" w:color="auto"/>
            </w:tcBorders>
            <w:shd w:val="clear" w:color="auto" w:fill="auto"/>
            <w:hideMark/>
          </w:tcPr>
          <w:p w14:paraId="0B1DBE7D" w14:textId="77777777" w:rsidR="00DC7782" w:rsidRPr="0053154D" w:rsidRDefault="00DC7782" w:rsidP="00B766C2">
            <w:pPr>
              <w:jc w:val="right"/>
              <w:rPr>
                <w:sz w:val="16"/>
                <w:szCs w:val="16"/>
              </w:rPr>
            </w:pPr>
            <w:r w:rsidRPr="0053154D">
              <w:rPr>
                <w:sz w:val="16"/>
                <w:szCs w:val="16"/>
              </w:rPr>
              <w:t>111,62</w:t>
            </w:r>
          </w:p>
        </w:tc>
        <w:tc>
          <w:tcPr>
            <w:tcW w:w="850" w:type="dxa"/>
            <w:vMerge/>
            <w:tcBorders>
              <w:top w:val="nil"/>
              <w:left w:val="single" w:sz="4" w:space="0" w:color="auto"/>
              <w:bottom w:val="single" w:sz="4" w:space="0" w:color="auto"/>
              <w:right w:val="single" w:sz="4" w:space="0" w:color="auto"/>
            </w:tcBorders>
            <w:vAlign w:val="center"/>
            <w:hideMark/>
          </w:tcPr>
          <w:p w14:paraId="0F216DD9"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107FC64C"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10E70863"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0A3968FA" w14:textId="77777777" w:rsidR="00DC7782" w:rsidRPr="0053154D" w:rsidRDefault="00DC7782" w:rsidP="00B766C2">
            <w:pPr>
              <w:jc w:val="right"/>
              <w:rPr>
                <w:sz w:val="16"/>
                <w:szCs w:val="16"/>
              </w:rPr>
            </w:pPr>
            <w:r w:rsidRPr="0053154D">
              <w:rPr>
                <w:sz w:val="16"/>
                <w:szCs w:val="16"/>
              </w:rPr>
              <w:t>55,81</w:t>
            </w:r>
          </w:p>
        </w:tc>
        <w:tc>
          <w:tcPr>
            <w:tcW w:w="960" w:type="dxa"/>
            <w:tcBorders>
              <w:top w:val="nil"/>
              <w:left w:val="nil"/>
              <w:bottom w:val="nil"/>
              <w:right w:val="nil"/>
            </w:tcBorders>
            <w:shd w:val="clear" w:color="auto" w:fill="auto"/>
            <w:noWrap/>
            <w:vAlign w:val="bottom"/>
            <w:hideMark/>
          </w:tcPr>
          <w:p w14:paraId="577CFC56" w14:textId="77777777" w:rsidR="00DC7782" w:rsidRPr="0053154D" w:rsidRDefault="00DC7782" w:rsidP="00B766C2">
            <w:pPr>
              <w:rPr>
                <w:sz w:val="16"/>
                <w:szCs w:val="16"/>
              </w:rPr>
            </w:pPr>
          </w:p>
        </w:tc>
      </w:tr>
      <w:tr w:rsidR="00DC7782" w:rsidRPr="00111B79" w14:paraId="5FDE0BD9" w14:textId="77777777" w:rsidTr="00CE12A4">
        <w:trPr>
          <w:trHeight w:val="255"/>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416053E5" w14:textId="77777777" w:rsidR="00DC7782" w:rsidRPr="0053154D" w:rsidRDefault="00DC7782" w:rsidP="00B766C2">
            <w:pPr>
              <w:jc w:val="center"/>
              <w:rPr>
                <w:sz w:val="16"/>
                <w:szCs w:val="16"/>
              </w:rPr>
            </w:pPr>
            <w:r w:rsidRPr="0053154D">
              <w:rPr>
                <w:sz w:val="16"/>
                <w:szCs w:val="16"/>
              </w:rPr>
              <w:t>6</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277F5255" w14:textId="77777777" w:rsidR="00DC7782" w:rsidRPr="0053154D" w:rsidRDefault="00DC7782" w:rsidP="00B766C2">
            <w:pPr>
              <w:rPr>
                <w:b/>
                <w:bCs/>
                <w:sz w:val="16"/>
                <w:szCs w:val="16"/>
              </w:rPr>
            </w:pPr>
            <w:proofErr w:type="spellStart"/>
            <w:r w:rsidRPr="0053154D">
              <w:rPr>
                <w:b/>
                <w:bCs/>
                <w:sz w:val="16"/>
                <w:szCs w:val="16"/>
              </w:rPr>
              <w:t>Прайс-лист</w:t>
            </w:r>
            <w:proofErr w:type="spellEnd"/>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5A864E0F" w14:textId="77777777" w:rsidR="00DC7782" w:rsidRPr="0053154D" w:rsidRDefault="00DC7782" w:rsidP="00B766C2">
            <w:pPr>
              <w:rPr>
                <w:sz w:val="16"/>
                <w:szCs w:val="16"/>
              </w:rPr>
            </w:pPr>
            <w:proofErr w:type="spellStart"/>
            <w:r w:rsidRPr="0053154D">
              <w:rPr>
                <w:sz w:val="16"/>
                <w:szCs w:val="16"/>
              </w:rPr>
              <w:t>Ворота</w:t>
            </w:r>
            <w:proofErr w:type="spellEnd"/>
            <w:r w:rsidRPr="0053154D">
              <w:rPr>
                <w:sz w:val="16"/>
                <w:szCs w:val="16"/>
              </w:rPr>
              <w:t xml:space="preserve"> </w:t>
            </w:r>
            <w:proofErr w:type="spellStart"/>
            <w:r w:rsidRPr="0053154D">
              <w:rPr>
                <w:sz w:val="16"/>
                <w:szCs w:val="16"/>
              </w:rPr>
              <w:t>распашные</w:t>
            </w:r>
            <w:proofErr w:type="spellEnd"/>
            <w:r w:rsidRPr="0053154D">
              <w:rPr>
                <w:sz w:val="16"/>
                <w:szCs w:val="16"/>
              </w:rPr>
              <w:t xml:space="preserve"> 3000х3500</w:t>
            </w:r>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6D6D84B7" w14:textId="77777777" w:rsidR="00DC7782" w:rsidRPr="0053154D" w:rsidRDefault="00DC7782" w:rsidP="00B766C2">
            <w:pPr>
              <w:jc w:val="center"/>
              <w:rPr>
                <w:sz w:val="16"/>
                <w:szCs w:val="16"/>
              </w:rPr>
            </w:pPr>
            <w:proofErr w:type="spellStart"/>
            <w:r w:rsidRPr="0053154D">
              <w:rPr>
                <w:sz w:val="16"/>
                <w:szCs w:val="16"/>
              </w:rPr>
              <w:t>шт</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1D895692" w14:textId="77777777" w:rsidR="00DC7782" w:rsidRPr="0053154D" w:rsidRDefault="00DC7782" w:rsidP="00B766C2">
            <w:pPr>
              <w:jc w:val="center"/>
              <w:rPr>
                <w:sz w:val="16"/>
                <w:szCs w:val="16"/>
              </w:rPr>
            </w:pPr>
            <w:r w:rsidRPr="0053154D">
              <w:rPr>
                <w:sz w:val="16"/>
                <w:szCs w:val="16"/>
              </w:rPr>
              <w:t>2</w:t>
            </w:r>
          </w:p>
        </w:tc>
        <w:tc>
          <w:tcPr>
            <w:tcW w:w="851" w:type="dxa"/>
            <w:tcBorders>
              <w:top w:val="nil"/>
              <w:left w:val="nil"/>
              <w:bottom w:val="single" w:sz="4" w:space="0" w:color="auto"/>
              <w:right w:val="single" w:sz="4" w:space="0" w:color="auto"/>
            </w:tcBorders>
            <w:shd w:val="clear" w:color="auto" w:fill="auto"/>
            <w:hideMark/>
          </w:tcPr>
          <w:p w14:paraId="38CADCB5" w14:textId="77777777" w:rsidR="00DC7782" w:rsidRPr="0053154D" w:rsidRDefault="00DC7782" w:rsidP="00B766C2">
            <w:pPr>
              <w:jc w:val="right"/>
              <w:rPr>
                <w:sz w:val="16"/>
                <w:szCs w:val="16"/>
              </w:rPr>
            </w:pPr>
            <w:r w:rsidRPr="0053154D">
              <w:rPr>
                <w:sz w:val="16"/>
                <w:szCs w:val="16"/>
              </w:rPr>
              <w:t>7613,29</w:t>
            </w:r>
          </w:p>
        </w:tc>
        <w:tc>
          <w:tcPr>
            <w:tcW w:w="851" w:type="dxa"/>
            <w:tcBorders>
              <w:top w:val="nil"/>
              <w:left w:val="nil"/>
              <w:bottom w:val="single" w:sz="4" w:space="0" w:color="auto"/>
              <w:right w:val="single" w:sz="4" w:space="0" w:color="auto"/>
            </w:tcBorders>
            <w:shd w:val="clear" w:color="auto" w:fill="auto"/>
            <w:noWrap/>
            <w:hideMark/>
          </w:tcPr>
          <w:p w14:paraId="5981D209" w14:textId="77777777" w:rsidR="00DC7782" w:rsidRPr="0053154D" w:rsidRDefault="00DC7782" w:rsidP="00B766C2">
            <w:pPr>
              <w:jc w:val="right"/>
              <w:rPr>
                <w:sz w:val="16"/>
                <w:szCs w:val="16"/>
              </w:rPr>
            </w:pPr>
            <w:r w:rsidRPr="0053154D">
              <w:rPr>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64638BA5"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59F113C1" w14:textId="77777777" w:rsidR="00DC7782" w:rsidRPr="0053154D" w:rsidRDefault="00DC7782" w:rsidP="00B766C2">
            <w:pPr>
              <w:jc w:val="right"/>
              <w:rPr>
                <w:sz w:val="16"/>
                <w:szCs w:val="16"/>
              </w:rPr>
            </w:pPr>
            <w:r w:rsidRPr="0053154D">
              <w:rPr>
                <w:sz w:val="16"/>
                <w:szCs w:val="16"/>
              </w:rPr>
              <w:t>15226,58</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108FB2A6"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73C5547B"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446EC24" w14:textId="77777777" w:rsidR="00DC7782" w:rsidRPr="0053154D" w:rsidRDefault="00DC7782" w:rsidP="00B766C2">
            <w:pPr>
              <w:rPr>
                <w:sz w:val="16"/>
                <w:szCs w:val="16"/>
              </w:rPr>
            </w:pPr>
          </w:p>
        </w:tc>
      </w:tr>
      <w:tr w:rsidR="00DC7782" w:rsidRPr="00111B79" w14:paraId="0E02C306"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64797DE3"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23DF698C"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4CE0F1E8"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6CAD2726"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9C3BCCA"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752E5F15" w14:textId="77777777" w:rsidR="00DC7782" w:rsidRPr="0053154D" w:rsidRDefault="00DC7782" w:rsidP="00B766C2">
            <w:pPr>
              <w:jc w:val="right"/>
              <w:rPr>
                <w:sz w:val="16"/>
                <w:szCs w:val="16"/>
              </w:rPr>
            </w:pPr>
            <w:r w:rsidRPr="0053154D">
              <w:rPr>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F029055" w14:textId="77777777" w:rsidR="00DC7782" w:rsidRPr="0053154D" w:rsidRDefault="00DC7782" w:rsidP="00B766C2">
            <w:pPr>
              <w:jc w:val="right"/>
              <w:rPr>
                <w:sz w:val="16"/>
                <w:szCs w:val="16"/>
              </w:rPr>
            </w:pPr>
            <w:r w:rsidRPr="0053154D">
              <w:rPr>
                <w:sz w:val="16"/>
                <w:szCs w:val="16"/>
              </w:rPr>
              <w:t> </w:t>
            </w:r>
          </w:p>
        </w:tc>
        <w:tc>
          <w:tcPr>
            <w:tcW w:w="850" w:type="dxa"/>
            <w:vMerge/>
            <w:tcBorders>
              <w:top w:val="nil"/>
              <w:left w:val="single" w:sz="4" w:space="0" w:color="auto"/>
              <w:bottom w:val="single" w:sz="4" w:space="0" w:color="auto"/>
              <w:right w:val="single" w:sz="4" w:space="0" w:color="auto"/>
            </w:tcBorders>
            <w:vAlign w:val="center"/>
            <w:hideMark/>
          </w:tcPr>
          <w:p w14:paraId="7067CF56"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598A1ADD"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22357D9C"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79207DAB"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6E820B92" w14:textId="77777777" w:rsidR="00DC7782" w:rsidRPr="0053154D" w:rsidRDefault="00DC7782" w:rsidP="00B766C2">
            <w:pPr>
              <w:rPr>
                <w:sz w:val="16"/>
                <w:szCs w:val="16"/>
              </w:rPr>
            </w:pPr>
          </w:p>
        </w:tc>
      </w:tr>
      <w:tr w:rsidR="00DC7782" w:rsidRPr="00111B79" w14:paraId="3E60FB17" w14:textId="77777777" w:rsidTr="00CE12A4">
        <w:trPr>
          <w:trHeight w:val="1542"/>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1B006EB6" w14:textId="77777777" w:rsidR="00DC7782" w:rsidRPr="0053154D" w:rsidRDefault="00DC7782" w:rsidP="00B766C2">
            <w:pPr>
              <w:jc w:val="center"/>
              <w:rPr>
                <w:sz w:val="16"/>
                <w:szCs w:val="16"/>
              </w:rPr>
            </w:pPr>
            <w:r w:rsidRPr="0053154D">
              <w:rPr>
                <w:sz w:val="16"/>
                <w:szCs w:val="16"/>
              </w:rPr>
              <w:t>7</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7AA3F210" w14:textId="77777777" w:rsidR="00DC7782" w:rsidRPr="0053154D" w:rsidRDefault="00DC7782" w:rsidP="00B766C2">
            <w:pPr>
              <w:rPr>
                <w:b/>
                <w:bCs/>
                <w:sz w:val="16"/>
                <w:szCs w:val="16"/>
              </w:rPr>
            </w:pPr>
            <w:r w:rsidRPr="0053154D">
              <w:rPr>
                <w:b/>
                <w:bCs/>
                <w:sz w:val="16"/>
                <w:szCs w:val="16"/>
                <w:lang w:val="ru-RU"/>
              </w:rPr>
              <w:t>ТЕР07-01-055-08</w:t>
            </w:r>
            <w:r w:rsidRPr="0053154D">
              <w:rPr>
                <w:i/>
                <w:iCs/>
                <w:sz w:val="16"/>
                <w:szCs w:val="16"/>
                <w:lang w:val="ru-RU"/>
              </w:rPr>
              <w:br/>
              <w:t xml:space="preserve">И1-Утв. </w:t>
            </w:r>
            <w:proofErr w:type="spellStart"/>
            <w:proofErr w:type="gramStart"/>
            <w:r w:rsidRPr="0053154D">
              <w:rPr>
                <w:i/>
                <w:iCs/>
                <w:sz w:val="16"/>
                <w:szCs w:val="16"/>
                <w:lang w:val="ru-RU"/>
              </w:rPr>
              <w:t>Приказ.Управл.строит</w:t>
            </w:r>
            <w:proofErr w:type="gramEnd"/>
            <w:r w:rsidRPr="0053154D">
              <w:rPr>
                <w:i/>
                <w:iCs/>
                <w:sz w:val="16"/>
                <w:szCs w:val="16"/>
                <w:lang w:val="ru-RU"/>
              </w:rPr>
              <w:t>.и</w:t>
            </w:r>
            <w:proofErr w:type="spellEnd"/>
            <w:r w:rsidRPr="0053154D">
              <w:rPr>
                <w:i/>
                <w:iCs/>
                <w:sz w:val="16"/>
                <w:szCs w:val="16"/>
                <w:lang w:val="ru-RU"/>
              </w:rPr>
              <w:t xml:space="preserve"> архит. </w:t>
            </w:r>
            <w:proofErr w:type="spellStart"/>
            <w:r w:rsidRPr="0053154D">
              <w:rPr>
                <w:i/>
                <w:iCs/>
                <w:sz w:val="16"/>
                <w:szCs w:val="16"/>
              </w:rPr>
              <w:t>Липецк.обл</w:t>
            </w:r>
            <w:proofErr w:type="spellEnd"/>
            <w:r w:rsidRPr="0053154D">
              <w:rPr>
                <w:i/>
                <w:iCs/>
                <w:sz w:val="16"/>
                <w:szCs w:val="16"/>
              </w:rPr>
              <w:t xml:space="preserve">. №166 </w:t>
            </w:r>
            <w:proofErr w:type="spellStart"/>
            <w:r w:rsidRPr="0053154D">
              <w:rPr>
                <w:i/>
                <w:iCs/>
                <w:sz w:val="16"/>
                <w:szCs w:val="16"/>
              </w:rPr>
              <w:t>от</w:t>
            </w:r>
            <w:proofErr w:type="spellEnd"/>
            <w:r w:rsidRPr="0053154D">
              <w:rPr>
                <w:i/>
                <w:iCs/>
                <w:sz w:val="16"/>
                <w:szCs w:val="16"/>
              </w:rPr>
              <w:t xml:space="preserve"> 24.12.13</w:t>
            </w:r>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7E8A479F" w14:textId="77777777" w:rsidR="00DC7782" w:rsidRPr="0053154D" w:rsidRDefault="00DC7782" w:rsidP="00B766C2">
            <w:pPr>
              <w:rPr>
                <w:sz w:val="16"/>
                <w:szCs w:val="16"/>
                <w:lang w:val="ru-RU"/>
              </w:rPr>
            </w:pPr>
            <w:r w:rsidRPr="0053154D">
              <w:rPr>
                <w:sz w:val="16"/>
                <w:szCs w:val="16"/>
                <w:lang w:val="ru-RU"/>
              </w:rPr>
              <w:t>Устройство калиток с установкой столбов металлических</w:t>
            </w:r>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19EA89B0" w14:textId="77777777" w:rsidR="00DC7782" w:rsidRPr="0053154D" w:rsidRDefault="00DC7782" w:rsidP="00B766C2">
            <w:pPr>
              <w:jc w:val="center"/>
              <w:rPr>
                <w:sz w:val="16"/>
                <w:szCs w:val="16"/>
              </w:rPr>
            </w:pPr>
            <w:r w:rsidRPr="0053154D">
              <w:rPr>
                <w:sz w:val="16"/>
                <w:szCs w:val="16"/>
              </w:rPr>
              <w:t xml:space="preserve">100 </w:t>
            </w:r>
            <w:proofErr w:type="spellStart"/>
            <w:r w:rsidRPr="0053154D">
              <w:rPr>
                <w:sz w:val="16"/>
                <w:szCs w:val="16"/>
              </w:rPr>
              <w:t>шт</w:t>
            </w:r>
            <w:proofErr w:type="spellEnd"/>
            <w:r w:rsidRPr="0053154D">
              <w:rPr>
                <w:sz w:val="16"/>
                <w:szCs w:val="16"/>
              </w:rPr>
              <w:t>.</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55B0E034" w14:textId="77777777" w:rsidR="00DC7782" w:rsidRPr="0053154D" w:rsidRDefault="00DC7782" w:rsidP="00B766C2">
            <w:pPr>
              <w:jc w:val="center"/>
              <w:rPr>
                <w:sz w:val="16"/>
                <w:szCs w:val="16"/>
              </w:rPr>
            </w:pPr>
            <w:r w:rsidRPr="0053154D">
              <w:rPr>
                <w:sz w:val="16"/>
                <w:szCs w:val="16"/>
              </w:rPr>
              <w:t>0,01</w:t>
            </w:r>
          </w:p>
        </w:tc>
        <w:tc>
          <w:tcPr>
            <w:tcW w:w="851" w:type="dxa"/>
            <w:tcBorders>
              <w:top w:val="nil"/>
              <w:left w:val="nil"/>
              <w:bottom w:val="single" w:sz="4" w:space="0" w:color="auto"/>
              <w:right w:val="single" w:sz="4" w:space="0" w:color="auto"/>
            </w:tcBorders>
            <w:shd w:val="clear" w:color="auto" w:fill="auto"/>
            <w:hideMark/>
          </w:tcPr>
          <w:p w14:paraId="7D961EBA" w14:textId="77777777" w:rsidR="00DC7782" w:rsidRPr="0053154D" w:rsidRDefault="00DC7782" w:rsidP="00B766C2">
            <w:pPr>
              <w:jc w:val="right"/>
              <w:rPr>
                <w:sz w:val="16"/>
                <w:szCs w:val="16"/>
              </w:rPr>
            </w:pPr>
            <w:r w:rsidRPr="0053154D">
              <w:rPr>
                <w:sz w:val="16"/>
                <w:szCs w:val="16"/>
              </w:rPr>
              <w:t>8416,88</w:t>
            </w:r>
          </w:p>
        </w:tc>
        <w:tc>
          <w:tcPr>
            <w:tcW w:w="851" w:type="dxa"/>
            <w:tcBorders>
              <w:top w:val="nil"/>
              <w:left w:val="nil"/>
              <w:bottom w:val="single" w:sz="4" w:space="0" w:color="auto"/>
              <w:right w:val="single" w:sz="4" w:space="0" w:color="auto"/>
            </w:tcBorders>
            <w:shd w:val="clear" w:color="auto" w:fill="auto"/>
            <w:hideMark/>
          </w:tcPr>
          <w:p w14:paraId="0325BEBC" w14:textId="77777777" w:rsidR="00DC7782" w:rsidRPr="0053154D" w:rsidRDefault="00DC7782" w:rsidP="00B766C2">
            <w:pPr>
              <w:jc w:val="right"/>
              <w:rPr>
                <w:sz w:val="16"/>
                <w:szCs w:val="16"/>
              </w:rPr>
            </w:pPr>
            <w:r w:rsidRPr="0053154D">
              <w:rPr>
                <w:sz w:val="16"/>
                <w:szCs w:val="16"/>
              </w:rPr>
              <w:t>344,8</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5A12DAD5"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2062017D" w14:textId="77777777" w:rsidR="00DC7782" w:rsidRPr="0053154D" w:rsidRDefault="00DC7782" w:rsidP="00B766C2">
            <w:pPr>
              <w:jc w:val="right"/>
              <w:rPr>
                <w:sz w:val="16"/>
                <w:szCs w:val="16"/>
              </w:rPr>
            </w:pPr>
            <w:r w:rsidRPr="0053154D">
              <w:rPr>
                <w:sz w:val="16"/>
                <w:szCs w:val="16"/>
              </w:rPr>
              <w:t>84,17</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6ADFD64C" w14:textId="77777777" w:rsidR="00DC7782" w:rsidRPr="0053154D" w:rsidRDefault="00DC7782" w:rsidP="00B766C2">
            <w:pPr>
              <w:jc w:val="right"/>
              <w:rPr>
                <w:sz w:val="16"/>
                <w:szCs w:val="16"/>
              </w:rPr>
            </w:pPr>
            <w:r w:rsidRPr="0053154D">
              <w:rPr>
                <w:sz w:val="16"/>
                <w:szCs w:val="16"/>
              </w:rPr>
              <w:t>53,22</w:t>
            </w:r>
          </w:p>
        </w:tc>
        <w:tc>
          <w:tcPr>
            <w:tcW w:w="1080" w:type="dxa"/>
            <w:tcBorders>
              <w:top w:val="nil"/>
              <w:left w:val="nil"/>
              <w:bottom w:val="single" w:sz="4" w:space="0" w:color="auto"/>
              <w:right w:val="single" w:sz="4" w:space="0" w:color="auto"/>
            </w:tcBorders>
            <w:shd w:val="clear" w:color="auto" w:fill="auto"/>
            <w:noWrap/>
            <w:hideMark/>
          </w:tcPr>
          <w:p w14:paraId="282D232A" w14:textId="77777777" w:rsidR="00DC7782" w:rsidRPr="0053154D" w:rsidRDefault="00DC7782" w:rsidP="00B766C2">
            <w:pPr>
              <w:jc w:val="right"/>
              <w:rPr>
                <w:sz w:val="16"/>
                <w:szCs w:val="16"/>
              </w:rPr>
            </w:pPr>
            <w:r w:rsidRPr="0053154D">
              <w:rPr>
                <w:sz w:val="16"/>
                <w:szCs w:val="16"/>
              </w:rPr>
              <w:t>3,45</w:t>
            </w:r>
          </w:p>
        </w:tc>
        <w:tc>
          <w:tcPr>
            <w:tcW w:w="960" w:type="dxa"/>
            <w:tcBorders>
              <w:top w:val="nil"/>
              <w:left w:val="nil"/>
              <w:bottom w:val="nil"/>
              <w:right w:val="nil"/>
            </w:tcBorders>
            <w:shd w:val="clear" w:color="auto" w:fill="auto"/>
            <w:noWrap/>
            <w:vAlign w:val="bottom"/>
            <w:hideMark/>
          </w:tcPr>
          <w:p w14:paraId="66AAB7FB" w14:textId="77777777" w:rsidR="00DC7782" w:rsidRPr="0053154D" w:rsidRDefault="00DC7782" w:rsidP="00B766C2">
            <w:pPr>
              <w:rPr>
                <w:sz w:val="16"/>
                <w:szCs w:val="16"/>
              </w:rPr>
            </w:pPr>
          </w:p>
        </w:tc>
      </w:tr>
      <w:tr w:rsidR="00DC7782" w:rsidRPr="00111B79" w14:paraId="60AD2EA9"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298D7234"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32630E5B"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1D2A8E41"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04A01B40"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D420C3E"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hideMark/>
          </w:tcPr>
          <w:p w14:paraId="39DC5D86" w14:textId="77777777" w:rsidR="00DC7782" w:rsidRPr="0053154D" w:rsidRDefault="00DC7782" w:rsidP="00B766C2">
            <w:pPr>
              <w:jc w:val="right"/>
              <w:rPr>
                <w:sz w:val="16"/>
                <w:szCs w:val="16"/>
              </w:rPr>
            </w:pPr>
            <w:r w:rsidRPr="0053154D">
              <w:rPr>
                <w:sz w:val="16"/>
                <w:szCs w:val="16"/>
              </w:rPr>
              <w:t>5322,14</w:t>
            </w:r>
          </w:p>
        </w:tc>
        <w:tc>
          <w:tcPr>
            <w:tcW w:w="851" w:type="dxa"/>
            <w:tcBorders>
              <w:top w:val="nil"/>
              <w:left w:val="nil"/>
              <w:bottom w:val="single" w:sz="4" w:space="0" w:color="auto"/>
              <w:right w:val="single" w:sz="4" w:space="0" w:color="auto"/>
            </w:tcBorders>
            <w:shd w:val="clear" w:color="auto" w:fill="auto"/>
            <w:hideMark/>
          </w:tcPr>
          <w:p w14:paraId="55FC9D98" w14:textId="77777777" w:rsidR="00DC7782" w:rsidRPr="0053154D" w:rsidRDefault="00DC7782" w:rsidP="00B766C2">
            <w:pPr>
              <w:jc w:val="right"/>
              <w:rPr>
                <w:sz w:val="16"/>
                <w:szCs w:val="16"/>
              </w:rPr>
            </w:pPr>
            <w:r w:rsidRPr="0053154D">
              <w:rPr>
                <w:sz w:val="16"/>
                <w:szCs w:val="16"/>
              </w:rPr>
              <w:t>0,85</w:t>
            </w:r>
          </w:p>
        </w:tc>
        <w:tc>
          <w:tcPr>
            <w:tcW w:w="850" w:type="dxa"/>
            <w:vMerge/>
            <w:tcBorders>
              <w:top w:val="nil"/>
              <w:left w:val="single" w:sz="4" w:space="0" w:color="auto"/>
              <w:bottom w:val="single" w:sz="4" w:space="0" w:color="auto"/>
              <w:right w:val="single" w:sz="4" w:space="0" w:color="auto"/>
            </w:tcBorders>
            <w:vAlign w:val="center"/>
            <w:hideMark/>
          </w:tcPr>
          <w:p w14:paraId="5736A7BC"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66CDB721"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7CF7530A"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37398F9C" w14:textId="77777777" w:rsidR="00DC7782" w:rsidRPr="0053154D" w:rsidRDefault="00DC7782" w:rsidP="00B766C2">
            <w:pPr>
              <w:jc w:val="right"/>
              <w:rPr>
                <w:sz w:val="16"/>
                <w:szCs w:val="16"/>
              </w:rPr>
            </w:pPr>
            <w:r w:rsidRPr="0053154D">
              <w:rPr>
                <w:sz w:val="16"/>
                <w:szCs w:val="16"/>
              </w:rPr>
              <w:t>0,01</w:t>
            </w:r>
          </w:p>
        </w:tc>
        <w:tc>
          <w:tcPr>
            <w:tcW w:w="960" w:type="dxa"/>
            <w:tcBorders>
              <w:top w:val="nil"/>
              <w:left w:val="nil"/>
              <w:bottom w:val="nil"/>
              <w:right w:val="nil"/>
            </w:tcBorders>
            <w:shd w:val="clear" w:color="auto" w:fill="auto"/>
            <w:noWrap/>
            <w:vAlign w:val="bottom"/>
            <w:hideMark/>
          </w:tcPr>
          <w:p w14:paraId="36471995" w14:textId="77777777" w:rsidR="00DC7782" w:rsidRPr="0053154D" w:rsidRDefault="00DC7782" w:rsidP="00B766C2">
            <w:pPr>
              <w:rPr>
                <w:sz w:val="16"/>
                <w:szCs w:val="16"/>
              </w:rPr>
            </w:pPr>
          </w:p>
        </w:tc>
      </w:tr>
      <w:tr w:rsidR="00DC7782" w:rsidRPr="00111B79" w14:paraId="6F11E9DD" w14:textId="77777777" w:rsidTr="00CE12A4">
        <w:trPr>
          <w:trHeight w:val="342"/>
        </w:trPr>
        <w:tc>
          <w:tcPr>
            <w:tcW w:w="388" w:type="dxa"/>
            <w:vMerge w:val="restart"/>
            <w:tcBorders>
              <w:top w:val="nil"/>
              <w:left w:val="single" w:sz="4" w:space="0" w:color="auto"/>
              <w:bottom w:val="single" w:sz="4" w:space="0" w:color="auto"/>
              <w:right w:val="single" w:sz="4" w:space="0" w:color="auto"/>
            </w:tcBorders>
            <w:shd w:val="clear" w:color="auto" w:fill="auto"/>
            <w:hideMark/>
          </w:tcPr>
          <w:p w14:paraId="6EE3F8CF" w14:textId="77777777" w:rsidR="00DC7782" w:rsidRPr="0053154D" w:rsidRDefault="00DC7782" w:rsidP="00B766C2">
            <w:pPr>
              <w:jc w:val="center"/>
              <w:rPr>
                <w:sz w:val="16"/>
                <w:szCs w:val="16"/>
              </w:rPr>
            </w:pPr>
            <w:r w:rsidRPr="0053154D">
              <w:rPr>
                <w:sz w:val="16"/>
                <w:szCs w:val="16"/>
              </w:rPr>
              <w:t>8</w:t>
            </w:r>
          </w:p>
        </w:tc>
        <w:tc>
          <w:tcPr>
            <w:tcW w:w="2172" w:type="dxa"/>
            <w:vMerge w:val="restart"/>
            <w:tcBorders>
              <w:top w:val="nil"/>
              <w:left w:val="single" w:sz="4" w:space="0" w:color="auto"/>
              <w:bottom w:val="single" w:sz="4" w:space="0" w:color="auto"/>
              <w:right w:val="single" w:sz="4" w:space="0" w:color="auto"/>
            </w:tcBorders>
            <w:shd w:val="clear" w:color="auto" w:fill="auto"/>
            <w:hideMark/>
          </w:tcPr>
          <w:p w14:paraId="3ACD2139" w14:textId="77777777" w:rsidR="00DC7782" w:rsidRPr="0053154D" w:rsidRDefault="00DC7782" w:rsidP="00B766C2">
            <w:pPr>
              <w:rPr>
                <w:b/>
                <w:bCs/>
                <w:sz w:val="16"/>
                <w:szCs w:val="16"/>
              </w:rPr>
            </w:pPr>
            <w:proofErr w:type="spellStart"/>
            <w:r w:rsidRPr="0053154D">
              <w:rPr>
                <w:b/>
                <w:bCs/>
                <w:sz w:val="16"/>
                <w:szCs w:val="16"/>
              </w:rPr>
              <w:t>Прайс-лист</w:t>
            </w:r>
            <w:proofErr w:type="spellEnd"/>
          </w:p>
        </w:tc>
        <w:tc>
          <w:tcPr>
            <w:tcW w:w="2413" w:type="dxa"/>
            <w:vMerge w:val="restart"/>
            <w:tcBorders>
              <w:top w:val="nil"/>
              <w:left w:val="single" w:sz="4" w:space="0" w:color="auto"/>
              <w:bottom w:val="single" w:sz="4" w:space="0" w:color="auto"/>
              <w:right w:val="single" w:sz="4" w:space="0" w:color="auto"/>
            </w:tcBorders>
            <w:shd w:val="clear" w:color="auto" w:fill="auto"/>
            <w:hideMark/>
          </w:tcPr>
          <w:p w14:paraId="6A8063A4" w14:textId="77777777" w:rsidR="00DC7782" w:rsidRPr="0053154D" w:rsidRDefault="00DC7782" w:rsidP="00B766C2">
            <w:pPr>
              <w:rPr>
                <w:sz w:val="16"/>
                <w:szCs w:val="16"/>
                <w:lang w:val="ru-RU"/>
              </w:rPr>
            </w:pPr>
            <w:r w:rsidRPr="0053154D">
              <w:rPr>
                <w:sz w:val="16"/>
                <w:szCs w:val="16"/>
                <w:lang w:val="ru-RU"/>
              </w:rPr>
              <w:t>Калитка 2000х1000, столбы под бетонирование</w:t>
            </w:r>
          </w:p>
        </w:tc>
        <w:tc>
          <w:tcPr>
            <w:tcW w:w="3685" w:type="dxa"/>
            <w:gridSpan w:val="2"/>
            <w:vMerge w:val="restart"/>
            <w:tcBorders>
              <w:top w:val="nil"/>
              <w:left w:val="single" w:sz="4" w:space="0" w:color="auto"/>
              <w:bottom w:val="single" w:sz="4" w:space="0" w:color="auto"/>
              <w:right w:val="single" w:sz="4" w:space="0" w:color="auto"/>
            </w:tcBorders>
            <w:shd w:val="clear" w:color="auto" w:fill="auto"/>
            <w:hideMark/>
          </w:tcPr>
          <w:p w14:paraId="5A7B85E9" w14:textId="77777777" w:rsidR="00DC7782" w:rsidRPr="0053154D" w:rsidRDefault="00DC7782" w:rsidP="00B766C2">
            <w:pPr>
              <w:jc w:val="center"/>
              <w:rPr>
                <w:sz w:val="16"/>
                <w:szCs w:val="16"/>
              </w:rPr>
            </w:pPr>
            <w:proofErr w:type="spellStart"/>
            <w:r w:rsidRPr="0053154D">
              <w:rPr>
                <w:sz w:val="16"/>
                <w:szCs w:val="16"/>
              </w:rPr>
              <w:t>шт</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FCD14BC" w14:textId="77777777" w:rsidR="00DC7782" w:rsidRPr="0053154D" w:rsidRDefault="00DC7782" w:rsidP="00B766C2">
            <w:pPr>
              <w:jc w:val="center"/>
              <w:rPr>
                <w:sz w:val="16"/>
                <w:szCs w:val="16"/>
              </w:rPr>
            </w:pPr>
            <w:r w:rsidRPr="0053154D">
              <w:rPr>
                <w:sz w:val="16"/>
                <w:szCs w:val="16"/>
              </w:rPr>
              <w:t>1</w:t>
            </w:r>
          </w:p>
        </w:tc>
        <w:tc>
          <w:tcPr>
            <w:tcW w:w="851" w:type="dxa"/>
            <w:tcBorders>
              <w:top w:val="nil"/>
              <w:left w:val="nil"/>
              <w:bottom w:val="single" w:sz="4" w:space="0" w:color="auto"/>
              <w:right w:val="single" w:sz="4" w:space="0" w:color="auto"/>
            </w:tcBorders>
            <w:shd w:val="clear" w:color="auto" w:fill="auto"/>
            <w:hideMark/>
          </w:tcPr>
          <w:p w14:paraId="09A14904" w14:textId="77777777" w:rsidR="00DC7782" w:rsidRPr="0053154D" w:rsidRDefault="00DC7782" w:rsidP="00B766C2">
            <w:pPr>
              <w:jc w:val="right"/>
              <w:rPr>
                <w:sz w:val="16"/>
                <w:szCs w:val="16"/>
              </w:rPr>
            </w:pPr>
            <w:r w:rsidRPr="0053154D">
              <w:rPr>
                <w:sz w:val="16"/>
                <w:szCs w:val="16"/>
              </w:rPr>
              <w:t>1807,36</w:t>
            </w:r>
          </w:p>
        </w:tc>
        <w:tc>
          <w:tcPr>
            <w:tcW w:w="851" w:type="dxa"/>
            <w:tcBorders>
              <w:top w:val="nil"/>
              <w:left w:val="nil"/>
              <w:bottom w:val="single" w:sz="4" w:space="0" w:color="auto"/>
              <w:right w:val="single" w:sz="4" w:space="0" w:color="auto"/>
            </w:tcBorders>
            <w:shd w:val="clear" w:color="auto" w:fill="auto"/>
            <w:noWrap/>
            <w:hideMark/>
          </w:tcPr>
          <w:p w14:paraId="0B7AD455" w14:textId="77777777" w:rsidR="00DC7782" w:rsidRPr="0053154D" w:rsidRDefault="00DC7782" w:rsidP="00B766C2">
            <w:pPr>
              <w:jc w:val="right"/>
              <w:rPr>
                <w:sz w:val="16"/>
                <w:szCs w:val="16"/>
              </w:rPr>
            </w:pPr>
            <w:r w:rsidRPr="0053154D">
              <w:rPr>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02306500" w14:textId="77777777" w:rsidR="00DC7782" w:rsidRPr="00CE12A4" w:rsidRDefault="00DC7782" w:rsidP="00B766C2">
            <w:pPr>
              <w:jc w:val="right"/>
              <w:rPr>
                <w:b/>
                <w:sz w:val="16"/>
                <w:szCs w:val="16"/>
              </w:rPr>
            </w:pPr>
            <w:r w:rsidRPr="00CE12A4">
              <w:rPr>
                <w:b/>
                <w:sz w:val="16"/>
                <w:szCs w:val="16"/>
              </w:rPr>
              <w:t> </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159F533F" w14:textId="77777777" w:rsidR="00DC7782" w:rsidRPr="0053154D" w:rsidRDefault="00DC7782" w:rsidP="00B766C2">
            <w:pPr>
              <w:jc w:val="right"/>
              <w:rPr>
                <w:sz w:val="16"/>
                <w:szCs w:val="16"/>
              </w:rPr>
            </w:pPr>
            <w:r w:rsidRPr="0053154D">
              <w:rPr>
                <w:sz w:val="16"/>
                <w:szCs w:val="16"/>
              </w:rPr>
              <w:t>1807,36</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14:paraId="1C494BBE"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42EB76D0"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5E39EBA4" w14:textId="77777777" w:rsidR="00DC7782" w:rsidRPr="0053154D" w:rsidRDefault="00DC7782" w:rsidP="00B766C2">
            <w:pPr>
              <w:rPr>
                <w:sz w:val="16"/>
                <w:szCs w:val="16"/>
              </w:rPr>
            </w:pPr>
          </w:p>
        </w:tc>
      </w:tr>
      <w:tr w:rsidR="00DC7782" w:rsidRPr="00111B79" w14:paraId="2086D88C" w14:textId="77777777" w:rsidTr="00CE12A4">
        <w:trPr>
          <w:trHeight w:val="255"/>
        </w:trPr>
        <w:tc>
          <w:tcPr>
            <w:tcW w:w="388" w:type="dxa"/>
            <w:vMerge/>
            <w:tcBorders>
              <w:top w:val="nil"/>
              <w:left w:val="single" w:sz="4" w:space="0" w:color="auto"/>
              <w:bottom w:val="single" w:sz="4" w:space="0" w:color="auto"/>
              <w:right w:val="single" w:sz="4" w:space="0" w:color="auto"/>
            </w:tcBorders>
            <w:vAlign w:val="center"/>
            <w:hideMark/>
          </w:tcPr>
          <w:p w14:paraId="1D45A3B8" w14:textId="77777777" w:rsidR="00DC7782" w:rsidRPr="0053154D" w:rsidRDefault="00DC7782" w:rsidP="00B766C2">
            <w:pPr>
              <w:rPr>
                <w:sz w:val="16"/>
                <w:szCs w:val="16"/>
              </w:rPr>
            </w:pPr>
          </w:p>
        </w:tc>
        <w:tc>
          <w:tcPr>
            <w:tcW w:w="2172" w:type="dxa"/>
            <w:vMerge/>
            <w:tcBorders>
              <w:top w:val="nil"/>
              <w:left w:val="single" w:sz="4" w:space="0" w:color="auto"/>
              <w:bottom w:val="single" w:sz="4" w:space="0" w:color="auto"/>
              <w:right w:val="single" w:sz="4" w:space="0" w:color="auto"/>
            </w:tcBorders>
            <w:vAlign w:val="center"/>
            <w:hideMark/>
          </w:tcPr>
          <w:p w14:paraId="13A69AFE" w14:textId="77777777" w:rsidR="00DC7782" w:rsidRPr="0053154D" w:rsidRDefault="00DC7782" w:rsidP="00B766C2">
            <w:pPr>
              <w:rPr>
                <w:b/>
                <w:bCs/>
                <w:sz w:val="16"/>
                <w:szCs w:val="16"/>
              </w:rPr>
            </w:pPr>
          </w:p>
        </w:tc>
        <w:tc>
          <w:tcPr>
            <w:tcW w:w="2413" w:type="dxa"/>
            <w:vMerge/>
            <w:tcBorders>
              <w:top w:val="nil"/>
              <w:left w:val="single" w:sz="4" w:space="0" w:color="auto"/>
              <w:bottom w:val="single" w:sz="4" w:space="0" w:color="auto"/>
              <w:right w:val="single" w:sz="4" w:space="0" w:color="auto"/>
            </w:tcBorders>
            <w:vAlign w:val="center"/>
            <w:hideMark/>
          </w:tcPr>
          <w:p w14:paraId="7994D13F" w14:textId="77777777" w:rsidR="00DC7782" w:rsidRPr="0053154D" w:rsidRDefault="00DC7782" w:rsidP="00B766C2">
            <w:pPr>
              <w:rPr>
                <w:sz w:val="16"/>
                <w:szCs w:val="16"/>
              </w:rPr>
            </w:pPr>
          </w:p>
        </w:tc>
        <w:tc>
          <w:tcPr>
            <w:tcW w:w="3685" w:type="dxa"/>
            <w:gridSpan w:val="2"/>
            <w:vMerge/>
            <w:tcBorders>
              <w:top w:val="nil"/>
              <w:left w:val="single" w:sz="4" w:space="0" w:color="auto"/>
              <w:bottom w:val="single" w:sz="4" w:space="0" w:color="auto"/>
              <w:right w:val="single" w:sz="4" w:space="0" w:color="auto"/>
            </w:tcBorders>
            <w:vAlign w:val="center"/>
            <w:hideMark/>
          </w:tcPr>
          <w:p w14:paraId="5D2C48F5" w14:textId="77777777" w:rsidR="00DC7782" w:rsidRPr="0053154D" w:rsidRDefault="00DC7782" w:rsidP="00B766C2">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6F7CE93" w14:textId="77777777" w:rsidR="00DC7782" w:rsidRPr="0053154D" w:rsidRDefault="00DC7782" w:rsidP="00B766C2">
            <w:pPr>
              <w:rPr>
                <w:sz w:val="16"/>
                <w:szCs w:val="16"/>
              </w:rPr>
            </w:pPr>
          </w:p>
        </w:tc>
        <w:tc>
          <w:tcPr>
            <w:tcW w:w="851" w:type="dxa"/>
            <w:tcBorders>
              <w:top w:val="nil"/>
              <w:left w:val="nil"/>
              <w:bottom w:val="single" w:sz="4" w:space="0" w:color="auto"/>
              <w:right w:val="single" w:sz="4" w:space="0" w:color="auto"/>
            </w:tcBorders>
            <w:shd w:val="clear" w:color="auto" w:fill="auto"/>
            <w:noWrap/>
            <w:hideMark/>
          </w:tcPr>
          <w:p w14:paraId="6BBCA2A2" w14:textId="77777777" w:rsidR="00DC7782" w:rsidRPr="0053154D" w:rsidRDefault="00DC7782" w:rsidP="00B766C2">
            <w:pPr>
              <w:jc w:val="right"/>
              <w:rPr>
                <w:sz w:val="16"/>
                <w:szCs w:val="16"/>
              </w:rPr>
            </w:pPr>
            <w:r w:rsidRPr="0053154D">
              <w:rPr>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EB81AC3" w14:textId="77777777" w:rsidR="00DC7782" w:rsidRPr="0053154D" w:rsidRDefault="00DC7782" w:rsidP="00B766C2">
            <w:pPr>
              <w:jc w:val="right"/>
              <w:rPr>
                <w:sz w:val="16"/>
                <w:szCs w:val="16"/>
              </w:rPr>
            </w:pPr>
            <w:r w:rsidRPr="0053154D">
              <w:rPr>
                <w:sz w:val="16"/>
                <w:szCs w:val="16"/>
              </w:rPr>
              <w:t> </w:t>
            </w:r>
          </w:p>
        </w:tc>
        <w:tc>
          <w:tcPr>
            <w:tcW w:w="850" w:type="dxa"/>
            <w:vMerge/>
            <w:tcBorders>
              <w:top w:val="nil"/>
              <w:left w:val="single" w:sz="4" w:space="0" w:color="auto"/>
              <w:bottom w:val="single" w:sz="4" w:space="0" w:color="auto"/>
              <w:right w:val="single" w:sz="4" w:space="0" w:color="auto"/>
            </w:tcBorders>
            <w:vAlign w:val="center"/>
            <w:hideMark/>
          </w:tcPr>
          <w:p w14:paraId="37E772B2" w14:textId="77777777" w:rsidR="00DC7782" w:rsidRPr="00CE12A4" w:rsidRDefault="00DC7782" w:rsidP="00B766C2">
            <w:pPr>
              <w:rPr>
                <w:b/>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4527F7EC" w14:textId="77777777" w:rsidR="00DC7782" w:rsidRPr="0053154D" w:rsidRDefault="00DC7782" w:rsidP="00B766C2">
            <w:pPr>
              <w:rPr>
                <w:sz w:val="16"/>
                <w:szCs w:val="16"/>
              </w:rPr>
            </w:pPr>
          </w:p>
        </w:tc>
        <w:tc>
          <w:tcPr>
            <w:tcW w:w="1080" w:type="dxa"/>
            <w:vMerge/>
            <w:tcBorders>
              <w:top w:val="nil"/>
              <w:left w:val="single" w:sz="4" w:space="0" w:color="auto"/>
              <w:bottom w:val="single" w:sz="4" w:space="0" w:color="auto"/>
              <w:right w:val="single" w:sz="4" w:space="0" w:color="auto"/>
            </w:tcBorders>
            <w:vAlign w:val="center"/>
            <w:hideMark/>
          </w:tcPr>
          <w:p w14:paraId="295EE9BC" w14:textId="77777777" w:rsidR="00DC7782" w:rsidRPr="0053154D" w:rsidRDefault="00DC7782" w:rsidP="00B766C2">
            <w:pPr>
              <w:rPr>
                <w:sz w:val="16"/>
                <w:szCs w:val="16"/>
              </w:rPr>
            </w:pPr>
          </w:p>
        </w:tc>
        <w:tc>
          <w:tcPr>
            <w:tcW w:w="1080" w:type="dxa"/>
            <w:tcBorders>
              <w:top w:val="nil"/>
              <w:left w:val="nil"/>
              <w:bottom w:val="single" w:sz="4" w:space="0" w:color="auto"/>
              <w:right w:val="single" w:sz="4" w:space="0" w:color="auto"/>
            </w:tcBorders>
            <w:shd w:val="clear" w:color="auto" w:fill="auto"/>
            <w:noWrap/>
            <w:hideMark/>
          </w:tcPr>
          <w:p w14:paraId="39399256"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0AFBA31" w14:textId="77777777" w:rsidR="00DC7782" w:rsidRPr="0053154D" w:rsidRDefault="00DC7782" w:rsidP="00B766C2">
            <w:pPr>
              <w:rPr>
                <w:sz w:val="16"/>
                <w:szCs w:val="16"/>
              </w:rPr>
            </w:pPr>
          </w:p>
        </w:tc>
      </w:tr>
      <w:tr w:rsidR="00DC7782" w:rsidRPr="00111B79" w14:paraId="6727F492" w14:textId="77777777" w:rsidTr="00CE12A4">
        <w:trPr>
          <w:trHeight w:val="255"/>
        </w:trPr>
        <w:tc>
          <w:tcPr>
            <w:tcW w:w="1206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702E3851" w14:textId="77777777" w:rsidR="00DC7782" w:rsidRPr="00CE12A4" w:rsidRDefault="00DC7782" w:rsidP="00B766C2">
            <w:pPr>
              <w:rPr>
                <w:b/>
                <w:bCs/>
                <w:sz w:val="16"/>
                <w:szCs w:val="16"/>
              </w:rPr>
            </w:pPr>
            <w:proofErr w:type="spellStart"/>
            <w:r w:rsidRPr="00CE12A4">
              <w:rPr>
                <w:b/>
                <w:bCs/>
                <w:sz w:val="16"/>
                <w:szCs w:val="16"/>
              </w:rPr>
              <w:lastRenderedPageBreak/>
              <w:t>Итого</w:t>
            </w:r>
            <w:proofErr w:type="spellEnd"/>
            <w:r w:rsidRPr="00CE12A4">
              <w:rPr>
                <w:b/>
                <w:bCs/>
                <w:sz w:val="16"/>
                <w:szCs w:val="16"/>
              </w:rPr>
              <w:t xml:space="preserve"> </w:t>
            </w:r>
            <w:proofErr w:type="spellStart"/>
            <w:r w:rsidRPr="00CE12A4">
              <w:rPr>
                <w:b/>
                <w:bCs/>
                <w:sz w:val="16"/>
                <w:szCs w:val="16"/>
              </w:rPr>
              <w:t>по</w:t>
            </w:r>
            <w:proofErr w:type="spellEnd"/>
            <w:r w:rsidRPr="00CE12A4">
              <w:rPr>
                <w:b/>
                <w:bCs/>
                <w:sz w:val="16"/>
                <w:szCs w:val="16"/>
              </w:rPr>
              <w:t xml:space="preserve"> </w:t>
            </w:r>
            <w:proofErr w:type="spellStart"/>
            <w:r w:rsidRPr="00CE12A4">
              <w:rPr>
                <w:b/>
                <w:bCs/>
                <w:sz w:val="16"/>
                <w:szCs w:val="16"/>
              </w:rPr>
              <w:t>разделу</w:t>
            </w:r>
            <w:proofErr w:type="spellEnd"/>
            <w:r w:rsidRPr="00CE12A4">
              <w:rPr>
                <w:b/>
                <w:bCs/>
                <w:sz w:val="16"/>
                <w:szCs w:val="16"/>
              </w:rPr>
              <w:t xml:space="preserve"> 1 </w:t>
            </w:r>
          </w:p>
        </w:tc>
        <w:tc>
          <w:tcPr>
            <w:tcW w:w="1080" w:type="dxa"/>
            <w:tcBorders>
              <w:top w:val="nil"/>
              <w:left w:val="nil"/>
              <w:bottom w:val="single" w:sz="4" w:space="0" w:color="auto"/>
              <w:right w:val="single" w:sz="4" w:space="0" w:color="auto"/>
            </w:tcBorders>
            <w:shd w:val="clear" w:color="auto" w:fill="auto"/>
            <w:hideMark/>
          </w:tcPr>
          <w:p w14:paraId="383363E0" w14:textId="77777777" w:rsidR="00DC7782" w:rsidRPr="0053154D" w:rsidRDefault="00DC7782" w:rsidP="00B766C2">
            <w:pPr>
              <w:jc w:val="right"/>
              <w:rPr>
                <w:b/>
                <w:bCs/>
                <w:sz w:val="16"/>
                <w:szCs w:val="16"/>
              </w:rPr>
            </w:pPr>
            <w:r w:rsidRPr="0053154D">
              <w:rPr>
                <w:b/>
                <w:bCs/>
                <w:sz w:val="16"/>
                <w:szCs w:val="16"/>
              </w:rPr>
              <w:t>1433901,98</w:t>
            </w:r>
          </w:p>
        </w:tc>
        <w:tc>
          <w:tcPr>
            <w:tcW w:w="1080" w:type="dxa"/>
            <w:tcBorders>
              <w:top w:val="nil"/>
              <w:left w:val="nil"/>
              <w:bottom w:val="single" w:sz="4" w:space="0" w:color="auto"/>
              <w:right w:val="single" w:sz="4" w:space="0" w:color="auto"/>
            </w:tcBorders>
            <w:shd w:val="clear" w:color="auto" w:fill="auto"/>
            <w:noWrap/>
            <w:hideMark/>
          </w:tcPr>
          <w:p w14:paraId="268B6A4F"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4D7A1BAF"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6084F13F" w14:textId="77777777" w:rsidR="00DC7782" w:rsidRPr="0053154D" w:rsidRDefault="00DC7782" w:rsidP="00B766C2">
            <w:pPr>
              <w:rPr>
                <w:sz w:val="16"/>
                <w:szCs w:val="16"/>
              </w:rPr>
            </w:pPr>
          </w:p>
        </w:tc>
      </w:tr>
      <w:tr w:rsidR="00DC7782" w:rsidRPr="00111B79" w14:paraId="4249112E" w14:textId="77777777" w:rsidTr="00CE12A4">
        <w:trPr>
          <w:trHeight w:val="255"/>
        </w:trPr>
        <w:tc>
          <w:tcPr>
            <w:tcW w:w="12060" w:type="dxa"/>
            <w:gridSpan w:val="9"/>
            <w:vMerge/>
            <w:tcBorders>
              <w:top w:val="single" w:sz="4" w:space="0" w:color="auto"/>
              <w:left w:val="single" w:sz="4" w:space="0" w:color="auto"/>
              <w:bottom w:val="single" w:sz="4" w:space="0" w:color="auto"/>
              <w:right w:val="single" w:sz="4" w:space="0" w:color="auto"/>
            </w:tcBorders>
            <w:vAlign w:val="center"/>
            <w:hideMark/>
          </w:tcPr>
          <w:p w14:paraId="02DE7A75" w14:textId="77777777" w:rsidR="00DC7782" w:rsidRPr="00CE12A4" w:rsidRDefault="00DC7782" w:rsidP="00B766C2">
            <w:pPr>
              <w:rPr>
                <w:b/>
                <w:bCs/>
                <w:sz w:val="16"/>
                <w:szCs w:val="16"/>
              </w:rPr>
            </w:pPr>
          </w:p>
        </w:tc>
        <w:tc>
          <w:tcPr>
            <w:tcW w:w="1080" w:type="dxa"/>
            <w:tcBorders>
              <w:top w:val="nil"/>
              <w:left w:val="nil"/>
              <w:bottom w:val="single" w:sz="4" w:space="0" w:color="auto"/>
              <w:right w:val="single" w:sz="4" w:space="0" w:color="auto"/>
            </w:tcBorders>
            <w:shd w:val="clear" w:color="auto" w:fill="auto"/>
            <w:noWrap/>
            <w:hideMark/>
          </w:tcPr>
          <w:p w14:paraId="2C0C7FD2"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7690604C"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1BCB3F9E"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5F545B8D" w14:textId="77777777" w:rsidR="00DC7782" w:rsidRPr="0053154D" w:rsidRDefault="00DC7782" w:rsidP="00B766C2">
            <w:pPr>
              <w:rPr>
                <w:sz w:val="16"/>
                <w:szCs w:val="16"/>
              </w:rPr>
            </w:pPr>
          </w:p>
        </w:tc>
      </w:tr>
      <w:tr w:rsidR="00DC7782" w:rsidRPr="00111B79" w14:paraId="75F8B12C" w14:textId="77777777" w:rsidTr="00CE12A4">
        <w:trPr>
          <w:trHeight w:val="255"/>
        </w:trPr>
        <w:tc>
          <w:tcPr>
            <w:tcW w:w="1530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0824ED34" w14:textId="77777777" w:rsidR="00DC7782" w:rsidRPr="00CE12A4" w:rsidRDefault="00DC7782" w:rsidP="00B766C2">
            <w:pPr>
              <w:jc w:val="center"/>
              <w:rPr>
                <w:b/>
                <w:bCs/>
                <w:sz w:val="16"/>
                <w:szCs w:val="16"/>
              </w:rPr>
            </w:pPr>
            <w:r w:rsidRPr="00CE12A4">
              <w:rPr>
                <w:b/>
                <w:bCs/>
                <w:sz w:val="16"/>
                <w:szCs w:val="16"/>
              </w:rPr>
              <w:t>ИТОГИ ПО СМЕТЕ:</w:t>
            </w:r>
          </w:p>
        </w:tc>
        <w:tc>
          <w:tcPr>
            <w:tcW w:w="960" w:type="dxa"/>
            <w:tcBorders>
              <w:top w:val="nil"/>
              <w:left w:val="nil"/>
              <w:bottom w:val="nil"/>
              <w:right w:val="nil"/>
            </w:tcBorders>
            <w:shd w:val="clear" w:color="auto" w:fill="auto"/>
            <w:noWrap/>
            <w:vAlign w:val="bottom"/>
            <w:hideMark/>
          </w:tcPr>
          <w:p w14:paraId="0BAC8F0E" w14:textId="77777777" w:rsidR="00DC7782" w:rsidRPr="0053154D" w:rsidRDefault="00DC7782" w:rsidP="00B766C2">
            <w:pPr>
              <w:rPr>
                <w:sz w:val="16"/>
                <w:szCs w:val="16"/>
              </w:rPr>
            </w:pPr>
          </w:p>
        </w:tc>
      </w:tr>
      <w:tr w:rsidR="00DC7782" w:rsidRPr="00111B79" w14:paraId="50444E64" w14:textId="77777777" w:rsidTr="00CE12A4">
        <w:trPr>
          <w:trHeight w:val="255"/>
        </w:trPr>
        <w:tc>
          <w:tcPr>
            <w:tcW w:w="1206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60B1E1D0" w14:textId="77777777" w:rsidR="00DC7782" w:rsidRPr="00CE12A4" w:rsidRDefault="00DC7782" w:rsidP="00B766C2">
            <w:pPr>
              <w:rPr>
                <w:b/>
                <w:sz w:val="16"/>
                <w:szCs w:val="16"/>
                <w:lang w:val="ru-RU"/>
              </w:rPr>
            </w:pPr>
            <w:r w:rsidRPr="00CE12A4">
              <w:rPr>
                <w:b/>
                <w:sz w:val="16"/>
                <w:szCs w:val="16"/>
                <w:lang w:val="ru-RU"/>
              </w:rPr>
              <w:t>Итого прямые затраты по смете в ценах 2001г.</w:t>
            </w:r>
          </w:p>
        </w:tc>
        <w:tc>
          <w:tcPr>
            <w:tcW w:w="1080" w:type="dxa"/>
            <w:tcBorders>
              <w:top w:val="nil"/>
              <w:left w:val="nil"/>
              <w:bottom w:val="single" w:sz="4" w:space="0" w:color="auto"/>
              <w:right w:val="single" w:sz="4" w:space="0" w:color="auto"/>
            </w:tcBorders>
            <w:shd w:val="clear" w:color="auto" w:fill="auto"/>
            <w:hideMark/>
          </w:tcPr>
          <w:p w14:paraId="2330DA15" w14:textId="77777777" w:rsidR="00DC7782" w:rsidRPr="0053154D" w:rsidRDefault="00DC7782" w:rsidP="00B766C2">
            <w:pPr>
              <w:jc w:val="right"/>
              <w:rPr>
                <w:sz w:val="16"/>
                <w:szCs w:val="16"/>
              </w:rPr>
            </w:pPr>
            <w:r w:rsidRPr="0053154D">
              <w:rPr>
                <w:sz w:val="16"/>
                <w:szCs w:val="16"/>
              </w:rPr>
              <w:t>183070,75</w:t>
            </w:r>
          </w:p>
        </w:tc>
        <w:tc>
          <w:tcPr>
            <w:tcW w:w="1080" w:type="dxa"/>
            <w:tcBorders>
              <w:top w:val="nil"/>
              <w:left w:val="nil"/>
              <w:bottom w:val="single" w:sz="4" w:space="0" w:color="auto"/>
              <w:right w:val="single" w:sz="4" w:space="0" w:color="auto"/>
            </w:tcBorders>
            <w:shd w:val="clear" w:color="auto" w:fill="auto"/>
            <w:hideMark/>
          </w:tcPr>
          <w:p w14:paraId="242B123A" w14:textId="77777777" w:rsidR="00DC7782" w:rsidRPr="0053154D" w:rsidRDefault="00DC7782" w:rsidP="00B766C2">
            <w:pPr>
              <w:jc w:val="right"/>
              <w:rPr>
                <w:sz w:val="16"/>
                <w:szCs w:val="16"/>
              </w:rPr>
            </w:pPr>
            <w:r w:rsidRPr="0053154D">
              <w:rPr>
                <w:sz w:val="16"/>
                <w:szCs w:val="16"/>
              </w:rPr>
              <w:t>4320,28</w:t>
            </w:r>
          </w:p>
        </w:tc>
        <w:tc>
          <w:tcPr>
            <w:tcW w:w="1080" w:type="dxa"/>
            <w:tcBorders>
              <w:top w:val="nil"/>
              <w:left w:val="nil"/>
              <w:bottom w:val="single" w:sz="4" w:space="0" w:color="auto"/>
              <w:right w:val="single" w:sz="4" w:space="0" w:color="auto"/>
            </w:tcBorders>
            <w:shd w:val="clear" w:color="auto" w:fill="auto"/>
            <w:hideMark/>
          </w:tcPr>
          <w:p w14:paraId="2366F032" w14:textId="77777777" w:rsidR="00DC7782" w:rsidRPr="0053154D" w:rsidRDefault="00DC7782" w:rsidP="00B766C2">
            <w:pPr>
              <w:jc w:val="right"/>
              <w:rPr>
                <w:sz w:val="16"/>
                <w:szCs w:val="16"/>
              </w:rPr>
            </w:pPr>
            <w:r w:rsidRPr="0053154D">
              <w:rPr>
                <w:sz w:val="16"/>
                <w:szCs w:val="16"/>
              </w:rPr>
              <w:t>12752,3</w:t>
            </w:r>
          </w:p>
        </w:tc>
        <w:tc>
          <w:tcPr>
            <w:tcW w:w="960" w:type="dxa"/>
            <w:tcBorders>
              <w:top w:val="nil"/>
              <w:left w:val="nil"/>
              <w:bottom w:val="nil"/>
              <w:right w:val="nil"/>
            </w:tcBorders>
            <w:shd w:val="clear" w:color="auto" w:fill="auto"/>
            <w:noWrap/>
            <w:vAlign w:val="bottom"/>
            <w:hideMark/>
          </w:tcPr>
          <w:p w14:paraId="3F197FB0" w14:textId="77777777" w:rsidR="00DC7782" w:rsidRPr="0053154D" w:rsidRDefault="00DC7782" w:rsidP="00B766C2">
            <w:pPr>
              <w:rPr>
                <w:sz w:val="16"/>
                <w:szCs w:val="16"/>
              </w:rPr>
            </w:pPr>
          </w:p>
        </w:tc>
      </w:tr>
      <w:tr w:rsidR="00DC7782" w:rsidRPr="00111B79" w14:paraId="05B4AA07" w14:textId="77777777" w:rsidTr="00CE12A4">
        <w:trPr>
          <w:trHeight w:val="255"/>
        </w:trPr>
        <w:tc>
          <w:tcPr>
            <w:tcW w:w="12060" w:type="dxa"/>
            <w:gridSpan w:val="9"/>
            <w:vMerge/>
            <w:tcBorders>
              <w:top w:val="single" w:sz="4" w:space="0" w:color="auto"/>
              <w:left w:val="single" w:sz="4" w:space="0" w:color="auto"/>
              <w:bottom w:val="single" w:sz="4" w:space="0" w:color="auto"/>
              <w:right w:val="single" w:sz="4" w:space="0" w:color="auto"/>
            </w:tcBorders>
            <w:vAlign w:val="center"/>
            <w:hideMark/>
          </w:tcPr>
          <w:p w14:paraId="678028CB" w14:textId="77777777" w:rsidR="00DC7782" w:rsidRPr="00CE12A4" w:rsidRDefault="00DC7782" w:rsidP="00B766C2">
            <w:pPr>
              <w:rPr>
                <w:b/>
                <w:sz w:val="16"/>
                <w:szCs w:val="16"/>
              </w:rPr>
            </w:pPr>
          </w:p>
        </w:tc>
        <w:tc>
          <w:tcPr>
            <w:tcW w:w="1080" w:type="dxa"/>
            <w:tcBorders>
              <w:top w:val="nil"/>
              <w:left w:val="nil"/>
              <w:bottom w:val="single" w:sz="4" w:space="0" w:color="auto"/>
              <w:right w:val="single" w:sz="4" w:space="0" w:color="auto"/>
            </w:tcBorders>
            <w:shd w:val="clear" w:color="auto" w:fill="auto"/>
            <w:noWrap/>
            <w:hideMark/>
          </w:tcPr>
          <w:p w14:paraId="3AA9E51D"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22C75C8F"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hideMark/>
          </w:tcPr>
          <w:p w14:paraId="55369751" w14:textId="77777777" w:rsidR="00DC7782" w:rsidRPr="0053154D" w:rsidRDefault="00DC7782" w:rsidP="00B766C2">
            <w:pPr>
              <w:jc w:val="right"/>
              <w:rPr>
                <w:sz w:val="16"/>
                <w:szCs w:val="16"/>
              </w:rPr>
            </w:pPr>
            <w:r w:rsidRPr="0053154D">
              <w:rPr>
                <w:sz w:val="16"/>
                <w:szCs w:val="16"/>
              </w:rPr>
              <w:t>1271,7</w:t>
            </w:r>
          </w:p>
        </w:tc>
        <w:tc>
          <w:tcPr>
            <w:tcW w:w="960" w:type="dxa"/>
            <w:tcBorders>
              <w:top w:val="nil"/>
              <w:left w:val="nil"/>
              <w:bottom w:val="nil"/>
              <w:right w:val="nil"/>
            </w:tcBorders>
            <w:shd w:val="clear" w:color="auto" w:fill="auto"/>
            <w:noWrap/>
            <w:vAlign w:val="bottom"/>
            <w:hideMark/>
          </w:tcPr>
          <w:p w14:paraId="2A57CF33" w14:textId="77777777" w:rsidR="00DC7782" w:rsidRPr="0053154D" w:rsidRDefault="00DC7782" w:rsidP="00B766C2">
            <w:pPr>
              <w:rPr>
                <w:sz w:val="16"/>
                <w:szCs w:val="16"/>
              </w:rPr>
            </w:pPr>
          </w:p>
        </w:tc>
      </w:tr>
      <w:tr w:rsidR="00DC7782" w:rsidRPr="00111B79" w14:paraId="7DCB3B3B" w14:textId="77777777" w:rsidTr="00CE12A4">
        <w:trPr>
          <w:trHeight w:val="255"/>
        </w:trPr>
        <w:tc>
          <w:tcPr>
            <w:tcW w:w="1206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7EEB817E" w14:textId="77777777" w:rsidR="00DC7782" w:rsidRPr="00CE12A4" w:rsidRDefault="00DC7782" w:rsidP="00B766C2">
            <w:pPr>
              <w:rPr>
                <w:b/>
                <w:sz w:val="16"/>
                <w:szCs w:val="16"/>
                <w:lang w:val="ru-RU"/>
              </w:rPr>
            </w:pPr>
            <w:r w:rsidRPr="00CE12A4">
              <w:rPr>
                <w:b/>
                <w:sz w:val="16"/>
                <w:szCs w:val="16"/>
                <w:lang w:val="ru-RU"/>
              </w:rPr>
              <w:t>Итого прямые затраты по смете с учетом коэффициентов к итогам</w:t>
            </w:r>
          </w:p>
        </w:tc>
        <w:tc>
          <w:tcPr>
            <w:tcW w:w="1080" w:type="dxa"/>
            <w:tcBorders>
              <w:top w:val="nil"/>
              <w:left w:val="nil"/>
              <w:bottom w:val="single" w:sz="4" w:space="0" w:color="auto"/>
              <w:right w:val="single" w:sz="4" w:space="0" w:color="auto"/>
            </w:tcBorders>
            <w:shd w:val="clear" w:color="auto" w:fill="auto"/>
            <w:hideMark/>
          </w:tcPr>
          <w:p w14:paraId="2BD3AC65" w14:textId="77777777" w:rsidR="00DC7782" w:rsidRPr="0053154D" w:rsidRDefault="00DC7782" w:rsidP="00B766C2">
            <w:pPr>
              <w:jc w:val="right"/>
              <w:rPr>
                <w:sz w:val="16"/>
                <w:szCs w:val="16"/>
              </w:rPr>
            </w:pPr>
            <w:r w:rsidRPr="0053154D">
              <w:rPr>
                <w:sz w:val="16"/>
                <w:szCs w:val="16"/>
              </w:rPr>
              <w:t>1280869,98</w:t>
            </w:r>
          </w:p>
        </w:tc>
        <w:tc>
          <w:tcPr>
            <w:tcW w:w="1080" w:type="dxa"/>
            <w:tcBorders>
              <w:top w:val="nil"/>
              <w:left w:val="nil"/>
              <w:bottom w:val="single" w:sz="4" w:space="0" w:color="auto"/>
              <w:right w:val="single" w:sz="4" w:space="0" w:color="auto"/>
            </w:tcBorders>
            <w:shd w:val="clear" w:color="auto" w:fill="auto"/>
            <w:hideMark/>
          </w:tcPr>
          <w:p w14:paraId="72896EA3" w14:textId="77777777" w:rsidR="00DC7782" w:rsidRPr="0053154D" w:rsidRDefault="00DC7782" w:rsidP="00B766C2">
            <w:pPr>
              <w:jc w:val="right"/>
              <w:rPr>
                <w:sz w:val="16"/>
                <w:szCs w:val="16"/>
              </w:rPr>
            </w:pPr>
            <w:r w:rsidRPr="0053154D">
              <w:rPr>
                <w:sz w:val="16"/>
                <w:szCs w:val="16"/>
              </w:rPr>
              <w:t>89473</w:t>
            </w:r>
          </w:p>
        </w:tc>
        <w:tc>
          <w:tcPr>
            <w:tcW w:w="1080" w:type="dxa"/>
            <w:tcBorders>
              <w:top w:val="nil"/>
              <w:left w:val="nil"/>
              <w:bottom w:val="single" w:sz="4" w:space="0" w:color="auto"/>
              <w:right w:val="single" w:sz="4" w:space="0" w:color="auto"/>
            </w:tcBorders>
            <w:shd w:val="clear" w:color="auto" w:fill="auto"/>
            <w:hideMark/>
          </w:tcPr>
          <w:p w14:paraId="1D665C27" w14:textId="77777777" w:rsidR="00DC7782" w:rsidRPr="0053154D" w:rsidRDefault="00DC7782" w:rsidP="00B766C2">
            <w:pPr>
              <w:jc w:val="right"/>
              <w:rPr>
                <w:sz w:val="16"/>
                <w:szCs w:val="16"/>
              </w:rPr>
            </w:pPr>
            <w:r w:rsidRPr="0053154D">
              <w:rPr>
                <w:sz w:val="16"/>
                <w:szCs w:val="16"/>
              </w:rPr>
              <w:t>65929,39</w:t>
            </w:r>
          </w:p>
        </w:tc>
        <w:tc>
          <w:tcPr>
            <w:tcW w:w="960" w:type="dxa"/>
            <w:tcBorders>
              <w:top w:val="nil"/>
              <w:left w:val="nil"/>
              <w:bottom w:val="nil"/>
              <w:right w:val="nil"/>
            </w:tcBorders>
            <w:shd w:val="clear" w:color="auto" w:fill="auto"/>
            <w:noWrap/>
            <w:vAlign w:val="bottom"/>
            <w:hideMark/>
          </w:tcPr>
          <w:p w14:paraId="7AE9FE3C" w14:textId="77777777" w:rsidR="00DC7782" w:rsidRPr="0053154D" w:rsidRDefault="00DC7782" w:rsidP="00B766C2">
            <w:pPr>
              <w:rPr>
                <w:sz w:val="16"/>
                <w:szCs w:val="16"/>
              </w:rPr>
            </w:pPr>
          </w:p>
        </w:tc>
      </w:tr>
      <w:tr w:rsidR="00DC7782" w:rsidRPr="00111B79" w14:paraId="4BE533A4" w14:textId="77777777" w:rsidTr="00CE12A4">
        <w:trPr>
          <w:trHeight w:val="255"/>
        </w:trPr>
        <w:tc>
          <w:tcPr>
            <w:tcW w:w="12060" w:type="dxa"/>
            <w:gridSpan w:val="9"/>
            <w:vMerge/>
            <w:tcBorders>
              <w:top w:val="single" w:sz="4" w:space="0" w:color="auto"/>
              <w:left w:val="single" w:sz="4" w:space="0" w:color="auto"/>
              <w:bottom w:val="single" w:sz="4" w:space="0" w:color="auto"/>
              <w:right w:val="single" w:sz="4" w:space="0" w:color="auto"/>
            </w:tcBorders>
            <w:vAlign w:val="center"/>
            <w:hideMark/>
          </w:tcPr>
          <w:p w14:paraId="78AC34F3" w14:textId="77777777" w:rsidR="00DC7782" w:rsidRPr="00CE12A4" w:rsidRDefault="00DC7782" w:rsidP="00B766C2">
            <w:pPr>
              <w:rPr>
                <w:b/>
                <w:sz w:val="16"/>
                <w:szCs w:val="16"/>
              </w:rPr>
            </w:pPr>
          </w:p>
        </w:tc>
        <w:tc>
          <w:tcPr>
            <w:tcW w:w="1080" w:type="dxa"/>
            <w:tcBorders>
              <w:top w:val="nil"/>
              <w:left w:val="nil"/>
              <w:bottom w:val="single" w:sz="4" w:space="0" w:color="auto"/>
              <w:right w:val="single" w:sz="4" w:space="0" w:color="auto"/>
            </w:tcBorders>
            <w:shd w:val="clear" w:color="auto" w:fill="auto"/>
            <w:noWrap/>
            <w:hideMark/>
          </w:tcPr>
          <w:p w14:paraId="01784B7D"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7EF49B9A"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hideMark/>
          </w:tcPr>
          <w:p w14:paraId="09024EB2" w14:textId="77777777" w:rsidR="00DC7782" w:rsidRPr="0053154D" w:rsidRDefault="00DC7782" w:rsidP="00B766C2">
            <w:pPr>
              <w:jc w:val="right"/>
              <w:rPr>
                <w:sz w:val="16"/>
                <w:szCs w:val="16"/>
              </w:rPr>
            </w:pPr>
            <w:r w:rsidRPr="0053154D">
              <w:rPr>
                <w:sz w:val="16"/>
                <w:szCs w:val="16"/>
              </w:rPr>
              <w:t>16443,08</w:t>
            </w:r>
          </w:p>
        </w:tc>
        <w:tc>
          <w:tcPr>
            <w:tcW w:w="960" w:type="dxa"/>
            <w:tcBorders>
              <w:top w:val="nil"/>
              <w:left w:val="nil"/>
              <w:bottom w:val="nil"/>
              <w:right w:val="nil"/>
            </w:tcBorders>
            <w:shd w:val="clear" w:color="auto" w:fill="auto"/>
            <w:noWrap/>
            <w:vAlign w:val="bottom"/>
            <w:hideMark/>
          </w:tcPr>
          <w:p w14:paraId="3891C952" w14:textId="77777777" w:rsidR="00DC7782" w:rsidRPr="0053154D" w:rsidRDefault="00DC7782" w:rsidP="00B766C2">
            <w:pPr>
              <w:rPr>
                <w:sz w:val="16"/>
                <w:szCs w:val="16"/>
              </w:rPr>
            </w:pPr>
          </w:p>
        </w:tc>
      </w:tr>
      <w:tr w:rsidR="00DC7782" w:rsidRPr="00111B79" w14:paraId="5AC626AC"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2FB0726" w14:textId="77777777" w:rsidR="00DC7782" w:rsidRPr="00CE12A4" w:rsidRDefault="00DC7782" w:rsidP="00B766C2">
            <w:pPr>
              <w:rPr>
                <w:b/>
                <w:sz w:val="16"/>
                <w:szCs w:val="16"/>
              </w:rPr>
            </w:pPr>
            <w:r w:rsidRPr="00CE12A4">
              <w:rPr>
                <w:b/>
                <w:sz w:val="16"/>
                <w:szCs w:val="16"/>
              </w:rPr>
              <w:t xml:space="preserve">  В </w:t>
            </w:r>
            <w:proofErr w:type="spellStart"/>
            <w:r w:rsidRPr="00CE12A4">
              <w:rPr>
                <w:b/>
                <w:sz w:val="16"/>
                <w:szCs w:val="16"/>
              </w:rPr>
              <w:t>том</w:t>
            </w:r>
            <w:proofErr w:type="spellEnd"/>
            <w:r w:rsidRPr="00CE12A4">
              <w:rPr>
                <w:b/>
                <w:sz w:val="16"/>
                <w:szCs w:val="16"/>
              </w:rPr>
              <w:t xml:space="preserve"> </w:t>
            </w:r>
            <w:proofErr w:type="spellStart"/>
            <w:r w:rsidRPr="00CE12A4">
              <w:rPr>
                <w:b/>
                <w:sz w:val="16"/>
                <w:szCs w:val="16"/>
              </w:rPr>
              <w:t>числе</w:t>
            </w:r>
            <w:proofErr w:type="spellEnd"/>
            <w:r w:rsidRPr="00CE12A4">
              <w:rPr>
                <w:b/>
                <w:sz w:val="16"/>
                <w:szCs w:val="16"/>
              </w:rPr>
              <w:t xml:space="preserve">, </w:t>
            </w:r>
            <w:proofErr w:type="spellStart"/>
            <w:r w:rsidRPr="00CE12A4">
              <w:rPr>
                <w:b/>
                <w:sz w:val="16"/>
                <w:szCs w:val="16"/>
              </w:rPr>
              <w:t>справочно</w:t>
            </w:r>
            <w:proofErr w:type="spellEnd"/>
            <w:r w:rsidRPr="00CE12A4">
              <w:rPr>
                <w:b/>
                <w:sz w:val="16"/>
                <w:szCs w:val="16"/>
              </w:rPr>
              <w:t>:</w:t>
            </w:r>
          </w:p>
        </w:tc>
        <w:tc>
          <w:tcPr>
            <w:tcW w:w="1080" w:type="dxa"/>
            <w:tcBorders>
              <w:top w:val="nil"/>
              <w:left w:val="nil"/>
              <w:bottom w:val="single" w:sz="4" w:space="0" w:color="auto"/>
              <w:right w:val="single" w:sz="4" w:space="0" w:color="auto"/>
            </w:tcBorders>
            <w:shd w:val="clear" w:color="auto" w:fill="auto"/>
            <w:noWrap/>
            <w:hideMark/>
          </w:tcPr>
          <w:p w14:paraId="634E1E36"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46E9DC8D"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14BEEC62"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B7F394D" w14:textId="77777777" w:rsidR="00DC7782" w:rsidRPr="0053154D" w:rsidRDefault="00DC7782" w:rsidP="00B766C2">
            <w:pPr>
              <w:rPr>
                <w:sz w:val="16"/>
                <w:szCs w:val="16"/>
              </w:rPr>
            </w:pPr>
          </w:p>
        </w:tc>
      </w:tr>
      <w:tr w:rsidR="00DC7782" w:rsidRPr="00111B79" w14:paraId="1A01B148" w14:textId="77777777" w:rsidTr="00CE12A4">
        <w:trPr>
          <w:trHeight w:val="255"/>
        </w:trPr>
        <w:tc>
          <w:tcPr>
            <w:tcW w:w="1206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7EC67D4E" w14:textId="77777777" w:rsidR="00DC7782" w:rsidRPr="00CE12A4" w:rsidRDefault="00DC7782" w:rsidP="00B766C2">
            <w:pPr>
              <w:rPr>
                <w:b/>
                <w:sz w:val="16"/>
                <w:szCs w:val="16"/>
                <w:lang w:val="ru-RU"/>
              </w:rPr>
            </w:pPr>
            <w:r w:rsidRPr="00CE12A4">
              <w:rPr>
                <w:b/>
                <w:sz w:val="16"/>
                <w:szCs w:val="16"/>
                <w:lang w:val="ru-RU"/>
              </w:rPr>
              <w:t xml:space="preserve">   Перевод в текущие цены 2 квартал 2016г. ОЗП=20,71; ЭМ=5,17; ЗПМ=12,93; МАТ=6,</w:t>
            </w:r>
            <w:proofErr w:type="gramStart"/>
            <w:r w:rsidRPr="00CE12A4">
              <w:rPr>
                <w:b/>
                <w:sz w:val="16"/>
                <w:szCs w:val="16"/>
                <w:lang w:val="ru-RU"/>
              </w:rPr>
              <w:t>78  (</w:t>
            </w:r>
            <w:proofErr w:type="gramEnd"/>
            <w:r w:rsidRPr="00CE12A4">
              <w:rPr>
                <w:b/>
                <w:sz w:val="16"/>
                <w:szCs w:val="16"/>
                <w:lang w:val="ru-RU"/>
              </w:rPr>
              <w:t>Поз. 1-4, 7, 5-6, 8)</w:t>
            </w:r>
          </w:p>
        </w:tc>
        <w:tc>
          <w:tcPr>
            <w:tcW w:w="1080" w:type="dxa"/>
            <w:tcBorders>
              <w:top w:val="nil"/>
              <w:left w:val="nil"/>
              <w:bottom w:val="single" w:sz="4" w:space="0" w:color="auto"/>
              <w:right w:val="single" w:sz="4" w:space="0" w:color="auto"/>
            </w:tcBorders>
            <w:shd w:val="clear" w:color="auto" w:fill="auto"/>
            <w:hideMark/>
          </w:tcPr>
          <w:p w14:paraId="1FC21DF6" w14:textId="77777777" w:rsidR="00DC7782" w:rsidRPr="0053154D" w:rsidRDefault="00DC7782" w:rsidP="00B766C2">
            <w:pPr>
              <w:jc w:val="right"/>
              <w:rPr>
                <w:sz w:val="16"/>
                <w:szCs w:val="16"/>
              </w:rPr>
            </w:pPr>
            <w:r w:rsidRPr="0053154D">
              <w:rPr>
                <w:sz w:val="16"/>
                <w:szCs w:val="16"/>
              </w:rPr>
              <w:t>1097799,23</w:t>
            </w:r>
          </w:p>
        </w:tc>
        <w:tc>
          <w:tcPr>
            <w:tcW w:w="1080" w:type="dxa"/>
            <w:tcBorders>
              <w:top w:val="nil"/>
              <w:left w:val="nil"/>
              <w:bottom w:val="single" w:sz="4" w:space="0" w:color="auto"/>
              <w:right w:val="single" w:sz="4" w:space="0" w:color="auto"/>
            </w:tcBorders>
            <w:shd w:val="clear" w:color="auto" w:fill="auto"/>
            <w:hideMark/>
          </w:tcPr>
          <w:p w14:paraId="75042D52" w14:textId="77777777" w:rsidR="00DC7782" w:rsidRPr="0053154D" w:rsidRDefault="00DC7782" w:rsidP="00B766C2">
            <w:pPr>
              <w:jc w:val="right"/>
              <w:rPr>
                <w:sz w:val="16"/>
                <w:szCs w:val="16"/>
              </w:rPr>
            </w:pPr>
            <w:r w:rsidRPr="0053154D">
              <w:rPr>
                <w:sz w:val="16"/>
                <w:szCs w:val="16"/>
              </w:rPr>
              <w:t>85152,72</w:t>
            </w:r>
          </w:p>
        </w:tc>
        <w:tc>
          <w:tcPr>
            <w:tcW w:w="1080" w:type="dxa"/>
            <w:tcBorders>
              <w:top w:val="nil"/>
              <w:left w:val="nil"/>
              <w:bottom w:val="single" w:sz="4" w:space="0" w:color="auto"/>
              <w:right w:val="single" w:sz="4" w:space="0" w:color="auto"/>
            </w:tcBorders>
            <w:shd w:val="clear" w:color="auto" w:fill="auto"/>
            <w:hideMark/>
          </w:tcPr>
          <w:p w14:paraId="3C4BA384" w14:textId="77777777" w:rsidR="00DC7782" w:rsidRPr="0053154D" w:rsidRDefault="00DC7782" w:rsidP="00B766C2">
            <w:pPr>
              <w:jc w:val="right"/>
              <w:rPr>
                <w:sz w:val="16"/>
                <w:szCs w:val="16"/>
              </w:rPr>
            </w:pPr>
            <w:r w:rsidRPr="0053154D">
              <w:rPr>
                <w:sz w:val="16"/>
                <w:szCs w:val="16"/>
              </w:rPr>
              <w:t>53177,09</w:t>
            </w:r>
          </w:p>
        </w:tc>
        <w:tc>
          <w:tcPr>
            <w:tcW w:w="960" w:type="dxa"/>
            <w:tcBorders>
              <w:top w:val="nil"/>
              <w:left w:val="nil"/>
              <w:bottom w:val="nil"/>
              <w:right w:val="nil"/>
            </w:tcBorders>
            <w:shd w:val="clear" w:color="auto" w:fill="auto"/>
            <w:noWrap/>
            <w:vAlign w:val="bottom"/>
            <w:hideMark/>
          </w:tcPr>
          <w:p w14:paraId="3CCCDB31" w14:textId="77777777" w:rsidR="00DC7782" w:rsidRPr="0053154D" w:rsidRDefault="00DC7782" w:rsidP="00B766C2">
            <w:pPr>
              <w:rPr>
                <w:sz w:val="16"/>
                <w:szCs w:val="16"/>
              </w:rPr>
            </w:pPr>
          </w:p>
        </w:tc>
      </w:tr>
      <w:tr w:rsidR="00DC7782" w:rsidRPr="00111B79" w14:paraId="581A3899" w14:textId="77777777" w:rsidTr="00CE12A4">
        <w:trPr>
          <w:trHeight w:val="255"/>
        </w:trPr>
        <w:tc>
          <w:tcPr>
            <w:tcW w:w="12060" w:type="dxa"/>
            <w:gridSpan w:val="9"/>
            <w:vMerge/>
            <w:tcBorders>
              <w:top w:val="single" w:sz="4" w:space="0" w:color="auto"/>
              <w:left w:val="single" w:sz="4" w:space="0" w:color="auto"/>
              <w:bottom w:val="single" w:sz="4" w:space="0" w:color="auto"/>
              <w:right w:val="single" w:sz="4" w:space="0" w:color="auto"/>
            </w:tcBorders>
            <w:vAlign w:val="center"/>
            <w:hideMark/>
          </w:tcPr>
          <w:p w14:paraId="4DFADFC3" w14:textId="77777777" w:rsidR="00DC7782" w:rsidRPr="00CE12A4" w:rsidRDefault="00DC7782" w:rsidP="00B766C2">
            <w:pPr>
              <w:rPr>
                <w:b/>
                <w:sz w:val="16"/>
                <w:szCs w:val="16"/>
              </w:rPr>
            </w:pPr>
          </w:p>
        </w:tc>
        <w:tc>
          <w:tcPr>
            <w:tcW w:w="1080" w:type="dxa"/>
            <w:tcBorders>
              <w:top w:val="nil"/>
              <w:left w:val="nil"/>
              <w:bottom w:val="single" w:sz="4" w:space="0" w:color="auto"/>
              <w:right w:val="single" w:sz="4" w:space="0" w:color="auto"/>
            </w:tcBorders>
            <w:shd w:val="clear" w:color="auto" w:fill="auto"/>
            <w:noWrap/>
            <w:hideMark/>
          </w:tcPr>
          <w:p w14:paraId="2C67160E"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09C5E53D"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hideMark/>
          </w:tcPr>
          <w:p w14:paraId="07F819F3" w14:textId="77777777" w:rsidR="00DC7782" w:rsidRPr="0053154D" w:rsidRDefault="00DC7782" w:rsidP="00B766C2">
            <w:pPr>
              <w:jc w:val="right"/>
              <w:rPr>
                <w:sz w:val="16"/>
                <w:szCs w:val="16"/>
              </w:rPr>
            </w:pPr>
            <w:r w:rsidRPr="0053154D">
              <w:rPr>
                <w:sz w:val="16"/>
                <w:szCs w:val="16"/>
              </w:rPr>
              <w:t>15171,38</w:t>
            </w:r>
          </w:p>
        </w:tc>
        <w:tc>
          <w:tcPr>
            <w:tcW w:w="960" w:type="dxa"/>
            <w:tcBorders>
              <w:top w:val="nil"/>
              <w:left w:val="nil"/>
              <w:bottom w:val="nil"/>
              <w:right w:val="nil"/>
            </w:tcBorders>
            <w:shd w:val="clear" w:color="auto" w:fill="auto"/>
            <w:noWrap/>
            <w:vAlign w:val="bottom"/>
            <w:hideMark/>
          </w:tcPr>
          <w:p w14:paraId="54082903" w14:textId="77777777" w:rsidR="00DC7782" w:rsidRPr="0053154D" w:rsidRDefault="00DC7782" w:rsidP="00B766C2">
            <w:pPr>
              <w:rPr>
                <w:sz w:val="16"/>
                <w:szCs w:val="16"/>
              </w:rPr>
            </w:pPr>
          </w:p>
        </w:tc>
      </w:tr>
      <w:tr w:rsidR="00DC7782" w:rsidRPr="00111B79" w14:paraId="110A0464"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00FA1DA0" w14:textId="77777777" w:rsidR="00DC7782" w:rsidRPr="00CE12A4" w:rsidRDefault="00DC7782" w:rsidP="00B766C2">
            <w:pPr>
              <w:rPr>
                <w:b/>
                <w:sz w:val="16"/>
                <w:szCs w:val="16"/>
              </w:rPr>
            </w:pPr>
            <w:proofErr w:type="spellStart"/>
            <w:r w:rsidRPr="00CE12A4">
              <w:rPr>
                <w:b/>
                <w:sz w:val="16"/>
                <w:szCs w:val="16"/>
              </w:rPr>
              <w:t>Накладные</w:t>
            </w:r>
            <w:proofErr w:type="spellEnd"/>
            <w:r w:rsidRPr="00CE12A4">
              <w:rPr>
                <w:b/>
                <w:sz w:val="16"/>
                <w:szCs w:val="16"/>
              </w:rPr>
              <w:t xml:space="preserve"> </w:t>
            </w:r>
            <w:proofErr w:type="spellStart"/>
            <w:r w:rsidRPr="00CE12A4">
              <w:rPr>
                <w:b/>
                <w:sz w:val="16"/>
                <w:szCs w:val="16"/>
              </w:rPr>
              <w:t>расходы</w:t>
            </w:r>
            <w:proofErr w:type="spellEnd"/>
          </w:p>
        </w:tc>
        <w:tc>
          <w:tcPr>
            <w:tcW w:w="1080" w:type="dxa"/>
            <w:tcBorders>
              <w:top w:val="nil"/>
              <w:left w:val="nil"/>
              <w:bottom w:val="single" w:sz="4" w:space="0" w:color="auto"/>
              <w:right w:val="single" w:sz="4" w:space="0" w:color="auto"/>
            </w:tcBorders>
            <w:shd w:val="clear" w:color="auto" w:fill="auto"/>
            <w:hideMark/>
          </w:tcPr>
          <w:p w14:paraId="164F4703" w14:textId="77777777" w:rsidR="00DC7782" w:rsidRPr="0053154D" w:rsidRDefault="00DC7782" w:rsidP="00B766C2">
            <w:pPr>
              <w:jc w:val="right"/>
              <w:rPr>
                <w:sz w:val="16"/>
                <w:szCs w:val="16"/>
              </w:rPr>
            </w:pPr>
            <w:r w:rsidRPr="0053154D">
              <w:rPr>
                <w:sz w:val="16"/>
                <w:szCs w:val="16"/>
              </w:rPr>
              <w:t>97934,45</w:t>
            </w:r>
          </w:p>
        </w:tc>
        <w:tc>
          <w:tcPr>
            <w:tcW w:w="1080" w:type="dxa"/>
            <w:tcBorders>
              <w:top w:val="nil"/>
              <w:left w:val="nil"/>
              <w:bottom w:val="single" w:sz="4" w:space="0" w:color="auto"/>
              <w:right w:val="single" w:sz="4" w:space="0" w:color="auto"/>
            </w:tcBorders>
            <w:shd w:val="clear" w:color="auto" w:fill="auto"/>
            <w:noWrap/>
            <w:hideMark/>
          </w:tcPr>
          <w:p w14:paraId="7A64074B"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6A78BF58"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35517533" w14:textId="77777777" w:rsidR="00DC7782" w:rsidRPr="0053154D" w:rsidRDefault="00DC7782" w:rsidP="00B766C2">
            <w:pPr>
              <w:rPr>
                <w:sz w:val="16"/>
                <w:szCs w:val="16"/>
              </w:rPr>
            </w:pPr>
          </w:p>
        </w:tc>
      </w:tr>
      <w:tr w:rsidR="00DC7782" w:rsidRPr="00111B79" w14:paraId="3F8DA2C6"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48572228" w14:textId="77777777" w:rsidR="00DC7782" w:rsidRPr="00CE12A4" w:rsidRDefault="00DC7782" w:rsidP="00B766C2">
            <w:pPr>
              <w:rPr>
                <w:b/>
                <w:sz w:val="16"/>
                <w:szCs w:val="16"/>
              </w:rPr>
            </w:pPr>
            <w:r w:rsidRPr="00CE12A4">
              <w:rPr>
                <w:b/>
                <w:sz w:val="16"/>
                <w:szCs w:val="16"/>
              </w:rPr>
              <w:t xml:space="preserve">  В </w:t>
            </w:r>
            <w:proofErr w:type="spellStart"/>
            <w:r w:rsidRPr="00CE12A4">
              <w:rPr>
                <w:b/>
                <w:sz w:val="16"/>
                <w:szCs w:val="16"/>
              </w:rPr>
              <w:t>том</w:t>
            </w:r>
            <w:proofErr w:type="spellEnd"/>
            <w:r w:rsidRPr="00CE12A4">
              <w:rPr>
                <w:b/>
                <w:sz w:val="16"/>
                <w:szCs w:val="16"/>
              </w:rPr>
              <w:t xml:space="preserve"> </w:t>
            </w:r>
            <w:proofErr w:type="spellStart"/>
            <w:r w:rsidRPr="00CE12A4">
              <w:rPr>
                <w:b/>
                <w:sz w:val="16"/>
                <w:szCs w:val="16"/>
              </w:rPr>
              <w:t>числе</w:t>
            </w:r>
            <w:proofErr w:type="spellEnd"/>
            <w:r w:rsidRPr="00CE12A4">
              <w:rPr>
                <w:b/>
                <w:sz w:val="16"/>
                <w:szCs w:val="16"/>
              </w:rPr>
              <w:t xml:space="preserve">, </w:t>
            </w:r>
            <w:proofErr w:type="spellStart"/>
            <w:r w:rsidRPr="00CE12A4">
              <w:rPr>
                <w:b/>
                <w:sz w:val="16"/>
                <w:szCs w:val="16"/>
              </w:rPr>
              <w:t>справочно</w:t>
            </w:r>
            <w:proofErr w:type="spellEnd"/>
            <w:r w:rsidRPr="00CE12A4">
              <w:rPr>
                <w:b/>
                <w:sz w:val="16"/>
                <w:szCs w:val="16"/>
              </w:rPr>
              <w:t>:</w:t>
            </w:r>
          </w:p>
        </w:tc>
        <w:tc>
          <w:tcPr>
            <w:tcW w:w="1080" w:type="dxa"/>
            <w:tcBorders>
              <w:top w:val="nil"/>
              <w:left w:val="nil"/>
              <w:bottom w:val="single" w:sz="4" w:space="0" w:color="auto"/>
              <w:right w:val="single" w:sz="4" w:space="0" w:color="auto"/>
            </w:tcBorders>
            <w:shd w:val="clear" w:color="auto" w:fill="auto"/>
            <w:noWrap/>
            <w:hideMark/>
          </w:tcPr>
          <w:p w14:paraId="51C62A5A"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3A53A606"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3614FA2A"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5DCDE9C2" w14:textId="77777777" w:rsidR="00DC7782" w:rsidRPr="0053154D" w:rsidRDefault="00DC7782" w:rsidP="00B766C2">
            <w:pPr>
              <w:rPr>
                <w:sz w:val="16"/>
                <w:szCs w:val="16"/>
              </w:rPr>
            </w:pPr>
          </w:p>
        </w:tc>
      </w:tr>
      <w:tr w:rsidR="00DC7782" w:rsidRPr="00111B79" w14:paraId="77AFED37"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7AA63F7" w14:textId="77777777" w:rsidR="00DC7782" w:rsidRPr="00CE12A4" w:rsidRDefault="00DC7782" w:rsidP="00B766C2">
            <w:pPr>
              <w:rPr>
                <w:b/>
                <w:sz w:val="16"/>
                <w:szCs w:val="16"/>
              </w:rPr>
            </w:pPr>
            <w:r w:rsidRPr="00CE12A4">
              <w:rPr>
                <w:b/>
                <w:sz w:val="16"/>
                <w:szCs w:val="16"/>
              </w:rPr>
              <w:t xml:space="preserve">   90%*(0,85*0,9*0,94) ФОТ (</w:t>
            </w:r>
            <w:proofErr w:type="spellStart"/>
            <w:r w:rsidRPr="00CE12A4">
              <w:rPr>
                <w:b/>
                <w:sz w:val="16"/>
                <w:szCs w:val="16"/>
              </w:rPr>
              <w:t>от</w:t>
            </w:r>
            <w:proofErr w:type="spellEnd"/>
            <w:r w:rsidRPr="00CE12A4">
              <w:rPr>
                <w:b/>
                <w:sz w:val="16"/>
                <w:szCs w:val="16"/>
              </w:rPr>
              <w:t xml:space="preserve"> 3751,49</w:t>
            </w:r>
            <w:proofErr w:type="gramStart"/>
            <w:r w:rsidRPr="00CE12A4">
              <w:rPr>
                <w:b/>
                <w:sz w:val="16"/>
                <w:szCs w:val="16"/>
              </w:rPr>
              <w:t>)  (</w:t>
            </w:r>
            <w:proofErr w:type="spellStart"/>
            <w:proofErr w:type="gramEnd"/>
            <w:r w:rsidRPr="00CE12A4">
              <w:rPr>
                <w:b/>
                <w:sz w:val="16"/>
                <w:szCs w:val="16"/>
              </w:rPr>
              <w:t>Поз</w:t>
            </w:r>
            <w:proofErr w:type="spellEnd"/>
            <w:r w:rsidRPr="00CE12A4">
              <w:rPr>
                <w:b/>
                <w:sz w:val="16"/>
                <w:szCs w:val="16"/>
              </w:rPr>
              <w:t>. 5-6, 8)</w:t>
            </w:r>
          </w:p>
        </w:tc>
        <w:tc>
          <w:tcPr>
            <w:tcW w:w="1080" w:type="dxa"/>
            <w:tcBorders>
              <w:top w:val="nil"/>
              <w:left w:val="nil"/>
              <w:bottom w:val="single" w:sz="4" w:space="0" w:color="auto"/>
              <w:right w:val="single" w:sz="4" w:space="0" w:color="auto"/>
            </w:tcBorders>
            <w:shd w:val="clear" w:color="auto" w:fill="auto"/>
            <w:hideMark/>
          </w:tcPr>
          <w:p w14:paraId="1EC9D300" w14:textId="77777777" w:rsidR="00DC7782" w:rsidRPr="0053154D" w:rsidRDefault="00DC7782" w:rsidP="00B766C2">
            <w:pPr>
              <w:jc w:val="right"/>
              <w:rPr>
                <w:sz w:val="16"/>
                <w:szCs w:val="16"/>
              </w:rPr>
            </w:pPr>
            <w:r w:rsidRPr="0053154D">
              <w:rPr>
                <w:sz w:val="16"/>
                <w:szCs w:val="16"/>
              </w:rPr>
              <w:t>2427,93</w:t>
            </w:r>
          </w:p>
        </w:tc>
        <w:tc>
          <w:tcPr>
            <w:tcW w:w="1080" w:type="dxa"/>
            <w:tcBorders>
              <w:top w:val="nil"/>
              <w:left w:val="nil"/>
              <w:bottom w:val="single" w:sz="4" w:space="0" w:color="auto"/>
              <w:right w:val="single" w:sz="4" w:space="0" w:color="auto"/>
            </w:tcBorders>
            <w:shd w:val="clear" w:color="auto" w:fill="auto"/>
            <w:noWrap/>
            <w:hideMark/>
          </w:tcPr>
          <w:p w14:paraId="3FB0596D"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6B638DCD"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6543DE31" w14:textId="77777777" w:rsidR="00DC7782" w:rsidRPr="0053154D" w:rsidRDefault="00DC7782" w:rsidP="00B766C2">
            <w:pPr>
              <w:rPr>
                <w:sz w:val="16"/>
                <w:szCs w:val="16"/>
              </w:rPr>
            </w:pPr>
          </w:p>
        </w:tc>
      </w:tr>
      <w:tr w:rsidR="00DC7782" w:rsidRPr="00111B79" w14:paraId="7802327B"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32C5B01" w14:textId="77777777" w:rsidR="00DC7782" w:rsidRPr="00CE12A4" w:rsidRDefault="00DC7782" w:rsidP="00B766C2">
            <w:pPr>
              <w:rPr>
                <w:b/>
                <w:sz w:val="16"/>
                <w:szCs w:val="16"/>
              </w:rPr>
            </w:pPr>
            <w:r w:rsidRPr="00CE12A4">
              <w:rPr>
                <w:b/>
                <w:sz w:val="16"/>
                <w:szCs w:val="16"/>
              </w:rPr>
              <w:t xml:space="preserve">   130%*(0,85*0,9*0,94) ФОТ (</w:t>
            </w:r>
            <w:proofErr w:type="spellStart"/>
            <w:r w:rsidRPr="00CE12A4">
              <w:rPr>
                <w:b/>
                <w:sz w:val="16"/>
                <w:szCs w:val="16"/>
              </w:rPr>
              <w:t>от</w:t>
            </w:r>
            <w:proofErr w:type="spellEnd"/>
            <w:r w:rsidRPr="00CE12A4">
              <w:rPr>
                <w:b/>
                <w:sz w:val="16"/>
                <w:szCs w:val="16"/>
              </w:rPr>
              <w:t xml:space="preserve"> 102164,59</w:t>
            </w:r>
            <w:proofErr w:type="gramStart"/>
            <w:r w:rsidRPr="00CE12A4">
              <w:rPr>
                <w:b/>
                <w:sz w:val="16"/>
                <w:szCs w:val="16"/>
              </w:rPr>
              <w:t>)  (</w:t>
            </w:r>
            <w:proofErr w:type="spellStart"/>
            <w:proofErr w:type="gramEnd"/>
            <w:r w:rsidRPr="00CE12A4">
              <w:rPr>
                <w:b/>
                <w:sz w:val="16"/>
                <w:szCs w:val="16"/>
              </w:rPr>
              <w:t>Поз</w:t>
            </w:r>
            <w:proofErr w:type="spellEnd"/>
            <w:r w:rsidRPr="00CE12A4">
              <w:rPr>
                <w:b/>
                <w:sz w:val="16"/>
                <w:szCs w:val="16"/>
              </w:rPr>
              <w:t>. 1-4, 7)</w:t>
            </w:r>
          </w:p>
        </w:tc>
        <w:tc>
          <w:tcPr>
            <w:tcW w:w="1080" w:type="dxa"/>
            <w:tcBorders>
              <w:top w:val="nil"/>
              <w:left w:val="nil"/>
              <w:bottom w:val="single" w:sz="4" w:space="0" w:color="auto"/>
              <w:right w:val="single" w:sz="4" w:space="0" w:color="auto"/>
            </w:tcBorders>
            <w:shd w:val="clear" w:color="auto" w:fill="auto"/>
            <w:hideMark/>
          </w:tcPr>
          <w:p w14:paraId="47AC114D" w14:textId="77777777" w:rsidR="00DC7782" w:rsidRPr="0053154D" w:rsidRDefault="00DC7782" w:rsidP="00B766C2">
            <w:pPr>
              <w:jc w:val="right"/>
              <w:rPr>
                <w:sz w:val="16"/>
                <w:szCs w:val="16"/>
              </w:rPr>
            </w:pPr>
            <w:r w:rsidRPr="0053154D">
              <w:rPr>
                <w:sz w:val="16"/>
                <w:szCs w:val="16"/>
              </w:rPr>
              <w:t>95506,52</w:t>
            </w:r>
          </w:p>
        </w:tc>
        <w:tc>
          <w:tcPr>
            <w:tcW w:w="1080" w:type="dxa"/>
            <w:tcBorders>
              <w:top w:val="nil"/>
              <w:left w:val="nil"/>
              <w:bottom w:val="single" w:sz="4" w:space="0" w:color="auto"/>
              <w:right w:val="single" w:sz="4" w:space="0" w:color="auto"/>
            </w:tcBorders>
            <w:shd w:val="clear" w:color="auto" w:fill="auto"/>
            <w:noWrap/>
            <w:hideMark/>
          </w:tcPr>
          <w:p w14:paraId="2F208BF1"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0EA575A5"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C9EED4A" w14:textId="77777777" w:rsidR="00DC7782" w:rsidRPr="0053154D" w:rsidRDefault="00DC7782" w:rsidP="00B766C2">
            <w:pPr>
              <w:rPr>
                <w:sz w:val="16"/>
                <w:szCs w:val="16"/>
              </w:rPr>
            </w:pPr>
          </w:p>
        </w:tc>
      </w:tr>
      <w:tr w:rsidR="00DC7782" w:rsidRPr="00111B79" w14:paraId="6028B99C"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0757899B" w14:textId="77777777" w:rsidR="00DC7782" w:rsidRPr="00CE12A4" w:rsidRDefault="00DC7782" w:rsidP="00B766C2">
            <w:pPr>
              <w:rPr>
                <w:b/>
                <w:sz w:val="16"/>
                <w:szCs w:val="16"/>
              </w:rPr>
            </w:pPr>
            <w:proofErr w:type="spellStart"/>
            <w:r w:rsidRPr="00CE12A4">
              <w:rPr>
                <w:b/>
                <w:sz w:val="16"/>
                <w:szCs w:val="16"/>
              </w:rPr>
              <w:t>Сметная</w:t>
            </w:r>
            <w:proofErr w:type="spellEnd"/>
            <w:r w:rsidRPr="00CE12A4">
              <w:rPr>
                <w:b/>
                <w:sz w:val="16"/>
                <w:szCs w:val="16"/>
              </w:rPr>
              <w:t xml:space="preserve"> </w:t>
            </w:r>
            <w:proofErr w:type="spellStart"/>
            <w:r w:rsidRPr="00CE12A4">
              <w:rPr>
                <w:b/>
                <w:sz w:val="16"/>
                <w:szCs w:val="16"/>
              </w:rPr>
              <w:t>прибыль</w:t>
            </w:r>
            <w:proofErr w:type="spellEnd"/>
          </w:p>
        </w:tc>
        <w:tc>
          <w:tcPr>
            <w:tcW w:w="1080" w:type="dxa"/>
            <w:tcBorders>
              <w:top w:val="nil"/>
              <w:left w:val="nil"/>
              <w:bottom w:val="single" w:sz="4" w:space="0" w:color="auto"/>
              <w:right w:val="single" w:sz="4" w:space="0" w:color="auto"/>
            </w:tcBorders>
            <w:shd w:val="clear" w:color="auto" w:fill="auto"/>
            <w:hideMark/>
          </w:tcPr>
          <w:p w14:paraId="4446A898" w14:textId="77777777" w:rsidR="00DC7782" w:rsidRPr="0053154D" w:rsidRDefault="00DC7782" w:rsidP="00B766C2">
            <w:pPr>
              <w:jc w:val="right"/>
              <w:rPr>
                <w:sz w:val="16"/>
                <w:szCs w:val="16"/>
              </w:rPr>
            </w:pPr>
            <w:r w:rsidRPr="0053154D">
              <w:rPr>
                <w:sz w:val="16"/>
                <w:szCs w:val="16"/>
              </w:rPr>
              <w:t>55097,55</w:t>
            </w:r>
          </w:p>
        </w:tc>
        <w:tc>
          <w:tcPr>
            <w:tcW w:w="1080" w:type="dxa"/>
            <w:tcBorders>
              <w:top w:val="nil"/>
              <w:left w:val="nil"/>
              <w:bottom w:val="single" w:sz="4" w:space="0" w:color="auto"/>
              <w:right w:val="single" w:sz="4" w:space="0" w:color="auto"/>
            </w:tcBorders>
            <w:shd w:val="clear" w:color="auto" w:fill="auto"/>
            <w:noWrap/>
            <w:hideMark/>
          </w:tcPr>
          <w:p w14:paraId="65BEAC47"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5EE4108F"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6E5C25F2" w14:textId="77777777" w:rsidR="00DC7782" w:rsidRPr="0053154D" w:rsidRDefault="00DC7782" w:rsidP="00B766C2">
            <w:pPr>
              <w:rPr>
                <w:sz w:val="16"/>
                <w:szCs w:val="16"/>
              </w:rPr>
            </w:pPr>
          </w:p>
        </w:tc>
      </w:tr>
      <w:tr w:rsidR="00DC7782" w:rsidRPr="00111B79" w14:paraId="3314CE3E"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56589E3" w14:textId="77777777" w:rsidR="00DC7782" w:rsidRPr="00CE12A4" w:rsidRDefault="00DC7782" w:rsidP="00B766C2">
            <w:pPr>
              <w:rPr>
                <w:b/>
                <w:sz w:val="16"/>
                <w:szCs w:val="16"/>
              </w:rPr>
            </w:pPr>
            <w:r w:rsidRPr="00CE12A4">
              <w:rPr>
                <w:b/>
                <w:sz w:val="16"/>
                <w:szCs w:val="16"/>
              </w:rPr>
              <w:t xml:space="preserve">  В </w:t>
            </w:r>
            <w:proofErr w:type="spellStart"/>
            <w:r w:rsidRPr="00CE12A4">
              <w:rPr>
                <w:b/>
                <w:sz w:val="16"/>
                <w:szCs w:val="16"/>
              </w:rPr>
              <w:t>том</w:t>
            </w:r>
            <w:proofErr w:type="spellEnd"/>
            <w:r w:rsidRPr="00CE12A4">
              <w:rPr>
                <w:b/>
                <w:sz w:val="16"/>
                <w:szCs w:val="16"/>
              </w:rPr>
              <w:t xml:space="preserve"> </w:t>
            </w:r>
            <w:proofErr w:type="spellStart"/>
            <w:r w:rsidRPr="00CE12A4">
              <w:rPr>
                <w:b/>
                <w:sz w:val="16"/>
                <w:szCs w:val="16"/>
              </w:rPr>
              <w:t>числе</w:t>
            </w:r>
            <w:proofErr w:type="spellEnd"/>
            <w:r w:rsidRPr="00CE12A4">
              <w:rPr>
                <w:b/>
                <w:sz w:val="16"/>
                <w:szCs w:val="16"/>
              </w:rPr>
              <w:t xml:space="preserve">, </w:t>
            </w:r>
            <w:proofErr w:type="spellStart"/>
            <w:r w:rsidRPr="00CE12A4">
              <w:rPr>
                <w:b/>
                <w:sz w:val="16"/>
                <w:szCs w:val="16"/>
              </w:rPr>
              <w:t>справочно</w:t>
            </w:r>
            <w:proofErr w:type="spellEnd"/>
            <w:r w:rsidRPr="00CE12A4">
              <w:rPr>
                <w:b/>
                <w:sz w:val="16"/>
                <w:szCs w:val="16"/>
              </w:rPr>
              <w:t>:</w:t>
            </w:r>
          </w:p>
        </w:tc>
        <w:tc>
          <w:tcPr>
            <w:tcW w:w="1080" w:type="dxa"/>
            <w:tcBorders>
              <w:top w:val="nil"/>
              <w:left w:val="nil"/>
              <w:bottom w:val="single" w:sz="4" w:space="0" w:color="auto"/>
              <w:right w:val="single" w:sz="4" w:space="0" w:color="auto"/>
            </w:tcBorders>
            <w:shd w:val="clear" w:color="auto" w:fill="auto"/>
            <w:noWrap/>
            <w:hideMark/>
          </w:tcPr>
          <w:p w14:paraId="736798BC"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685B6B3E"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162E089C"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F0D0F67" w14:textId="77777777" w:rsidR="00DC7782" w:rsidRPr="0053154D" w:rsidRDefault="00DC7782" w:rsidP="00B766C2">
            <w:pPr>
              <w:rPr>
                <w:sz w:val="16"/>
                <w:szCs w:val="16"/>
              </w:rPr>
            </w:pPr>
          </w:p>
        </w:tc>
      </w:tr>
      <w:tr w:rsidR="00DC7782" w:rsidRPr="00111B79" w14:paraId="13F372AC"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4038E2AF" w14:textId="77777777" w:rsidR="00DC7782" w:rsidRPr="00CE12A4" w:rsidRDefault="00DC7782" w:rsidP="00B766C2">
            <w:pPr>
              <w:rPr>
                <w:b/>
                <w:sz w:val="16"/>
                <w:szCs w:val="16"/>
              </w:rPr>
            </w:pPr>
            <w:r w:rsidRPr="00CE12A4">
              <w:rPr>
                <w:b/>
                <w:sz w:val="16"/>
                <w:szCs w:val="16"/>
              </w:rPr>
              <w:t xml:space="preserve">   85%*(0,8*0,85*0,9) ФОТ (</w:t>
            </w:r>
            <w:proofErr w:type="spellStart"/>
            <w:r w:rsidRPr="00CE12A4">
              <w:rPr>
                <w:b/>
                <w:sz w:val="16"/>
                <w:szCs w:val="16"/>
              </w:rPr>
              <w:t>от</w:t>
            </w:r>
            <w:proofErr w:type="spellEnd"/>
            <w:r w:rsidRPr="00CE12A4">
              <w:rPr>
                <w:b/>
                <w:sz w:val="16"/>
                <w:szCs w:val="16"/>
              </w:rPr>
              <w:t xml:space="preserve"> 105916,08</w:t>
            </w:r>
            <w:proofErr w:type="gramStart"/>
            <w:r w:rsidRPr="00CE12A4">
              <w:rPr>
                <w:b/>
                <w:sz w:val="16"/>
                <w:szCs w:val="16"/>
              </w:rPr>
              <w:t>)  (</w:t>
            </w:r>
            <w:proofErr w:type="spellStart"/>
            <w:proofErr w:type="gramEnd"/>
            <w:r w:rsidRPr="00CE12A4">
              <w:rPr>
                <w:b/>
                <w:sz w:val="16"/>
                <w:szCs w:val="16"/>
              </w:rPr>
              <w:t>Поз</w:t>
            </w:r>
            <w:proofErr w:type="spellEnd"/>
            <w:r w:rsidRPr="00CE12A4">
              <w:rPr>
                <w:b/>
                <w:sz w:val="16"/>
                <w:szCs w:val="16"/>
              </w:rPr>
              <w:t>. 1-4, 7, 5-6, 8)</w:t>
            </w:r>
          </w:p>
        </w:tc>
        <w:tc>
          <w:tcPr>
            <w:tcW w:w="1080" w:type="dxa"/>
            <w:tcBorders>
              <w:top w:val="nil"/>
              <w:left w:val="nil"/>
              <w:bottom w:val="single" w:sz="4" w:space="0" w:color="auto"/>
              <w:right w:val="single" w:sz="4" w:space="0" w:color="auto"/>
            </w:tcBorders>
            <w:shd w:val="clear" w:color="auto" w:fill="auto"/>
            <w:hideMark/>
          </w:tcPr>
          <w:p w14:paraId="615D3C52" w14:textId="77777777" w:rsidR="00DC7782" w:rsidRPr="0053154D" w:rsidRDefault="00DC7782" w:rsidP="00B766C2">
            <w:pPr>
              <w:jc w:val="right"/>
              <w:rPr>
                <w:sz w:val="16"/>
                <w:szCs w:val="16"/>
              </w:rPr>
            </w:pPr>
            <w:r w:rsidRPr="0053154D">
              <w:rPr>
                <w:sz w:val="16"/>
                <w:szCs w:val="16"/>
              </w:rPr>
              <w:t>55097,55</w:t>
            </w:r>
          </w:p>
        </w:tc>
        <w:tc>
          <w:tcPr>
            <w:tcW w:w="1080" w:type="dxa"/>
            <w:tcBorders>
              <w:top w:val="nil"/>
              <w:left w:val="nil"/>
              <w:bottom w:val="single" w:sz="4" w:space="0" w:color="auto"/>
              <w:right w:val="single" w:sz="4" w:space="0" w:color="auto"/>
            </w:tcBorders>
            <w:shd w:val="clear" w:color="auto" w:fill="auto"/>
            <w:noWrap/>
            <w:hideMark/>
          </w:tcPr>
          <w:p w14:paraId="50E01371"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3F56C758"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F2A4704" w14:textId="77777777" w:rsidR="00DC7782" w:rsidRPr="0053154D" w:rsidRDefault="00DC7782" w:rsidP="00B766C2">
            <w:pPr>
              <w:rPr>
                <w:sz w:val="16"/>
                <w:szCs w:val="16"/>
              </w:rPr>
            </w:pPr>
          </w:p>
        </w:tc>
      </w:tr>
      <w:tr w:rsidR="00DC7782" w:rsidRPr="00111B79" w14:paraId="0B3B9F80"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7D82DAAA" w14:textId="77777777" w:rsidR="00DC7782" w:rsidRPr="00CE12A4" w:rsidRDefault="00DC7782" w:rsidP="00B766C2">
            <w:pPr>
              <w:rPr>
                <w:b/>
                <w:bCs/>
                <w:sz w:val="16"/>
                <w:szCs w:val="16"/>
              </w:rPr>
            </w:pPr>
            <w:proofErr w:type="spellStart"/>
            <w:r w:rsidRPr="00CE12A4">
              <w:rPr>
                <w:b/>
                <w:bCs/>
                <w:sz w:val="16"/>
                <w:szCs w:val="16"/>
              </w:rPr>
              <w:t>Итоги</w:t>
            </w:r>
            <w:proofErr w:type="spellEnd"/>
            <w:r w:rsidRPr="00CE12A4">
              <w:rPr>
                <w:b/>
                <w:bCs/>
                <w:sz w:val="16"/>
                <w:szCs w:val="16"/>
              </w:rPr>
              <w:t xml:space="preserve"> </w:t>
            </w:r>
            <w:proofErr w:type="spellStart"/>
            <w:r w:rsidRPr="00CE12A4">
              <w:rPr>
                <w:b/>
                <w:bCs/>
                <w:sz w:val="16"/>
                <w:szCs w:val="16"/>
              </w:rPr>
              <w:t>по</w:t>
            </w:r>
            <w:proofErr w:type="spellEnd"/>
            <w:r w:rsidRPr="00CE12A4">
              <w:rPr>
                <w:b/>
                <w:bCs/>
                <w:sz w:val="16"/>
                <w:szCs w:val="16"/>
              </w:rPr>
              <w:t xml:space="preserve"> </w:t>
            </w:r>
            <w:proofErr w:type="spellStart"/>
            <w:r w:rsidRPr="00CE12A4">
              <w:rPr>
                <w:b/>
                <w:bCs/>
                <w:sz w:val="16"/>
                <w:szCs w:val="16"/>
              </w:rPr>
              <w:t>смете</w:t>
            </w:r>
            <w:proofErr w:type="spellEnd"/>
            <w:r w:rsidRPr="00CE12A4">
              <w:rPr>
                <w:b/>
                <w:bCs/>
                <w:sz w:val="16"/>
                <w:szCs w:val="16"/>
              </w:rPr>
              <w:t>:</w:t>
            </w:r>
          </w:p>
        </w:tc>
        <w:tc>
          <w:tcPr>
            <w:tcW w:w="1080" w:type="dxa"/>
            <w:tcBorders>
              <w:top w:val="nil"/>
              <w:left w:val="nil"/>
              <w:bottom w:val="single" w:sz="4" w:space="0" w:color="auto"/>
              <w:right w:val="single" w:sz="4" w:space="0" w:color="auto"/>
            </w:tcBorders>
            <w:shd w:val="clear" w:color="auto" w:fill="auto"/>
            <w:noWrap/>
            <w:hideMark/>
          </w:tcPr>
          <w:p w14:paraId="200BB614"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7C54DCBA"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5EA4C600"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24CE6B5" w14:textId="77777777" w:rsidR="00DC7782" w:rsidRPr="0053154D" w:rsidRDefault="00DC7782" w:rsidP="00B766C2">
            <w:pPr>
              <w:rPr>
                <w:sz w:val="16"/>
                <w:szCs w:val="16"/>
              </w:rPr>
            </w:pPr>
          </w:p>
        </w:tc>
      </w:tr>
      <w:tr w:rsidR="00DC7782" w:rsidRPr="00111B79" w14:paraId="246EBD2D" w14:textId="77777777" w:rsidTr="00CE12A4">
        <w:trPr>
          <w:trHeight w:val="255"/>
        </w:trPr>
        <w:tc>
          <w:tcPr>
            <w:tcW w:w="1206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09629ACA" w14:textId="77777777" w:rsidR="00DC7782" w:rsidRPr="00CE12A4" w:rsidRDefault="00DC7782" w:rsidP="00B766C2">
            <w:pPr>
              <w:rPr>
                <w:b/>
                <w:sz w:val="16"/>
                <w:szCs w:val="16"/>
              </w:rPr>
            </w:pPr>
            <w:r w:rsidRPr="00CE12A4">
              <w:rPr>
                <w:b/>
                <w:sz w:val="16"/>
                <w:szCs w:val="16"/>
              </w:rPr>
              <w:t xml:space="preserve">  </w:t>
            </w:r>
            <w:proofErr w:type="spellStart"/>
            <w:r w:rsidRPr="00CE12A4">
              <w:rPr>
                <w:b/>
                <w:sz w:val="16"/>
                <w:szCs w:val="16"/>
              </w:rPr>
              <w:t>Итого</w:t>
            </w:r>
            <w:proofErr w:type="spellEnd"/>
          </w:p>
        </w:tc>
        <w:tc>
          <w:tcPr>
            <w:tcW w:w="1080" w:type="dxa"/>
            <w:tcBorders>
              <w:top w:val="nil"/>
              <w:left w:val="nil"/>
              <w:bottom w:val="single" w:sz="4" w:space="0" w:color="auto"/>
              <w:right w:val="single" w:sz="4" w:space="0" w:color="auto"/>
            </w:tcBorders>
            <w:shd w:val="clear" w:color="auto" w:fill="auto"/>
            <w:hideMark/>
          </w:tcPr>
          <w:p w14:paraId="26D8EE15" w14:textId="77777777" w:rsidR="00DC7782" w:rsidRPr="0053154D" w:rsidRDefault="00DC7782" w:rsidP="00B766C2">
            <w:pPr>
              <w:jc w:val="right"/>
              <w:rPr>
                <w:sz w:val="16"/>
                <w:szCs w:val="16"/>
              </w:rPr>
            </w:pPr>
            <w:r w:rsidRPr="0053154D">
              <w:rPr>
                <w:sz w:val="16"/>
                <w:szCs w:val="16"/>
              </w:rPr>
              <w:t>1433901,98</w:t>
            </w:r>
          </w:p>
        </w:tc>
        <w:tc>
          <w:tcPr>
            <w:tcW w:w="1080" w:type="dxa"/>
            <w:tcBorders>
              <w:top w:val="nil"/>
              <w:left w:val="nil"/>
              <w:bottom w:val="single" w:sz="4" w:space="0" w:color="auto"/>
              <w:right w:val="single" w:sz="4" w:space="0" w:color="auto"/>
            </w:tcBorders>
            <w:shd w:val="clear" w:color="auto" w:fill="auto"/>
            <w:noWrap/>
            <w:hideMark/>
          </w:tcPr>
          <w:p w14:paraId="6B326608"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078128E9"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010B2A9F" w14:textId="77777777" w:rsidR="00DC7782" w:rsidRPr="0053154D" w:rsidRDefault="00DC7782" w:rsidP="00B766C2">
            <w:pPr>
              <w:rPr>
                <w:sz w:val="16"/>
                <w:szCs w:val="16"/>
              </w:rPr>
            </w:pPr>
          </w:p>
        </w:tc>
      </w:tr>
      <w:tr w:rsidR="00DC7782" w:rsidRPr="00111B79" w14:paraId="36956160" w14:textId="77777777" w:rsidTr="00CE12A4">
        <w:trPr>
          <w:trHeight w:val="255"/>
        </w:trPr>
        <w:tc>
          <w:tcPr>
            <w:tcW w:w="12060" w:type="dxa"/>
            <w:gridSpan w:val="9"/>
            <w:vMerge/>
            <w:tcBorders>
              <w:top w:val="single" w:sz="4" w:space="0" w:color="auto"/>
              <w:left w:val="single" w:sz="4" w:space="0" w:color="auto"/>
              <w:bottom w:val="single" w:sz="4" w:space="0" w:color="auto"/>
              <w:right w:val="single" w:sz="4" w:space="0" w:color="auto"/>
            </w:tcBorders>
            <w:vAlign w:val="center"/>
            <w:hideMark/>
          </w:tcPr>
          <w:p w14:paraId="475C2FA8" w14:textId="77777777" w:rsidR="00DC7782" w:rsidRPr="00CE12A4" w:rsidRDefault="00DC7782" w:rsidP="00B766C2">
            <w:pPr>
              <w:rPr>
                <w:b/>
                <w:sz w:val="16"/>
                <w:szCs w:val="16"/>
              </w:rPr>
            </w:pPr>
          </w:p>
        </w:tc>
        <w:tc>
          <w:tcPr>
            <w:tcW w:w="1080" w:type="dxa"/>
            <w:tcBorders>
              <w:top w:val="nil"/>
              <w:left w:val="nil"/>
              <w:bottom w:val="single" w:sz="4" w:space="0" w:color="auto"/>
              <w:right w:val="single" w:sz="4" w:space="0" w:color="auto"/>
            </w:tcBorders>
            <w:shd w:val="clear" w:color="auto" w:fill="auto"/>
            <w:noWrap/>
            <w:hideMark/>
          </w:tcPr>
          <w:p w14:paraId="369D09E0"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41909D42"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63EDC05F"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32F9DCB9" w14:textId="77777777" w:rsidR="00DC7782" w:rsidRPr="0053154D" w:rsidRDefault="00DC7782" w:rsidP="00B766C2">
            <w:pPr>
              <w:rPr>
                <w:sz w:val="16"/>
                <w:szCs w:val="16"/>
              </w:rPr>
            </w:pPr>
          </w:p>
        </w:tc>
      </w:tr>
      <w:tr w:rsidR="00DC7782" w:rsidRPr="00111B79" w14:paraId="2680BF78"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BC5743F" w14:textId="77777777" w:rsidR="00DC7782" w:rsidRPr="00CE12A4" w:rsidRDefault="00DC7782" w:rsidP="00B766C2">
            <w:pPr>
              <w:rPr>
                <w:b/>
                <w:sz w:val="16"/>
                <w:szCs w:val="16"/>
              </w:rPr>
            </w:pPr>
            <w:r w:rsidRPr="00CE12A4">
              <w:rPr>
                <w:b/>
                <w:sz w:val="16"/>
                <w:szCs w:val="16"/>
              </w:rPr>
              <w:t xml:space="preserve">    В </w:t>
            </w:r>
            <w:proofErr w:type="spellStart"/>
            <w:r w:rsidRPr="00CE12A4">
              <w:rPr>
                <w:b/>
                <w:sz w:val="16"/>
                <w:szCs w:val="16"/>
              </w:rPr>
              <w:t>том</w:t>
            </w:r>
            <w:proofErr w:type="spellEnd"/>
            <w:r w:rsidRPr="00CE12A4">
              <w:rPr>
                <w:b/>
                <w:sz w:val="16"/>
                <w:szCs w:val="16"/>
              </w:rPr>
              <w:t xml:space="preserve"> </w:t>
            </w:r>
            <w:proofErr w:type="spellStart"/>
            <w:r w:rsidRPr="00CE12A4">
              <w:rPr>
                <w:b/>
                <w:sz w:val="16"/>
                <w:szCs w:val="16"/>
              </w:rPr>
              <w:t>числе</w:t>
            </w:r>
            <w:proofErr w:type="spellEnd"/>
            <w:r w:rsidRPr="00CE12A4">
              <w:rPr>
                <w:b/>
                <w:sz w:val="16"/>
                <w:szCs w:val="16"/>
              </w:rPr>
              <w:t>:</w:t>
            </w:r>
          </w:p>
        </w:tc>
        <w:tc>
          <w:tcPr>
            <w:tcW w:w="1080" w:type="dxa"/>
            <w:tcBorders>
              <w:top w:val="nil"/>
              <w:left w:val="nil"/>
              <w:bottom w:val="single" w:sz="4" w:space="0" w:color="auto"/>
              <w:right w:val="single" w:sz="4" w:space="0" w:color="auto"/>
            </w:tcBorders>
            <w:shd w:val="clear" w:color="auto" w:fill="auto"/>
            <w:noWrap/>
            <w:hideMark/>
          </w:tcPr>
          <w:p w14:paraId="01095C99"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5F32068A"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1D31B560"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1707EFA1" w14:textId="77777777" w:rsidR="00DC7782" w:rsidRPr="0053154D" w:rsidRDefault="00DC7782" w:rsidP="00B766C2">
            <w:pPr>
              <w:rPr>
                <w:sz w:val="16"/>
                <w:szCs w:val="16"/>
              </w:rPr>
            </w:pPr>
          </w:p>
        </w:tc>
      </w:tr>
      <w:tr w:rsidR="00DC7782" w:rsidRPr="00111B79" w14:paraId="3FE08457"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43E191D" w14:textId="77777777" w:rsidR="00DC7782" w:rsidRPr="00CE12A4" w:rsidRDefault="00DC7782" w:rsidP="00B766C2">
            <w:pPr>
              <w:rPr>
                <w:b/>
                <w:sz w:val="16"/>
                <w:szCs w:val="16"/>
              </w:rPr>
            </w:pPr>
            <w:r w:rsidRPr="00CE12A4">
              <w:rPr>
                <w:b/>
                <w:sz w:val="16"/>
                <w:szCs w:val="16"/>
              </w:rPr>
              <w:t xml:space="preserve">      </w:t>
            </w:r>
            <w:proofErr w:type="spellStart"/>
            <w:r w:rsidRPr="00CE12A4">
              <w:rPr>
                <w:b/>
                <w:sz w:val="16"/>
                <w:szCs w:val="16"/>
              </w:rPr>
              <w:t>Материалы</w:t>
            </w:r>
            <w:proofErr w:type="spellEnd"/>
          </w:p>
        </w:tc>
        <w:tc>
          <w:tcPr>
            <w:tcW w:w="1080" w:type="dxa"/>
            <w:tcBorders>
              <w:top w:val="nil"/>
              <w:left w:val="nil"/>
              <w:bottom w:val="single" w:sz="4" w:space="0" w:color="auto"/>
              <w:right w:val="single" w:sz="4" w:space="0" w:color="auto"/>
            </w:tcBorders>
            <w:shd w:val="clear" w:color="auto" w:fill="auto"/>
            <w:hideMark/>
          </w:tcPr>
          <w:p w14:paraId="4D56420E" w14:textId="77777777" w:rsidR="00DC7782" w:rsidRPr="0053154D" w:rsidRDefault="00DC7782" w:rsidP="00B766C2">
            <w:pPr>
              <w:jc w:val="right"/>
              <w:rPr>
                <w:sz w:val="16"/>
                <w:szCs w:val="16"/>
              </w:rPr>
            </w:pPr>
            <w:r w:rsidRPr="0053154D">
              <w:rPr>
                <w:sz w:val="16"/>
                <w:szCs w:val="16"/>
              </w:rPr>
              <w:t>1125467,59</w:t>
            </w:r>
          </w:p>
        </w:tc>
        <w:tc>
          <w:tcPr>
            <w:tcW w:w="1080" w:type="dxa"/>
            <w:tcBorders>
              <w:top w:val="nil"/>
              <w:left w:val="nil"/>
              <w:bottom w:val="single" w:sz="4" w:space="0" w:color="auto"/>
              <w:right w:val="single" w:sz="4" w:space="0" w:color="auto"/>
            </w:tcBorders>
            <w:shd w:val="clear" w:color="auto" w:fill="auto"/>
            <w:noWrap/>
            <w:hideMark/>
          </w:tcPr>
          <w:p w14:paraId="0130E8BC"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4C5D1903"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2A956215" w14:textId="77777777" w:rsidR="00DC7782" w:rsidRPr="0053154D" w:rsidRDefault="00DC7782" w:rsidP="00B766C2">
            <w:pPr>
              <w:rPr>
                <w:sz w:val="16"/>
                <w:szCs w:val="16"/>
              </w:rPr>
            </w:pPr>
          </w:p>
        </w:tc>
      </w:tr>
      <w:tr w:rsidR="00DC7782" w:rsidRPr="00111B79" w14:paraId="2BEFD969"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2341C6BD" w14:textId="77777777" w:rsidR="00DC7782" w:rsidRPr="00CE12A4" w:rsidRDefault="00DC7782" w:rsidP="00B766C2">
            <w:pPr>
              <w:rPr>
                <w:b/>
                <w:sz w:val="16"/>
                <w:szCs w:val="16"/>
              </w:rPr>
            </w:pPr>
            <w:r w:rsidRPr="00CE12A4">
              <w:rPr>
                <w:b/>
                <w:sz w:val="16"/>
                <w:szCs w:val="16"/>
              </w:rPr>
              <w:t xml:space="preserve">      </w:t>
            </w:r>
            <w:proofErr w:type="spellStart"/>
            <w:r w:rsidRPr="00CE12A4">
              <w:rPr>
                <w:b/>
                <w:sz w:val="16"/>
                <w:szCs w:val="16"/>
              </w:rPr>
              <w:t>Машины</w:t>
            </w:r>
            <w:proofErr w:type="spellEnd"/>
            <w:r w:rsidRPr="00CE12A4">
              <w:rPr>
                <w:b/>
                <w:sz w:val="16"/>
                <w:szCs w:val="16"/>
              </w:rPr>
              <w:t xml:space="preserve"> и </w:t>
            </w:r>
            <w:proofErr w:type="spellStart"/>
            <w:r w:rsidRPr="00CE12A4">
              <w:rPr>
                <w:b/>
                <w:sz w:val="16"/>
                <w:szCs w:val="16"/>
              </w:rPr>
              <w:t>механизмы</w:t>
            </w:r>
            <w:proofErr w:type="spellEnd"/>
          </w:p>
        </w:tc>
        <w:tc>
          <w:tcPr>
            <w:tcW w:w="1080" w:type="dxa"/>
            <w:tcBorders>
              <w:top w:val="nil"/>
              <w:left w:val="nil"/>
              <w:bottom w:val="single" w:sz="4" w:space="0" w:color="auto"/>
              <w:right w:val="single" w:sz="4" w:space="0" w:color="auto"/>
            </w:tcBorders>
            <w:shd w:val="clear" w:color="auto" w:fill="auto"/>
            <w:hideMark/>
          </w:tcPr>
          <w:p w14:paraId="2D71FEED" w14:textId="77777777" w:rsidR="00DC7782" w:rsidRPr="0053154D" w:rsidRDefault="00DC7782" w:rsidP="00B766C2">
            <w:pPr>
              <w:jc w:val="right"/>
              <w:rPr>
                <w:sz w:val="16"/>
                <w:szCs w:val="16"/>
              </w:rPr>
            </w:pPr>
            <w:r w:rsidRPr="0053154D">
              <w:rPr>
                <w:sz w:val="16"/>
                <w:szCs w:val="16"/>
              </w:rPr>
              <w:t>65929,39</w:t>
            </w:r>
          </w:p>
        </w:tc>
        <w:tc>
          <w:tcPr>
            <w:tcW w:w="1080" w:type="dxa"/>
            <w:tcBorders>
              <w:top w:val="nil"/>
              <w:left w:val="nil"/>
              <w:bottom w:val="single" w:sz="4" w:space="0" w:color="auto"/>
              <w:right w:val="single" w:sz="4" w:space="0" w:color="auto"/>
            </w:tcBorders>
            <w:shd w:val="clear" w:color="auto" w:fill="auto"/>
            <w:noWrap/>
            <w:hideMark/>
          </w:tcPr>
          <w:p w14:paraId="094DA1C4"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0243A39D"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77E8757B" w14:textId="77777777" w:rsidR="00DC7782" w:rsidRPr="0053154D" w:rsidRDefault="00DC7782" w:rsidP="00B766C2">
            <w:pPr>
              <w:rPr>
                <w:sz w:val="16"/>
                <w:szCs w:val="16"/>
              </w:rPr>
            </w:pPr>
          </w:p>
        </w:tc>
      </w:tr>
      <w:tr w:rsidR="00DC7782" w:rsidRPr="00111B79" w14:paraId="0469F36F"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2B7466F0" w14:textId="77777777" w:rsidR="00DC7782" w:rsidRPr="00CE12A4" w:rsidRDefault="00DC7782" w:rsidP="00B766C2">
            <w:pPr>
              <w:rPr>
                <w:b/>
                <w:sz w:val="16"/>
                <w:szCs w:val="16"/>
              </w:rPr>
            </w:pPr>
            <w:r w:rsidRPr="00CE12A4">
              <w:rPr>
                <w:b/>
                <w:sz w:val="16"/>
                <w:szCs w:val="16"/>
              </w:rPr>
              <w:t xml:space="preserve">      ФОТ</w:t>
            </w:r>
          </w:p>
        </w:tc>
        <w:tc>
          <w:tcPr>
            <w:tcW w:w="1080" w:type="dxa"/>
            <w:tcBorders>
              <w:top w:val="nil"/>
              <w:left w:val="nil"/>
              <w:bottom w:val="single" w:sz="4" w:space="0" w:color="auto"/>
              <w:right w:val="single" w:sz="4" w:space="0" w:color="auto"/>
            </w:tcBorders>
            <w:shd w:val="clear" w:color="auto" w:fill="auto"/>
            <w:hideMark/>
          </w:tcPr>
          <w:p w14:paraId="2B9DDE34" w14:textId="77777777" w:rsidR="00DC7782" w:rsidRPr="0053154D" w:rsidRDefault="00DC7782" w:rsidP="00B766C2">
            <w:pPr>
              <w:jc w:val="right"/>
              <w:rPr>
                <w:sz w:val="16"/>
                <w:szCs w:val="16"/>
              </w:rPr>
            </w:pPr>
            <w:r w:rsidRPr="0053154D">
              <w:rPr>
                <w:sz w:val="16"/>
                <w:szCs w:val="16"/>
              </w:rPr>
              <w:t>105916,08</w:t>
            </w:r>
          </w:p>
        </w:tc>
        <w:tc>
          <w:tcPr>
            <w:tcW w:w="1080" w:type="dxa"/>
            <w:tcBorders>
              <w:top w:val="nil"/>
              <w:left w:val="nil"/>
              <w:bottom w:val="single" w:sz="4" w:space="0" w:color="auto"/>
              <w:right w:val="single" w:sz="4" w:space="0" w:color="auto"/>
            </w:tcBorders>
            <w:shd w:val="clear" w:color="auto" w:fill="auto"/>
            <w:noWrap/>
            <w:hideMark/>
          </w:tcPr>
          <w:p w14:paraId="626242A3"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6EA34792"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08FD9C83" w14:textId="77777777" w:rsidR="00DC7782" w:rsidRPr="0053154D" w:rsidRDefault="00DC7782" w:rsidP="00B766C2">
            <w:pPr>
              <w:rPr>
                <w:sz w:val="16"/>
                <w:szCs w:val="16"/>
              </w:rPr>
            </w:pPr>
          </w:p>
        </w:tc>
      </w:tr>
      <w:tr w:rsidR="00DC7782" w:rsidRPr="00111B79" w14:paraId="576BA712"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6FAC9262" w14:textId="77777777" w:rsidR="00DC7782" w:rsidRPr="00CE12A4" w:rsidRDefault="00DC7782" w:rsidP="00B766C2">
            <w:pPr>
              <w:rPr>
                <w:b/>
                <w:sz w:val="16"/>
                <w:szCs w:val="16"/>
              </w:rPr>
            </w:pPr>
            <w:r w:rsidRPr="00CE12A4">
              <w:rPr>
                <w:b/>
                <w:sz w:val="16"/>
                <w:szCs w:val="16"/>
              </w:rPr>
              <w:t xml:space="preserve">      </w:t>
            </w:r>
            <w:proofErr w:type="spellStart"/>
            <w:r w:rsidRPr="00CE12A4">
              <w:rPr>
                <w:b/>
                <w:sz w:val="16"/>
                <w:szCs w:val="16"/>
              </w:rPr>
              <w:t>Накладные</w:t>
            </w:r>
            <w:proofErr w:type="spellEnd"/>
            <w:r w:rsidRPr="00CE12A4">
              <w:rPr>
                <w:b/>
                <w:sz w:val="16"/>
                <w:szCs w:val="16"/>
              </w:rPr>
              <w:t xml:space="preserve"> </w:t>
            </w:r>
            <w:proofErr w:type="spellStart"/>
            <w:r w:rsidRPr="00CE12A4">
              <w:rPr>
                <w:b/>
                <w:sz w:val="16"/>
                <w:szCs w:val="16"/>
              </w:rPr>
              <w:t>расходы</w:t>
            </w:r>
            <w:proofErr w:type="spellEnd"/>
          </w:p>
        </w:tc>
        <w:tc>
          <w:tcPr>
            <w:tcW w:w="1080" w:type="dxa"/>
            <w:tcBorders>
              <w:top w:val="nil"/>
              <w:left w:val="nil"/>
              <w:bottom w:val="single" w:sz="4" w:space="0" w:color="auto"/>
              <w:right w:val="single" w:sz="4" w:space="0" w:color="auto"/>
            </w:tcBorders>
            <w:shd w:val="clear" w:color="auto" w:fill="auto"/>
            <w:hideMark/>
          </w:tcPr>
          <w:p w14:paraId="4A78A81F" w14:textId="77777777" w:rsidR="00DC7782" w:rsidRPr="0053154D" w:rsidRDefault="00DC7782" w:rsidP="00B766C2">
            <w:pPr>
              <w:jc w:val="right"/>
              <w:rPr>
                <w:sz w:val="16"/>
                <w:szCs w:val="16"/>
              </w:rPr>
            </w:pPr>
            <w:r w:rsidRPr="0053154D">
              <w:rPr>
                <w:sz w:val="16"/>
                <w:szCs w:val="16"/>
              </w:rPr>
              <w:t>97934,45</w:t>
            </w:r>
          </w:p>
        </w:tc>
        <w:tc>
          <w:tcPr>
            <w:tcW w:w="1080" w:type="dxa"/>
            <w:tcBorders>
              <w:top w:val="nil"/>
              <w:left w:val="nil"/>
              <w:bottom w:val="single" w:sz="4" w:space="0" w:color="auto"/>
              <w:right w:val="single" w:sz="4" w:space="0" w:color="auto"/>
            </w:tcBorders>
            <w:shd w:val="clear" w:color="auto" w:fill="auto"/>
            <w:noWrap/>
            <w:hideMark/>
          </w:tcPr>
          <w:p w14:paraId="11D6841B"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6D96C74A"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4C6846A9" w14:textId="77777777" w:rsidR="00DC7782" w:rsidRPr="0053154D" w:rsidRDefault="00DC7782" w:rsidP="00B766C2">
            <w:pPr>
              <w:rPr>
                <w:sz w:val="16"/>
                <w:szCs w:val="16"/>
              </w:rPr>
            </w:pPr>
          </w:p>
        </w:tc>
      </w:tr>
      <w:tr w:rsidR="00DC7782" w:rsidRPr="00111B79" w14:paraId="6CFD5D4A"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57F54A09" w14:textId="77777777" w:rsidR="00DC7782" w:rsidRPr="00CE12A4" w:rsidRDefault="00DC7782" w:rsidP="00B766C2">
            <w:pPr>
              <w:rPr>
                <w:b/>
                <w:sz w:val="16"/>
                <w:szCs w:val="16"/>
              </w:rPr>
            </w:pPr>
            <w:r w:rsidRPr="00CE12A4">
              <w:rPr>
                <w:b/>
                <w:sz w:val="16"/>
                <w:szCs w:val="16"/>
              </w:rPr>
              <w:t xml:space="preserve">      </w:t>
            </w:r>
            <w:proofErr w:type="spellStart"/>
            <w:r w:rsidRPr="00CE12A4">
              <w:rPr>
                <w:b/>
                <w:sz w:val="16"/>
                <w:szCs w:val="16"/>
              </w:rPr>
              <w:t>Сметная</w:t>
            </w:r>
            <w:proofErr w:type="spellEnd"/>
            <w:r w:rsidRPr="00CE12A4">
              <w:rPr>
                <w:b/>
                <w:sz w:val="16"/>
                <w:szCs w:val="16"/>
              </w:rPr>
              <w:t xml:space="preserve"> </w:t>
            </w:r>
            <w:proofErr w:type="spellStart"/>
            <w:r w:rsidRPr="00CE12A4">
              <w:rPr>
                <w:b/>
                <w:sz w:val="16"/>
                <w:szCs w:val="16"/>
              </w:rPr>
              <w:t>прибыль</w:t>
            </w:r>
            <w:proofErr w:type="spellEnd"/>
          </w:p>
        </w:tc>
        <w:tc>
          <w:tcPr>
            <w:tcW w:w="1080" w:type="dxa"/>
            <w:tcBorders>
              <w:top w:val="nil"/>
              <w:left w:val="nil"/>
              <w:bottom w:val="single" w:sz="4" w:space="0" w:color="auto"/>
              <w:right w:val="single" w:sz="4" w:space="0" w:color="auto"/>
            </w:tcBorders>
            <w:shd w:val="clear" w:color="auto" w:fill="auto"/>
            <w:hideMark/>
          </w:tcPr>
          <w:p w14:paraId="782615B4" w14:textId="77777777" w:rsidR="00DC7782" w:rsidRPr="0053154D" w:rsidRDefault="00DC7782" w:rsidP="00B766C2">
            <w:pPr>
              <w:jc w:val="right"/>
              <w:rPr>
                <w:sz w:val="16"/>
                <w:szCs w:val="16"/>
              </w:rPr>
            </w:pPr>
            <w:r w:rsidRPr="0053154D">
              <w:rPr>
                <w:sz w:val="16"/>
                <w:szCs w:val="16"/>
              </w:rPr>
              <w:t>55097,55</w:t>
            </w:r>
          </w:p>
        </w:tc>
        <w:tc>
          <w:tcPr>
            <w:tcW w:w="1080" w:type="dxa"/>
            <w:tcBorders>
              <w:top w:val="nil"/>
              <w:left w:val="nil"/>
              <w:bottom w:val="single" w:sz="4" w:space="0" w:color="auto"/>
              <w:right w:val="single" w:sz="4" w:space="0" w:color="auto"/>
            </w:tcBorders>
            <w:shd w:val="clear" w:color="auto" w:fill="auto"/>
            <w:noWrap/>
            <w:hideMark/>
          </w:tcPr>
          <w:p w14:paraId="681BA3CF"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07681B23"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3FE5C683" w14:textId="77777777" w:rsidR="00DC7782" w:rsidRPr="0053154D" w:rsidRDefault="00DC7782" w:rsidP="00B766C2">
            <w:pPr>
              <w:rPr>
                <w:sz w:val="16"/>
                <w:szCs w:val="16"/>
              </w:rPr>
            </w:pPr>
          </w:p>
        </w:tc>
      </w:tr>
      <w:tr w:rsidR="00DC7782" w:rsidRPr="00111B79" w14:paraId="41401AF7" w14:textId="77777777" w:rsidTr="00CE12A4">
        <w:trPr>
          <w:trHeight w:val="522"/>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4EF0C795" w14:textId="77777777" w:rsidR="00DC7782" w:rsidRPr="00CE12A4" w:rsidRDefault="00DC7782" w:rsidP="00B766C2">
            <w:pPr>
              <w:rPr>
                <w:b/>
                <w:sz w:val="16"/>
                <w:szCs w:val="16"/>
                <w:lang w:val="ru-RU"/>
              </w:rPr>
            </w:pPr>
            <w:r w:rsidRPr="00CE12A4">
              <w:rPr>
                <w:b/>
                <w:sz w:val="16"/>
                <w:szCs w:val="16"/>
                <w:lang w:val="ru-RU"/>
              </w:rPr>
              <w:t xml:space="preserve">  компенсация денежных средств по уплате НДС поставщикам материальных ресурсов (в соответствии с МДС 81-35.2004 п.п.4.100), в текущих ценах</w:t>
            </w:r>
          </w:p>
        </w:tc>
        <w:tc>
          <w:tcPr>
            <w:tcW w:w="1080" w:type="dxa"/>
            <w:tcBorders>
              <w:top w:val="nil"/>
              <w:left w:val="nil"/>
              <w:bottom w:val="single" w:sz="4" w:space="0" w:color="auto"/>
              <w:right w:val="single" w:sz="4" w:space="0" w:color="auto"/>
            </w:tcBorders>
            <w:shd w:val="clear" w:color="auto" w:fill="auto"/>
            <w:hideMark/>
          </w:tcPr>
          <w:p w14:paraId="062587F5" w14:textId="77777777" w:rsidR="00DC7782" w:rsidRPr="0053154D" w:rsidRDefault="00DC7782" w:rsidP="00B766C2">
            <w:pPr>
              <w:jc w:val="right"/>
              <w:rPr>
                <w:sz w:val="16"/>
                <w:szCs w:val="16"/>
              </w:rPr>
            </w:pPr>
            <w:r w:rsidRPr="0053154D">
              <w:rPr>
                <w:sz w:val="16"/>
                <w:szCs w:val="16"/>
              </w:rPr>
              <w:t>202584,17</w:t>
            </w:r>
          </w:p>
        </w:tc>
        <w:tc>
          <w:tcPr>
            <w:tcW w:w="1080" w:type="dxa"/>
            <w:tcBorders>
              <w:top w:val="nil"/>
              <w:left w:val="nil"/>
              <w:bottom w:val="single" w:sz="4" w:space="0" w:color="auto"/>
              <w:right w:val="single" w:sz="4" w:space="0" w:color="auto"/>
            </w:tcBorders>
            <w:shd w:val="clear" w:color="auto" w:fill="auto"/>
            <w:noWrap/>
            <w:hideMark/>
          </w:tcPr>
          <w:p w14:paraId="68DD79E6"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139A59BA"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23710100" w14:textId="77777777" w:rsidR="00DC7782" w:rsidRPr="0053154D" w:rsidRDefault="00DC7782" w:rsidP="00B766C2">
            <w:pPr>
              <w:rPr>
                <w:sz w:val="16"/>
                <w:szCs w:val="16"/>
              </w:rPr>
            </w:pPr>
          </w:p>
        </w:tc>
      </w:tr>
      <w:tr w:rsidR="00DC7782" w:rsidRPr="00111B79" w14:paraId="2F32D9C9"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535757E3" w14:textId="77777777" w:rsidR="00DC7782" w:rsidRPr="00CE12A4" w:rsidRDefault="00DC7782" w:rsidP="00B766C2">
            <w:pPr>
              <w:rPr>
                <w:b/>
                <w:bCs/>
                <w:sz w:val="16"/>
                <w:szCs w:val="16"/>
              </w:rPr>
            </w:pPr>
            <w:r w:rsidRPr="00CE12A4">
              <w:rPr>
                <w:b/>
                <w:bCs/>
                <w:sz w:val="16"/>
                <w:szCs w:val="16"/>
              </w:rPr>
              <w:t xml:space="preserve">  </w:t>
            </w:r>
            <w:proofErr w:type="spellStart"/>
            <w:r w:rsidRPr="00CE12A4">
              <w:rPr>
                <w:b/>
                <w:bCs/>
                <w:sz w:val="16"/>
                <w:szCs w:val="16"/>
              </w:rPr>
              <w:t>Итого</w:t>
            </w:r>
            <w:proofErr w:type="spellEnd"/>
          </w:p>
        </w:tc>
        <w:tc>
          <w:tcPr>
            <w:tcW w:w="1080" w:type="dxa"/>
            <w:tcBorders>
              <w:top w:val="nil"/>
              <w:left w:val="nil"/>
              <w:bottom w:val="single" w:sz="4" w:space="0" w:color="auto"/>
              <w:right w:val="single" w:sz="4" w:space="0" w:color="auto"/>
            </w:tcBorders>
            <w:shd w:val="clear" w:color="auto" w:fill="auto"/>
            <w:hideMark/>
          </w:tcPr>
          <w:p w14:paraId="58D3775B" w14:textId="77777777" w:rsidR="00DC7782" w:rsidRPr="0053154D" w:rsidRDefault="00DC7782" w:rsidP="00B766C2">
            <w:pPr>
              <w:jc w:val="right"/>
              <w:rPr>
                <w:b/>
                <w:bCs/>
                <w:sz w:val="16"/>
                <w:szCs w:val="16"/>
              </w:rPr>
            </w:pPr>
            <w:r w:rsidRPr="0053154D">
              <w:rPr>
                <w:b/>
                <w:bCs/>
                <w:sz w:val="16"/>
                <w:szCs w:val="16"/>
              </w:rPr>
              <w:t>1 636 486,15</w:t>
            </w:r>
          </w:p>
        </w:tc>
        <w:tc>
          <w:tcPr>
            <w:tcW w:w="1080" w:type="dxa"/>
            <w:tcBorders>
              <w:top w:val="nil"/>
              <w:left w:val="nil"/>
              <w:bottom w:val="single" w:sz="4" w:space="0" w:color="auto"/>
              <w:right w:val="single" w:sz="4" w:space="0" w:color="auto"/>
            </w:tcBorders>
            <w:shd w:val="clear" w:color="auto" w:fill="auto"/>
            <w:noWrap/>
            <w:hideMark/>
          </w:tcPr>
          <w:p w14:paraId="4396BA5F"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08789FF6"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169D64DB" w14:textId="77777777" w:rsidR="00DC7782" w:rsidRPr="0053154D" w:rsidRDefault="00DC7782" w:rsidP="00B766C2">
            <w:pPr>
              <w:rPr>
                <w:sz w:val="16"/>
                <w:szCs w:val="16"/>
              </w:rPr>
            </w:pPr>
          </w:p>
        </w:tc>
      </w:tr>
      <w:tr w:rsidR="00DC7782" w:rsidRPr="00111B79" w14:paraId="54A0EB8A" w14:textId="77777777" w:rsidTr="00CE12A4">
        <w:trPr>
          <w:trHeight w:val="255"/>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4CD9BEA6" w14:textId="77777777" w:rsidR="00DC7782" w:rsidRPr="00CE12A4" w:rsidRDefault="00DC7782" w:rsidP="00B766C2">
            <w:pPr>
              <w:rPr>
                <w:b/>
                <w:sz w:val="16"/>
                <w:szCs w:val="16"/>
              </w:rPr>
            </w:pPr>
            <w:r w:rsidRPr="00CE12A4">
              <w:rPr>
                <w:b/>
                <w:sz w:val="16"/>
                <w:szCs w:val="16"/>
              </w:rPr>
              <w:t xml:space="preserve">  </w:t>
            </w:r>
            <w:proofErr w:type="spellStart"/>
            <w:r w:rsidRPr="00CE12A4">
              <w:rPr>
                <w:b/>
                <w:sz w:val="16"/>
                <w:szCs w:val="16"/>
              </w:rPr>
              <w:t>Тендерный</w:t>
            </w:r>
            <w:proofErr w:type="spellEnd"/>
            <w:r w:rsidRPr="00CE12A4">
              <w:rPr>
                <w:b/>
                <w:sz w:val="16"/>
                <w:szCs w:val="16"/>
              </w:rPr>
              <w:t xml:space="preserve"> </w:t>
            </w:r>
            <w:proofErr w:type="spellStart"/>
            <w:proofErr w:type="gramStart"/>
            <w:r w:rsidRPr="00CE12A4">
              <w:rPr>
                <w:b/>
                <w:sz w:val="16"/>
                <w:szCs w:val="16"/>
              </w:rPr>
              <w:t>коэффициент</w:t>
            </w:r>
            <w:proofErr w:type="spellEnd"/>
            <w:r w:rsidRPr="00CE12A4">
              <w:rPr>
                <w:b/>
                <w:sz w:val="16"/>
                <w:szCs w:val="16"/>
              </w:rPr>
              <w:t xml:space="preserve">  1</w:t>
            </w:r>
            <w:proofErr w:type="gramEnd"/>
            <w:r w:rsidRPr="00CE12A4">
              <w:rPr>
                <w:b/>
                <w:sz w:val="16"/>
                <w:szCs w:val="16"/>
              </w:rPr>
              <w:t> 636 486,15 * 0,87545111212</w:t>
            </w:r>
          </w:p>
        </w:tc>
        <w:tc>
          <w:tcPr>
            <w:tcW w:w="1080" w:type="dxa"/>
            <w:tcBorders>
              <w:top w:val="nil"/>
              <w:left w:val="nil"/>
              <w:bottom w:val="single" w:sz="4" w:space="0" w:color="auto"/>
              <w:right w:val="single" w:sz="4" w:space="0" w:color="auto"/>
            </w:tcBorders>
            <w:shd w:val="clear" w:color="auto" w:fill="auto"/>
            <w:hideMark/>
          </w:tcPr>
          <w:p w14:paraId="5873BCD8" w14:textId="77777777" w:rsidR="00DC7782" w:rsidRPr="0053154D" w:rsidRDefault="00DC7782" w:rsidP="00B766C2">
            <w:pPr>
              <w:jc w:val="right"/>
              <w:rPr>
                <w:sz w:val="16"/>
                <w:szCs w:val="16"/>
              </w:rPr>
            </w:pPr>
            <w:r w:rsidRPr="0053154D">
              <w:rPr>
                <w:sz w:val="16"/>
                <w:szCs w:val="16"/>
              </w:rPr>
              <w:t>1 432 663,62</w:t>
            </w:r>
          </w:p>
        </w:tc>
        <w:tc>
          <w:tcPr>
            <w:tcW w:w="1080" w:type="dxa"/>
            <w:tcBorders>
              <w:top w:val="nil"/>
              <w:left w:val="nil"/>
              <w:bottom w:val="single" w:sz="4" w:space="0" w:color="auto"/>
              <w:right w:val="single" w:sz="4" w:space="0" w:color="auto"/>
            </w:tcBorders>
            <w:shd w:val="clear" w:color="auto" w:fill="auto"/>
            <w:noWrap/>
            <w:hideMark/>
          </w:tcPr>
          <w:p w14:paraId="6B20A2CD"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5E1287BC"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07EE1B7B" w14:textId="77777777" w:rsidR="00DC7782" w:rsidRPr="0053154D" w:rsidRDefault="00DC7782" w:rsidP="00B766C2">
            <w:pPr>
              <w:rPr>
                <w:sz w:val="16"/>
                <w:szCs w:val="16"/>
              </w:rPr>
            </w:pPr>
          </w:p>
        </w:tc>
      </w:tr>
      <w:tr w:rsidR="00DC7782" w:rsidRPr="00111B79" w14:paraId="1AB499AB" w14:textId="77777777" w:rsidTr="00CE12A4">
        <w:trPr>
          <w:trHeight w:val="255"/>
        </w:trPr>
        <w:tc>
          <w:tcPr>
            <w:tcW w:w="1206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3C78ED44" w14:textId="77777777" w:rsidR="00DC7782" w:rsidRPr="00CE12A4" w:rsidRDefault="00DC7782" w:rsidP="00B766C2">
            <w:pPr>
              <w:rPr>
                <w:b/>
                <w:bCs/>
                <w:sz w:val="16"/>
                <w:szCs w:val="16"/>
              </w:rPr>
            </w:pPr>
            <w:r w:rsidRPr="00CE12A4">
              <w:rPr>
                <w:b/>
                <w:bCs/>
                <w:sz w:val="16"/>
                <w:szCs w:val="16"/>
              </w:rPr>
              <w:t xml:space="preserve">  ВСЕГО </w:t>
            </w:r>
            <w:proofErr w:type="spellStart"/>
            <w:r w:rsidRPr="00CE12A4">
              <w:rPr>
                <w:b/>
                <w:bCs/>
                <w:sz w:val="16"/>
                <w:szCs w:val="16"/>
              </w:rPr>
              <w:t>по</w:t>
            </w:r>
            <w:proofErr w:type="spellEnd"/>
            <w:r w:rsidRPr="00CE12A4">
              <w:rPr>
                <w:b/>
                <w:bCs/>
                <w:sz w:val="16"/>
                <w:szCs w:val="16"/>
              </w:rPr>
              <w:t xml:space="preserve"> </w:t>
            </w:r>
            <w:proofErr w:type="spellStart"/>
            <w:r w:rsidRPr="00CE12A4">
              <w:rPr>
                <w:b/>
                <w:bCs/>
                <w:sz w:val="16"/>
                <w:szCs w:val="16"/>
              </w:rPr>
              <w:t>смете</w:t>
            </w:r>
            <w:proofErr w:type="spellEnd"/>
          </w:p>
        </w:tc>
        <w:tc>
          <w:tcPr>
            <w:tcW w:w="1080" w:type="dxa"/>
            <w:tcBorders>
              <w:top w:val="nil"/>
              <w:left w:val="nil"/>
              <w:bottom w:val="single" w:sz="4" w:space="0" w:color="auto"/>
              <w:right w:val="single" w:sz="4" w:space="0" w:color="auto"/>
            </w:tcBorders>
            <w:shd w:val="clear" w:color="auto" w:fill="auto"/>
            <w:hideMark/>
          </w:tcPr>
          <w:p w14:paraId="06332545" w14:textId="77777777" w:rsidR="00DC7782" w:rsidRPr="0053154D" w:rsidRDefault="00DC7782" w:rsidP="00B766C2">
            <w:pPr>
              <w:jc w:val="right"/>
              <w:rPr>
                <w:b/>
                <w:bCs/>
                <w:sz w:val="16"/>
                <w:szCs w:val="16"/>
              </w:rPr>
            </w:pPr>
            <w:r w:rsidRPr="0053154D">
              <w:rPr>
                <w:b/>
                <w:bCs/>
                <w:sz w:val="16"/>
                <w:szCs w:val="16"/>
              </w:rPr>
              <w:t>1 432 663,62</w:t>
            </w:r>
          </w:p>
        </w:tc>
        <w:tc>
          <w:tcPr>
            <w:tcW w:w="1080" w:type="dxa"/>
            <w:tcBorders>
              <w:top w:val="nil"/>
              <w:left w:val="nil"/>
              <w:bottom w:val="single" w:sz="4" w:space="0" w:color="auto"/>
              <w:right w:val="single" w:sz="4" w:space="0" w:color="auto"/>
            </w:tcBorders>
            <w:shd w:val="clear" w:color="auto" w:fill="auto"/>
            <w:noWrap/>
            <w:hideMark/>
          </w:tcPr>
          <w:p w14:paraId="73297A31"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19419780"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045DB9FC" w14:textId="77777777" w:rsidR="00DC7782" w:rsidRPr="0053154D" w:rsidRDefault="00DC7782" w:rsidP="00B766C2">
            <w:pPr>
              <w:rPr>
                <w:sz w:val="16"/>
                <w:szCs w:val="16"/>
              </w:rPr>
            </w:pPr>
          </w:p>
        </w:tc>
      </w:tr>
      <w:tr w:rsidR="00DC7782" w:rsidRPr="00111B79" w14:paraId="6F848EBA" w14:textId="77777777" w:rsidTr="00CE12A4">
        <w:trPr>
          <w:trHeight w:val="255"/>
        </w:trPr>
        <w:tc>
          <w:tcPr>
            <w:tcW w:w="12060" w:type="dxa"/>
            <w:gridSpan w:val="9"/>
            <w:vMerge/>
            <w:tcBorders>
              <w:top w:val="single" w:sz="4" w:space="0" w:color="auto"/>
              <w:left w:val="single" w:sz="4" w:space="0" w:color="auto"/>
              <w:bottom w:val="single" w:sz="4" w:space="0" w:color="auto"/>
              <w:right w:val="single" w:sz="4" w:space="0" w:color="auto"/>
            </w:tcBorders>
            <w:vAlign w:val="center"/>
            <w:hideMark/>
          </w:tcPr>
          <w:p w14:paraId="1D77F38A" w14:textId="77777777" w:rsidR="00DC7782" w:rsidRPr="00CE12A4" w:rsidRDefault="00DC7782" w:rsidP="00B766C2">
            <w:pPr>
              <w:rPr>
                <w:b/>
                <w:bCs/>
                <w:sz w:val="16"/>
                <w:szCs w:val="16"/>
              </w:rPr>
            </w:pPr>
          </w:p>
        </w:tc>
        <w:tc>
          <w:tcPr>
            <w:tcW w:w="1080" w:type="dxa"/>
            <w:tcBorders>
              <w:top w:val="nil"/>
              <w:left w:val="nil"/>
              <w:bottom w:val="single" w:sz="4" w:space="0" w:color="auto"/>
              <w:right w:val="single" w:sz="4" w:space="0" w:color="auto"/>
            </w:tcBorders>
            <w:shd w:val="clear" w:color="auto" w:fill="auto"/>
            <w:noWrap/>
            <w:hideMark/>
          </w:tcPr>
          <w:p w14:paraId="1DC6B460"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6B02860A" w14:textId="77777777" w:rsidR="00DC7782" w:rsidRPr="0053154D" w:rsidRDefault="00DC7782" w:rsidP="00B766C2">
            <w:pPr>
              <w:jc w:val="right"/>
              <w:rPr>
                <w:sz w:val="16"/>
                <w:szCs w:val="16"/>
              </w:rPr>
            </w:pPr>
            <w:r w:rsidRPr="0053154D">
              <w:rPr>
                <w:sz w:val="16"/>
                <w:szCs w:val="16"/>
              </w:rPr>
              <w:t> </w:t>
            </w:r>
          </w:p>
        </w:tc>
        <w:tc>
          <w:tcPr>
            <w:tcW w:w="1080" w:type="dxa"/>
            <w:tcBorders>
              <w:top w:val="nil"/>
              <w:left w:val="nil"/>
              <w:bottom w:val="single" w:sz="4" w:space="0" w:color="auto"/>
              <w:right w:val="single" w:sz="4" w:space="0" w:color="auto"/>
            </w:tcBorders>
            <w:shd w:val="clear" w:color="auto" w:fill="auto"/>
            <w:noWrap/>
            <w:hideMark/>
          </w:tcPr>
          <w:p w14:paraId="5ADD0C31" w14:textId="77777777" w:rsidR="00DC7782" w:rsidRPr="0053154D" w:rsidRDefault="00DC7782" w:rsidP="00B766C2">
            <w:pPr>
              <w:jc w:val="right"/>
              <w:rPr>
                <w:sz w:val="16"/>
                <w:szCs w:val="16"/>
              </w:rPr>
            </w:pPr>
            <w:r w:rsidRPr="0053154D">
              <w:rPr>
                <w:sz w:val="16"/>
                <w:szCs w:val="16"/>
              </w:rPr>
              <w:t> </w:t>
            </w:r>
          </w:p>
        </w:tc>
        <w:tc>
          <w:tcPr>
            <w:tcW w:w="960" w:type="dxa"/>
            <w:tcBorders>
              <w:top w:val="nil"/>
              <w:left w:val="nil"/>
              <w:bottom w:val="nil"/>
              <w:right w:val="nil"/>
            </w:tcBorders>
            <w:shd w:val="clear" w:color="auto" w:fill="auto"/>
            <w:noWrap/>
            <w:vAlign w:val="bottom"/>
            <w:hideMark/>
          </w:tcPr>
          <w:p w14:paraId="6D2996A1" w14:textId="77777777" w:rsidR="00DC7782" w:rsidRPr="0053154D" w:rsidRDefault="00DC7782" w:rsidP="00B766C2">
            <w:pPr>
              <w:rPr>
                <w:sz w:val="16"/>
                <w:szCs w:val="16"/>
              </w:rPr>
            </w:pPr>
          </w:p>
        </w:tc>
      </w:tr>
    </w:tbl>
    <w:p w14:paraId="4B6479AB" w14:textId="77777777" w:rsidR="00DC7782" w:rsidRPr="00111B79" w:rsidRDefault="00DC7782" w:rsidP="00DC7782">
      <w:pPr>
        <w:rPr>
          <w:sz w:val="16"/>
          <w:szCs w:val="16"/>
        </w:rPr>
      </w:pPr>
    </w:p>
    <w:p w14:paraId="689C77F3" w14:textId="77777777" w:rsidR="00E055CD" w:rsidRPr="00171C1D" w:rsidRDefault="00E055CD" w:rsidP="00E055CD">
      <w:pPr>
        <w:rPr>
          <w:lang w:val="ru-RU" w:eastAsia="ar-SA"/>
        </w:rPr>
      </w:pPr>
    </w:p>
    <w:sectPr w:rsidR="00E055CD" w:rsidRPr="00171C1D" w:rsidSect="00DC7782">
      <w:headerReference w:type="even" r:id="rId26"/>
      <w:headerReference w:type="default" r:id="rId27"/>
      <w:footerReference w:type="even" r:id="rId28"/>
      <w:footerReference w:type="default" r:id="rId29"/>
      <w:pgSz w:w="16820" w:h="11900" w:orient="landscape"/>
      <w:pgMar w:top="701" w:right="284" w:bottom="1134" w:left="333"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62CB" w14:textId="77777777" w:rsidR="00A7772E" w:rsidRDefault="00A7772E">
      <w:r>
        <w:separator/>
      </w:r>
    </w:p>
  </w:endnote>
  <w:endnote w:type="continuationSeparator" w:id="0">
    <w:p w14:paraId="42E97995" w14:textId="77777777" w:rsidR="00A7772E" w:rsidRDefault="00A7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8413" w14:textId="77777777" w:rsidR="00E055CD" w:rsidRDefault="00EE5ACD">
    <w:pPr>
      <w:pStyle w:val="a3"/>
      <w:framePr w:wrap="around" w:vAnchor="text" w:hAnchor="margin" w:xAlign="right" w:y="1"/>
      <w:rPr>
        <w:rStyle w:val="a4"/>
      </w:rPr>
    </w:pPr>
    <w:r>
      <w:rPr>
        <w:rStyle w:val="a4"/>
      </w:rPr>
      <w:fldChar w:fldCharType="begin"/>
    </w:r>
    <w:r w:rsidR="00E055CD">
      <w:rPr>
        <w:rStyle w:val="a4"/>
      </w:rPr>
      <w:instrText xml:space="preserve">PAGE  </w:instrText>
    </w:r>
    <w:r>
      <w:rPr>
        <w:rStyle w:val="a4"/>
      </w:rPr>
      <w:fldChar w:fldCharType="separate"/>
    </w:r>
    <w:r w:rsidR="00E055CD">
      <w:rPr>
        <w:rStyle w:val="a4"/>
        <w:noProof/>
      </w:rPr>
      <w:t>1</w:t>
    </w:r>
    <w:r>
      <w:rPr>
        <w:rStyle w:val="a4"/>
      </w:rPr>
      <w:fldChar w:fldCharType="end"/>
    </w:r>
  </w:p>
  <w:p w14:paraId="33EAABFD" w14:textId="77777777" w:rsidR="00E055CD" w:rsidRDefault="00E055C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B267" w14:textId="77777777" w:rsidR="00E055CD" w:rsidRDefault="00E055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0019" w14:textId="77777777" w:rsidR="00A7772E" w:rsidRDefault="00A7772E">
      <w:r>
        <w:separator/>
      </w:r>
    </w:p>
  </w:footnote>
  <w:footnote w:type="continuationSeparator" w:id="0">
    <w:p w14:paraId="3D150C40" w14:textId="77777777" w:rsidR="00A7772E" w:rsidRDefault="00A7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0705" w14:textId="77777777" w:rsidR="00E055CD" w:rsidRDefault="00EE5ACD">
    <w:pPr>
      <w:pStyle w:val="a5"/>
      <w:framePr w:wrap="around" w:vAnchor="text" w:hAnchor="margin" w:xAlign="right" w:y="1"/>
      <w:rPr>
        <w:rStyle w:val="a4"/>
      </w:rPr>
    </w:pPr>
    <w:r>
      <w:rPr>
        <w:rStyle w:val="a4"/>
      </w:rPr>
      <w:fldChar w:fldCharType="begin"/>
    </w:r>
    <w:r w:rsidR="00E055CD">
      <w:rPr>
        <w:rStyle w:val="a4"/>
      </w:rPr>
      <w:instrText xml:space="preserve">PAGE  </w:instrText>
    </w:r>
    <w:r>
      <w:rPr>
        <w:rStyle w:val="a4"/>
      </w:rPr>
      <w:fldChar w:fldCharType="separate"/>
    </w:r>
    <w:r w:rsidR="00E055CD">
      <w:rPr>
        <w:rStyle w:val="a4"/>
        <w:noProof/>
      </w:rPr>
      <w:t>1</w:t>
    </w:r>
    <w:r>
      <w:rPr>
        <w:rStyle w:val="a4"/>
      </w:rPr>
      <w:fldChar w:fldCharType="end"/>
    </w:r>
  </w:p>
  <w:p w14:paraId="4CDE4121" w14:textId="77777777" w:rsidR="00E055CD" w:rsidRDefault="00E055C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8B3C" w14:textId="77777777" w:rsidR="00E055CD" w:rsidRDefault="00E055C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00000018"/>
    <w:name w:val="WW8Num35"/>
    <w:lvl w:ilvl="0">
      <w:start w:val="1"/>
      <w:numFmt w:val="bullet"/>
      <w:lvlText w:val=""/>
      <w:lvlJc w:val="left"/>
      <w:pPr>
        <w:tabs>
          <w:tab w:val="num" w:pos="1021"/>
        </w:tabs>
        <w:ind w:left="1021" w:hanging="284"/>
      </w:pPr>
      <w:rPr>
        <w:rFonts w:ascii="Symbol" w:hAnsi="Symbol" w:cs="Symbol"/>
        <w:szCs w:val="24"/>
      </w:rPr>
    </w:lvl>
  </w:abstractNum>
  <w:abstractNum w:abstractNumId="1" w15:restartNumberingAfterBreak="0">
    <w:nsid w:val="02BC13A9"/>
    <w:multiLevelType w:val="hybridMultilevel"/>
    <w:tmpl w:val="A15E103C"/>
    <w:lvl w:ilvl="0" w:tplc="57BAEE14">
      <w:start w:val="1"/>
      <w:numFmt w:val="bullet"/>
      <w:lvlText w:val="•"/>
      <w:lvlJc w:val="left"/>
      <w:pPr>
        <w:tabs>
          <w:tab w:val="num" w:pos="720"/>
        </w:tabs>
        <w:ind w:left="720" w:hanging="360"/>
      </w:pPr>
      <w:rPr>
        <w:rFonts w:ascii="Times New Roman" w:hAnsi="Times New Roman" w:cs="Times New Roman" w:hint="default"/>
      </w:rPr>
    </w:lvl>
    <w:lvl w:ilvl="1" w:tplc="1A987BCA">
      <w:start w:val="1"/>
      <w:numFmt w:val="bullet"/>
      <w:lvlText w:val="•"/>
      <w:lvlJc w:val="left"/>
      <w:pPr>
        <w:tabs>
          <w:tab w:val="num" w:pos="1440"/>
        </w:tabs>
        <w:ind w:left="1440" w:hanging="360"/>
      </w:pPr>
      <w:rPr>
        <w:rFonts w:ascii="Times New Roman" w:hAnsi="Times New Roman" w:cs="Times New Roman" w:hint="default"/>
      </w:rPr>
    </w:lvl>
    <w:lvl w:ilvl="2" w:tplc="6AB86FB6">
      <w:start w:val="1"/>
      <w:numFmt w:val="decimal"/>
      <w:lvlText w:val="%3."/>
      <w:lvlJc w:val="left"/>
      <w:pPr>
        <w:tabs>
          <w:tab w:val="num" w:pos="2160"/>
        </w:tabs>
        <w:ind w:left="2160" w:hanging="360"/>
      </w:pPr>
      <w:rPr>
        <w:rFonts w:cs="Times New Roman"/>
      </w:rPr>
    </w:lvl>
    <w:lvl w:ilvl="3" w:tplc="3134FDE8">
      <w:start w:val="1"/>
      <w:numFmt w:val="decimal"/>
      <w:lvlText w:val="%4."/>
      <w:lvlJc w:val="left"/>
      <w:pPr>
        <w:tabs>
          <w:tab w:val="num" w:pos="2880"/>
        </w:tabs>
        <w:ind w:left="2880" w:hanging="360"/>
      </w:pPr>
      <w:rPr>
        <w:rFonts w:cs="Times New Roman"/>
      </w:rPr>
    </w:lvl>
    <w:lvl w:ilvl="4" w:tplc="54AA8346">
      <w:start w:val="1"/>
      <w:numFmt w:val="decimal"/>
      <w:lvlText w:val="%5."/>
      <w:lvlJc w:val="left"/>
      <w:pPr>
        <w:tabs>
          <w:tab w:val="num" w:pos="3600"/>
        </w:tabs>
        <w:ind w:left="3600" w:hanging="360"/>
      </w:pPr>
      <w:rPr>
        <w:rFonts w:cs="Times New Roman"/>
      </w:rPr>
    </w:lvl>
    <w:lvl w:ilvl="5" w:tplc="98C42280">
      <w:start w:val="1"/>
      <w:numFmt w:val="decimal"/>
      <w:lvlText w:val="%6."/>
      <w:lvlJc w:val="left"/>
      <w:pPr>
        <w:tabs>
          <w:tab w:val="num" w:pos="4320"/>
        </w:tabs>
        <w:ind w:left="4320" w:hanging="360"/>
      </w:pPr>
      <w:rPr>
        <w:rFonts w:cs="Times New Roman"/>
      </w:rPr>
    </w:lvl>
    <w:lvl w:ilvl="6" w:tplc="CE448BF0">
      <w:start w:val="1"/>
      <w:numFmt w:val="decimal"/>
      <w:lvlText w:val="%7."/>
      <w:lvlJc w:val="left"/>
      <w:pPr>
        <w:tabs>
          <w:tab w:val="num" w:pos="5040"/>
        </w:tabs>
        <w:ind w:left="5040" w:hanging="360"/>
      </w:pPr>
      <w:rPr>
        <w:rFonts w:cs="Times New Roman"/>
      </w:rPr>
    </w:lvl>
    <w:lvl w:ilvl="7" w:tplc="D952C770">
      <w:start w:val="1"/>
      <w:numFmt w:val="decimal"/>
      <w:lvlText w:val="%8."/>
      <w:lvlJc w:val="left"/>
      <w:pPr>
        <w:tabs>
          <w:tab w:val="num" w:pos="5760"/>
        </w:tabs>
        <w:ind w:left="5760" w:hanging="360"/>
      </w:pPr>
      <w:rPr>
        <w:rFonts w:cs="Times New Roman"/>
      </w:rPr>
    </w:lvl>
    <w:lvl w:ilvl="8" w:tplc="BEB26A68">
      <w:start w:val="1"/>
      <w:numFmt w:val="decimal"/>
      <w:lvlText w:val="%9."/>
      <w:lvlJc w:val="left"/>
      <w:pPr>
        <w:tabs>
          <w:tab w:val="num" w:pos="6480"/>
        </w:tabs>
        <w:ind w:left="6480" w:hanging="360"/>
      </w:pPr>
      <w:rPr>
        <w:rFonts w:cs="Times New Roman"/>
      </w:rPr>
    </w:lvl>
  </w:abstractNum>
  <w:abstractNum w:abstractNumId="2" w15:restartNumberingAfterBreak="0">
    <w:nsid w:val="074D53D4"/>
    <w:multiLevelType w:val="hybridMultilevel"/>
    <w:tmpl w:val="799A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C5742"/>
    <w:multiLevelType w:val="multilevel"/>
    <w:tmpl w:val="64B298C2"/>
    <w:lvl w:ilvl="0">
      <w:start w:val="2"/>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20"/>
        </w:tabs>
        <w:ind w:left="720" w:hanging="360"/>
      </w:pPr>
      <w:rPr>
        <w:rFonts w:cs="Times New Roman"/>
        <w:b w:val="0"/>
        <w:color w:val="auto"/>
      </w:rPr>
    </w:lvl>
    <w:lvl w:ilvl="2">
      <w:start w:val="1"/>
      <w:numFmt w:val="decimal"/>
      <w:lvlText w:val="%1.%2.%3."/>
      <w:lvlJc w:val="left"/>
      <w:pPr>
        <w:tabs>
          <w:tab w:val="num" w:pos="1440"/>
        </w:tabs>
        <w:ind w:left="1440" w:hanging="720"/>
      </w:pPr>
      <w:rPr>
        <w:rFonts w:cs="Times New Roman"/>
        <w:color w:val="auto"/>
      </w:rPr>
    </w:lvl>
    <w:lvl w:ilvl="3">
      <w:start w:val="1"/>
      <w:numFmt w:val="decimal"/>
      <w:lvlText w:val="%1.%2.%3.%4."/>
      <w:lvlJc w:val="left"/>
      <w:pPr>
        <w:tabs>
          <w:tab w:val="num" w:pos="1800"/>
        </w:tabs>
        <w:ind w:left="1800" w:hanging="720"/>
      </w:pPr>
      <w:rPr>
        <w:rFonts w:cs="Times New Roman"/>
        <w:color w:val="auto"/>
      </w:rPr>
    </w:lvl>
    <w:lvl w:ilvl="4">
      <w:start w:val="1"/>
      <w:numFmt w:val="decimal"/>
      <w:lvlText w:val="%1.%2.%3.%4.%5."/>
      <w:lvlJc w:val="left"/>
      <w:pPr>
        <w:tabs>
          <w:tab w:val="num" w:pos="2520"/>
        </w:tabs>
        <w:ind w:left="2520" w:hanging="1080"/>
      </w:pPr>
      <w:rPr>
        <w:rFonts w:cs="Times New Roman"/>
        <w:color w:val="auto"/>
      </w:rPr>
    </w:lvl>
    <w:lvl w:ilvl="5">
      <w:start w:val="1"/>
      <w:numFmt w:val="decimal"/>
      <w:lvlText w:val="%1.%2.%3.%4.%5.%6."/>
      <w:lvlJc w:val="left"/>
      <w:pPr>
        <w:tabs>
          <w:tab w:val="num" w:pos="2880"/>
        </w:tabs>
        <w:ind w:left="2880" w:hanging="1080"/>
      </w:pPr>
      <w:rPr>
        <w:rFonts w:cs="Times New Roman"/>
        <w:color w:val="auto"/>
      </w:rPr>
    </w:lvl>
    <w:lvl w:ilvl="6">
      <w:start w:val="1"/>
      <w:numFmt w:val="decimal"/>
      <w:lvlText w:val="%1.%2.%3.%4.%5.%6.%7."/>
      <w:lvlJc w:val="left"/>
      <w:pPr>
        <w:tabs>
          <w:tab w:val="num" w:pos="3600"/>
        </w:tabs>
        <w:ind w:left="3600" w:hanging="1440"/>
      </w:pPr>
      <w:rPr>
        <w:rFonts w:cs="Times New Roman"/>
        <w:color w:val="auto"/>
      </w:rPr>
    </w:lvl>
    <w:lvl w:ilvl="7">
      <w:start w:val="1"/>
      <w:numFmt w:val="decimal"/>
      <w:lvlText w:val="%1.%2.%3.%4.%5.%6.%7.%8."/>
      <w:lvlJc w:val="left"/>
      <w:pPr>
        <w:tabs>
          <w:tab w:val="num" w:pos="3960"/>
        </w:tabs>
        <w:ind w:left="3960" w:hanging="1440"/>
      </w:pPr>
      <w:rPr>
        <w:rFonts w:cs="Times New Roman"/>
        <w:color w:val="auto"/>
      </w:rPr>
    </w:lvl>
    <w:lvl w:ilvl="8">
      <w:start w:val="1"/>
      <w:numFmt w:val="decimal"/>
      <w:lvlText w:val="%1.%2.%3.%4.%5.%6.%7.%8.%9."/>
      <w:lvlJc w:val="left"/>
      <w:pPr>
        <w:tabs>
          <w:tab w:val="num" w:pos="4680"/>
        </w:tabs>
        <w:ind w:left="4680" w:hanging="1800"/>
      </w:pPr>
      <w:rPr>
        <w:rFonts w:cs="Times New Roman"/>
        <w:color w:val="auto"/>
      </w:rPr>
    </w:lvl>
  </w:abstractNum>
  <w:abstractNum w:abstractNumId="4" w15:restartNumberingAfterBreak="0">
    <w:nsid w:val="1F844656"/>
    <w:multiLevelType w:val="multilevel"/>
    <w:tmpl w:val="46D6E18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29A8420F"/>
    <w:multiLevelType w:val="hybridMultilevel"/>
    <w:tmpl w:val="D8B42982"/>
    <w:lvl w:ilvl="0" w:tplc="04190001">
      <w:start w:val="1"/>
      <w:numFmt w:val="bullet"/>
      <w:lvlText w:val=""/>
      <w:lvlJc w:val="left"/>
      <w:pPr>
        <w:tabs>
          <w:tab w:val="num" w:pos="673"/>
        </w:tabs>
        <w:ind w:left="673" w:hanging="360"/>
      </w:pPr>
      <w:rPr>
        <w:rFonts w:ascii="Symbol" w:hAnsi="Symbol"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6" w15:restartNumberingAfterBreak="0">
    <w:nsid w:val="32F34870"/>
    <w:multiLevelType w:val="hybridMultilevel"/>
    <w:tmpl w:val="5A40B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17E19"/>
    <w:multiLevelType w:val="multilevel"/>
    <w:tmpl w:val="259C23CE"/>
    <w:lvl w:ilvl="0">
      <w:start w:val="13"/>
      <w:numFmt w:val="decimal"/>
      <w:lvlText w:val="%1."/>
      <w:lvlJc w:val="left"/>
      <w:pPr>
        <w:ind w:left="405" w:hanging="405"/>
      </w:pPr>
    </w:lvl>
    <w:lvl w:ilvl="1">
      <w:start w:val="5"/>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060612C"/>
    <w:multiLevelType w:val="multilevel"/>
    <w:tmpl w:val="4EBAA2BC"/>
    <w:lvl w:ilvl="0">
      <w:start w:val="4"/>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62E1AD3"/>
    <w:multiLevelType w:val="multilevel"/>
    <w:tmpl w:val="9E5CDD2C"/>
    <w:lvl w:ilvl="0">
      <w:start w:val="4"/>
      <w:numFmt w:val="decimal"/>
      <w:lvlText w:val="%1."/>
      <w:lvlJc w:val="left"/>
      <w:pPr>
        <w:tabs>
          <w:tab w:val="num" w:pos="435"/>
        </w:tabs>
        <w:ind w:left="435" w:hanging="435"/>
      </w:pPr>
      <w:rPr>
        <w:rFonts w:cs="Times New Roman"/>
      </w:rPr>
    </w:lvl>
    <w:lvl w:ilvl="1">
      <w:start w:val="3"/>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4DF73F76"/>
    <w:multiLevelType w:val="multilevel"/>
    <w:tmpl w:val="BE043916"/>
    <w:lvl w:ilvl="0">
      <w:start w:val="10"/>
      <w:numFmt w:val="decimal"/>
      <w:lvlText w:val="%1."/>
      <w:lvlJc w:val="left"/>
      <w:pPr>
        <w:ind w:left="405" w:hanging="405"/>
      </w:pPr>
      <w:rPr>
        <w:rFonts w:cs="Times New Roman"/>
      </w:rPr>
    </w:lvl>
    <w:lvl w:ilvl="1">
      <w:start w:val="4"/>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4F860D80"/>
    <w:multiLevelType w:val="hybridMultilevel"/>
    <w:tmpl w:val="C0925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1257D"/>
    <w:multiLevelType w:val="multilevel"/>
    <w:tmpl w:val="B08C761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57080537"/>
    <w:multiLevelType w:val="multilevel"/>
    <w:tmpl w:val="9FA06A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8A5237"/>
    <w:multiLevelType w:val="multilevel"/>
    <w:tmpl w:val="DEDADA92"/>
    <w:lvl w:ilvl="0">
      <w:start w:val="5"/>
      <w:numFmt w:val="decimal"/>
      <w:lvlText w:val="%1."/>
      <w:lvlJc w:val="left"/>
      <w:pPr>
        <w:ind w:left="450" w:hanging="450"/>
      </w:pPr>
    </w:lvl>
    <w:lvl w:ilvl="1">
      <w:start w:val="2"/>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61BD5672"/>
    <w:multiLevelType w:val="multilevel"/>
    <w:tmpl w:val="4B988966"/>
    <w:lvl w:ilvl="0">
      <w:start w:val="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63691257"/>
    <w:multiLevelType w:val="multilevel"/>
    <w:tmpl w:val="5B3ED7C6"/>
    <w:lvl w:ilvl="0">
      <w:start w:val="12"/>
      <w:numFmt w:val="decimal"/>
      <w:lvlText w:val="%1."/>
      <w:lvlJc w:val="left"/>
      <w:pPr>
        <w:ind w:left="405" w:hanging="405"/>
      </w:pPr>
    </w:lvl>
    <w:lvl w:ilvl="1">
      <w:start w:val="5"/>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76A132F"/>
    <w:multiLevelType w:val="hybridMultilevel"/>
    <w:tmpl w:val="F0885558"/>
    <w:lvl w:ilvl="0" w:tplc="6EAAEB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81537E0"/>
    <w:multiLevelType w:val="multilevel"/>
    <w:tmpl w:val="88521582"/>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707B6114"/>
    <w:multiLevelType w:val="multilevel"/>
    <w:tmpl w:val="20D283A6"/>
    <w:lvl w:ilvl="0">
      <w:start w:val="4"/>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750179B9"/>
    <w:multiLevelType w:val="hybridMultilevel"/>
    <w:tmpl w:val="6AE41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6B95DF5"/>
    <w:multiLevelType w:val="hybridMultilevel"/>
    <w:tmpl w:val="886C0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90C6A"/>
    <w:multiLevelType w:val="multilevel"/>
    <w:tmpl w:val="C5A839EC"/>
    <w:lvl w:ilvl="0">
      <w:start w:val="11"/>
      <w:numFmt w:val="decimal"/>
      <w:lvlText w:val="%1."/>
      <w:lvlJc w:val="left"/>
      <w:pPr>
        <w:ind w:left="405" w:hanging="405"/>
      </w:pPr>
    </w:lvl>
    <w:lvl w:ilvl="1">
      <w:start w:val="6"/>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11"/>
  </w:num>
  <w:num w:numId="15">
    <w:abstractNumId w:val="6"/>
  </w:num>
  <w:num w:numId="16">
    <w:abstractNumId w:val="2"/>
  </w:num>
  <w:num w:numId="17">
    <w:abstractNumId w:val="14"/>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5FC2"/>
    <w:rsid w:val="0000212B"/>
    <w:rsid w:val="00006629"/>
    <w:rsid w:val="0001360E"/>
    <w:rsid w:val="0001427B"/>
    <w:rsid w:val="00024B08"/>
    <w:rsid w:val="00027B16"/>
    <w:rsid w:val="00041040"/>
    <w:rsid w:val="00052D2D"/>
    <w:rsid w:val="00055810"/>
    <w:rsid w:val="00076264"/>
    <w:rsid w:val="000802AC"/>
    <w:rsid w:val="000875D0"/>
    <w:rsid w:val="00087D96"/>
    <w:rsid w:val="00096F74"/>
    <w:rsid w:val="000A7019"/>
    <w:rsid w:val="000B2F80"/>
    <w:rsid w:val="000B3C9C"/>
    <w:rsid w:val="000C075C"/>
    <w:rsid w:val="000F3720"/>
    <w:rsid w:val="000F740B"/>
    <w:rsid w:val="00102C20"/>
    <w:rsid w:val="001038ED"/>
    <w:rsid w:val="0010574A"/>
    <w:rsid w:val="00106690"/>
    <w:rsid w:val="00110C2E"/>
    <w:rsid w:val="00133485"/>
    <w:rsid w:val="00145BEC"/>
    <w:rsid w:val="00152F93"/>
    <w:rsid w:val="001533C7"/>
    <w:rsid w:val="00162910"/>
    <w:rsid w:val="00171C1D"/>
    <w:rsid w:val="00176A14"/>
    <w:rsid w:val="00194282"/>
    <w:rsid w:val="001B37E9"/>
    <w:rsid w:val="001C0439"/>
    <w:rsid w:val="001C1A6B"/>
    <w:rsid w:val="001D7113"/>
    <w:rsid w:val="001E1712"/>
    <w:rsid w:val="001E28DD"/>
    <w:rsid w:val="00211634"/>
    <w:rsid w:val="002226ED"/>
    <w:rsid w:val="00222A87"/>
    <w:rsid w:val="002744A0"/>
    <w:rsid w:val="00291604"/>
    <w:rsid w:val="00293955"/>
    <w:rsid w:val="002C0089"/>
    <w:rsid w:val="002D005A"/>
    <w:rsid w:val="002D4473"/>
    <w:rsid w:val="002D5A5C"/>
    <w:rsid w:val="002F7B26"/>
    <w:rsid w:val="0030044B"/>
    <w:rsid w:val="00305CBB"/>
    <w:rsid w:val="003159F3"/>
    <w:rsid w:val="00320341"/>
    <w:rsid w:val="0032108F"/>
    <w:rsid w:val="00333A07"/>
    <w:rsid w:val="00333BD8"/>
    <w:rsid w:val="00335B57"/>
    <w:rsid w:val="003455D7"/>
    <w:rsid w:val="00351BA2"/>
    <w:rsid w:val="00360B66"/>
    <w:rsid w:val="00364CD8"/>
    <w:rsid w:val="00374D38"/>
    <w:rsid w:val="00392746"/>
    <w:rsid w:val="003A2C54"/>
    <w:rsid w:val="003A38B0"/>
    <w:rsid w:val="003A3962"/>
    <w:rsid w:val="003A3EDA"/>
    <w:rsid w:val="003A5C73"/>
    <w:rsid w:val="003C0FCA"/>
    <w:rsid w:val="0040078A"/>
    <w:rsid w:val="00400B3E"/>
    <w:rsid w:val="00402F9C"/>
    <w:rsid w:val="00403886"/>
    <w:rsid w:val="00406DCF"/>
    <w:rsid w:val="00410793"/>
    <w:rsid w:val="00411A2B"/>
    <w:rsid w:val="00414F0C"/>
    <w:rsid w:val="004176E4"/>
    <w:rsid w:val="004206F4"/>
    <w:rsid w:val="00424CC0"/>
    <w:rsid w:val="00435796"/>
    <w:rsid w:val="00441D22"/>
    <w:rsid w:val="00445E3E"/>
    <w:rsid w:val="00455251"/>
    <w:rsid w:val="00461DDF"/>
    <w:rsid w:val="00465D7E"/>
    <w:rsid w:val="00473896"/>
    <w:rsid w:val="00476B26"/>
    <w:rsid w:val="00496791"/>
    <w:rsid w:val="004A2A91"/>
    <w:rsid w:val="004A2BA9"/>
    <w:rsid w:val="004B5DD7"/>
    <w:rsid w:val="004C1F58"/>
    <w:rsid w:val="004C491C"/>
    <w:rsid w:val="004C4C5B"/>
    <w:rsid w:val="004F47D4"/>
    <w:rsid w:val="004F652E"/>
    <w:rsid w:val="004F718F"/>
    <w:rsid w:val="00500483"/>
    <w:rsid w:val="00505396"/>
    <w:rsid w:val="00524095"/>
    <w:rsid w:val="00535B2A"/>
    <w:rsid w:val="00551964"/>
    <w:rsid w:val="00552696"/>
    <w:rsid w:val="00553260"/>
    <w:rsid w:val="00564AF3"/>
    <w:rsid w:val="005679FE"/>
    <w:rsid w:val="005744F0"/>
    <w:rsid w:val="005769A2"/>
    <w:rsid w:val="00587040"/>
    <w:rsid w:val="00597131"/>
    <w:rsid w:val="00597ED2"/>
    <w:rsid w:val="005B1472"/>
    <w:rsid w:val="005D2DD5"/>
    <w:rsid w:val="006147EB"/>
    <w:rsid w:val="00636B60"/>
    <w:rsid w:val="00640B01"/>
    <w:rsid w:val="00641632"/>
    <w:rsid w:val="006421C9"/>
    <w:rsid w:val="006551FB"/>
    <w:rsid w:val="00656B1F"/>
    <w:rsid w:val="0066614A"/>
    <w:rsid w:val="00681A29"/>
    <w:rsid w:val="00687131"/>
    <w:rsid w:val="00687430"/>
    <w:rsid w:val="00696C4E"/>
    <w:rsid w:val="006A1A6A"/>
    <w:rsid w:val="006A3460"/>
    <w:rsid w:val="006A7D37"/>
    <w:rsid w:val="006B5401"/>
    <w:rsid w:val="006C07BC"/>
    <w:rsid w:val="006E10BA"/>
    <w:rsid w:val="006F0DD4"/>
    <w:rsid w:val="006F350F"/>
    <w:rsid w:val="0070070D"/>
    <w:rsid w:val="00716712"/>
    <w:rsid w:val="00716AC2"/>
    <w:rsid w:val="007307B1"/>
    <w:rsid w:val="007333EB"/>
    <w:rsid w:val="00735FF5"/>
    <w:rsid w:val="00740187"/>
    <w:rsid w:val="007423FF"/>
    <w:rsid w:val="00742642"/>
    <w:rsid w:val="007535F4"/>
    <w:rsid w:val="00755CF4"/>
    <w:rsid w:val="00780577"/>
    <w:rsid w:val="007828C5"/>
    <w:rsid w:val="00784367"/>
    <w:rsid w:val="00790EE8"/>
    <w:rsid w:val="00795A3A"/>
    <w:rsid w:val="007A1F51"/>
    <w:rsid w:val="007A5854"/>
    <w:rsid w:val="007A648B"/>
    <w:rsid w:val="007A6D89"/>
    <w:rsid w:val="007B3570"/>
    <w:rsid w:val="007B5726"/>
    <w:rsid w:val="007B6418"/>
    <w:rsid w:val="007B6545"/>
    <w:rsid w:val="007C5FC2"/>
    <w:rsid w:val="007D128C"/>
    <w:rsid w:val="007D5397"/>
    <w:rsid w:val="007E7947"/>
    <w:rsid w:val="007F3712"/>
    <w:rsid w:val="007F6E2F"/>
    <w:rsid w:val="00811DAD"/>
    <w:rsid w:val="00811F82"/>
    <w:rsid w:val="00814DDA"/>
    <w:rsid w:val="00821860"/>
    <w:rsid w:val="00827411"/>
    <w:rsid w:val="008369CE"/>
    <w:rsid w:val="0084355B"/>
    <w:rsid w:val="008544EC"/>
    <w:rsid w:val="008602E3"/>
    <w:rsid w:val="00866EE3"/>
    <w:rsid w:val="00877518"/>
    <w:rsid w:val="00881A93"/>
    <w:rsid w:val="008833AF"/>
    <w:rsid w:val="0088447C"/>
    <w:rsid w:val="008931F3"/>
    <w:rsid w:val="008A3FDA"/>
    <w:rsid w:val="008E6D32"/>
    <w:rsid w:val="008F5A73"/>
    <w:rsid w:val="008F7214"/>
    <w:rsid w:val="009048DC"/>
    <w:rsid w:val="00916CEC"/>
    <w:rsid w:val="00923475"/>
    <w:rsid w:val="0093431B"/>
    <w:rsid w:val="00944FFA"/>
    <w:rsid w:val="00954F0E"/>
    <w:rsid w:val="00955555"/>
    <w:rsid w:val="009656C8"/>
    <w:rsid w:val="00967A27"/>
    <w:rsid w:val="0097154E"/>
    <w:rsid w:val="00972ECB"/>
    <w:rsid w:val="00974286"/>
    <w:rsid w:val="00981ED8"/>
    <w:rsid w:val="00985BE0"/>
    <w:rsid w:val="00985EE5"/>
    <w:rsid w:val="009A31C1"/>
    <w:rsid w:val="009A5530"/>
    <w:rsid w:val="009A7574"/>
    <w:rsid w:val="009B0596"/>
    <w:rsid w:val="009B5802"/>
    <w:rsid w:val="009C4B22"/>
    <w:rsid w:val="009D0910"/>
    <w:rsid w:val="009E3C77"/>
    <w:rsid w:val="009E4774"/>
    <w:rsid w:val="009E6C7A"/>
    <w:rsid w:val="009F3BAE"/>
    <w:rsid w:val="009F6338"/>
    <w:rsid w:val="009F6DA0"/>
    <w:rsid w:val="00A13DF5"/>
    <w:rsid w:val="00A14C35"/>
    <w:rsid w:val="00A162D3"/>
    <w:rsid w:val="00A419A8"/>
    <w:rsid w:val="00A50CCC"/>
    <w:rsid w:val="00A573D6"/>
    <w:rsid w:val="00A57433"/>
    <w:rsid w:val="00A604F1"/>
    <w:rsid w:val="00A774D0"/>
    <w:rsid w:val="00A7772E"/>
    <w:rsid w:val="00A85342"/>
    <w:rsid w:val="00A85C45"/>
    <w:rsid w:val="00A8692A"/>
    <w:rsid w:val="00AA7139"/>
    <w:rsid w:val="00AB754F"/>
    <w:rsid w:val="00AD00D9"/>
    <w:rsid w:val="00AD2A2A"/>
    <w:rsid w:val="00AD4C7E"/>
    <w:rsid w:val="00AD5069"/>
    <w:rsid w:val="00AD57F9"/>
    <w:rsid w:val="00AE2671"/>
    <w:rsid w:val="00AF0CCE"/>
    <w:rsid w:val="00AF51DF"/>
    <w:rsid w:val="00AF52CF"/>
    <w:rsid w:val="00B02C77"/>
    <w:rsid w:val="00B0440C"/>
    <w:rsid w:val="00B30754"/>
    <w:rsid w:val="00B325B5"/>
    <w:rsid w:val="00B51D2B"/>
    <w:rsid w:val="00B52D16"/>
    <w:rsid w:val="00B54E21"/>
    <w:rsid w:val="00B5590C"/>
    <w:rsid w:val="00B57AF4"/>
    <w:rsid w:val="00B606D9"/>
    <w:rsid w:val="00B60837"/>
    <w:rsid w:val="00B62215"/>
    <w:rsid w:val="00B62818"/>
    <w:rsid w:val="00B65357"/>
    <w:rsid w:val="00B75E3E"/>
    <w:rsid w:val="00B7646A"/>
    <w:rsid w:val="00B9178B"/>
    <w:rsid w:val="00B94862"/>
    <w:rsid w:val="00B9761F"/>
    <w:rsid w:val="00BA0320"/>
    <w:rsid w:val="00BA230B"/>
    <w:rsid w:val="00BA3D09"/>
    <w:rsid w:val="00BB5085"/>
    <w:rsid w:val="00BC1C1B"/>
    <w:rsid w:val="00BC3EC9"/>
    <w:rsid w:val="00BC5C2A"/>
    <w:rsid w:val="00BF121B"/>
    <w:rsid w:val="00BF3B85"/>
    <w:rsid w:val="00BF3FC4"/>
    <w:rsid w:val="00BF6A91"/>
    <w:rsid w:val="00C02138"/>
    <w:rsid w:val="00C03919"/>
    <w:rsid w:val="00C04A2A"/>
    <w:rsid w:val="00C250E3"/>
    <w:rsid w:val="00C3434B"/>
    <w:rsid w:val="00C64B82"/>
    <w:rsid w:val="00C7613D"/>
    <w:rsid w:val="00C77AF0"/>
    <w:rsid w:val="00C820E3"/>
    <w:rsid w:val="00C84D15"/>
    <w:rsid w:val="00C9443A"/>
    <w:rsid w:val="00CA4418"/>
    <w:rsid w:val="00CB694A"/>
    <w:rsid w:val="00CC04BC"/>
    <w:rsid w:val="00CC69EE"/>
    <w:rsid w:val="00CC7EEE"/>
    <w:rsid w:val="00CD67FC"/>
    <w:rsid w:val="00CE022F"/>
    <w:rsid w:val="00CE12A4"/>
    <w:rsid w:val="00CE4C9D"/>
    <w:rsid w:val="00CE6635"/>
    <w:rsid w:val="00CF4749"/>
    <w:rsid w:val="00CF5628"/>
    <w:rsid w:val="00D10B65"/>
    <w:rsid w:val="00D11936"/>
    <w:rsid w:val="00D24866"/>
    <w:rsid w:val="00D30DFC"/>
    <w:rsid w:val="00D31C7A"/>
    <w:rsid w:val="00D32735"/>
    <w:rsid w:val="00D34716"/>
    <w:rsid w:val="00D44A23"/>
    <w:rsid w:val="00D473E2"/>
    <w:rsid w:val="00D669B2"/>
    <w:rsid w:val="00D6713E"/>
    <w:rsid w:val="00D703D9"/>
    <w:rsid w:val="00D8472D"/>
    <w:rsid w:val="00D86D37"/>
    <w:rsid w:val="00D94F3A"/>
    <w:rsid w:val="00D95EF9"/>
    <w:rsid w:val="00DA6029"/>
    <w:rsid w:val="00DB715B"/>
    <w:rsid w:val="00DB7DD7"/>
    <w:rsid w:val="00DC7782"/>
    <w:rsid w:val="00DD3C85"/>
    <w:rsid w:val="00DE393F"/>
    <w:rsid w:val="00DE3FB2"/>
    <w:rsid w:val="00DE69A4"/>
    <w:rsid w:val="00DE6C0A"/>
    <w:rsid w:val="00DF0B0B"/>
    <w:rsid w:val="00DF312B"/>
    <w:rsid w:val="00DF6BFA"/>
    <w:rsid w:val="00E055CD"/>
    <w:rsid w:val="00E2433C"/>
    <w:rsid w:val="00E32161"/>
    <w:rsid w:val="00E369BD"/>
    <w:rsid w:val="00E40586"/>
    <w:rsid w:val="00E416B2"/>
    <w:rsid w:val="00E8293F"/>
    <w:rsid w:val="00EA158D"/>
    <w:rsid w:val="00EB0C2B"/>
    <w:rsid w:val="00EB456D"/>
    <w:rsid w:val="00EB6EA1"/>
    <w:rsid w:val="00EC6E62"/>
    <w:rsid w:val="00ED1E3A"/>
    <w:rsid w:val="00EE5ACD"/>
    <w:rsid w:val="00EF52E4"/>
    <w:rsid w:val="00F01E28"/>
    <w:rsid w:val="00F02069"/>
    <w:rsid w:val="00F069CA"/>
    <w:rsid w:val="00F13E86"/>
    <w:rsid w:val="00F144D4"/>
    <w:rsid w:val="00F15AE6"/>
    <w:rsid w:val="00F2220B"/>
    <w:rsid w:val="00F2244E"/>
    <w:rsid w:val="00F41BD6"/>
    <w:rsid w:val="00F44924"/>
    <w:rsid w:val="00F45BDB"/>
    <w:rsid w:val="00F629B3"/>
    <w:rsid w:val="00F63D26"/>
    <w:rsid w:val="00F72C12"/>
    <w:rsid w:val="00F8045F"/>
    <w:rsid w:val="00F80845"/>
    <w:rsid w:val="00F8685C"/>
    <w:rsid w:val="00F97935"/>
    <w:rsid w:val="00FA254C"/>
    <w:rsid w:val="00FA2ADA"/>
    <w:rsid w:val="00FB4C06"/>
    <w:rsid w:val="00FB7860"/>
    <w:rsid w:val="00FC03F5"/>
    <w:rsid w:val="00FC07F0"/>
    <w:rsid w:val="00FC54AC"/>
    <w:rsid w:val="00FD7CBE"/>
    <w:rsid w:val="00FE08C3"/>
    <w:rsid w:val="00FF0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A3B9D"/>
  <w15:docId w15:val="{9CD3D913-06BC-4B29-AA4C-A8FB4245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5FC2"/>
    <w:rPr>
      <w:sz w:val="24"/>
      <w:lang w:val="en-CA"/>
    </w:rPr>
  </w:style>
  <w:style w:type="paragraph" w:styleId="1">
    <w:name w:val="heading 1"/>
    <w:basedOn w:val="a"/>
    <w:next w:val="a"/>
    <w:qFormat/>
    <w:rsid w:val="007C5FC2"/>
    <w:pPr>
      <w:keepNext/>
      <w:widowControl w:val="0"/>
      <w:outlineLvl w:val="0"/>
    </w:pPr>
    <w:rPr>
      <w:b/>
      <w:snapToGrid w:val="0"/>
      <w:lang w:val="ru-RU"/>
    </w:rPr>
  </w:style>
  <w:style w:type="paragraph" w:styleId="2">
    <w:name w:val="heading 2"/>
    <w:basedOn w:val="a"/>
    <w:next w:val="a"/>
    <w:link w:val="20"/>
    <w:qFormat/>
    <w:rsid w:val="0070070D"/>
    <w:pPr>
      <w:keepNext/>
      <w:spacing w:before="240" w:after="60"/>
      <w:outlineLvl w:val="1"/>
    </w:pPr>
    <w:rPr>
      <w:rFonts w:ascii="Arial" w:hAnsi="Arial" w:cs="Arial"/>
      <w:b/>
      <w:bCs/>
      <w:i/>
      <w:iCs/>
      <w:sz w:val="28"/>
      <w:szCs w:val="28"/>
    </w:rPr>
  </w:style>
  <w:style w:type="paragraph" w:styleId="3">
    <w:name w:val="heading 3"/>
    <w:basedOn w:val="a"/>
    <w:next w:val="a"/>
    <w:qFormat/>
    <w:rsid w:val="007007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5FC2"/>
    <w:pPr>
      <w:tabs>
        <w:tab w:val="center" w:pos="4153"/>
        <w:tab w:val="right" w:pos="8306"/>
      </w:tabs>
    </w:pPr>
  </w:style>
  <w:style w:type="character" w:styleId="a4">
    <w:name w:val="page number"/>
    <w:basedOn w:val="a0"/>
    <w:rsid w:val="007C5FC2"/>
  </w:style>
  <w:style w:type="paragraph" w:styleId="a5">
    <w:name w:val="header"/>
    <w:basedOn w:val="a"/>
    <w:rsid w:val="007C5FC2"/>
    <w:pPr>
      <w:tabs>
        <w:tab w:val="center" w:pos="4153"/>
        <w:tab w:val="right" w:pos="8306"/>
      </w:tabs>
    </w:pPr>
  </w:style>
  <w:style w:type="paragraph" w:styleId="a6">
    <w:name w:val="Body Text"/>
    <w:basedOn w:val="a"/>
    <w:link w:val="a7"/>
    <w:rsid w:val="007C5FC2"/>
  </w:style>
  <w:style w:type="paragraph" w:styleId="a8">
    <w:name w:val="Normal (Web)"/>
    <w:basedOn w:val="a"/>
    <w:uiPriority w:val="99"/>
    <w:rsid w:val="00974286"/>
    <w:pPr>
      <w:suppressAutoHyphens/>
      <w:spacing w:before="280" w:after="280"/>
      <w:jc w:val="both"/>
    </w:pPr>
    <w:rPr>
      <w:szCs w:val="24"/>
      <w:lang w:val="ru-RU" w:eastAsia="ar-SA"/>
    </w:rPr>
  </w:style>
  <w:style w:type="character" w:styleId="a9">
    <w:name w:val="Hyperlink"/>
    <w:semiHidden/>
    <w:rsid w:val="00F629B3"/>
    <w:rPr>
      <w:rFonts w:ascii="Times New Roman" w:hAnsi="Times New Roman" w:cs="Times New Roman" w:hint="default"/>
      <w:color w:val="0000FF"/>
      <w:u w:val="single"/>
    </w:rPr>
  </w:style>
  <w:style w:type="character" w:customStyle="1" w:styleId="ConsPlusNormal">
    <w:name w:val="ConsPlusNormal Знак"/>
    <w:link w:val="ConsPlusNormal0"/>
    <w:locked/>
    <w:rsid w:val="0070070D"/>
    <w:rPr>
      <w:rFonts w:ascii="Arial" w:hAnsi="Arial" w:cs="Arial"/>
      <w:sz w:val="22"/>
      <w:lang w:val="ru-RU" w:eastAsia="ru-RU" w:bidi="ar-SA"/>
    </w:rPr>
  </w:style>
  <w:style w:type="paragraph" w:customStyle="1" w:styleId="ConsPlusNormal0">
    <w:name w:val="ConsPlusNormal"/>
    <w:link w:val="ConsPlusNormal"/>
    <w:rsid w:val="0070070D"/>
    <w:pPr>
      <w:autoSpaceDE w:val="0"/>
      <w:autoSpaceDN w:val="0"/>
      <w:adjustRightInd w:val="0"/>
    </w:pPr>
    <w:rPr>
      <w:rFonts w:ascii="Arial" w:hAnsi="Arial" w:cs="Arial"/>
      <w:sz w:val="22"/>
    </w:rPr>
  </w:style>
  <w:style w:type="table" w:styleId="aa">
    <w:name w:val="Table Grid"/>
    <w:basedOn w:val="a1"/>
    <w:rsid w:val="00AE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7A1F51"/>
    <w:rPr>
      <w:rFonts w:ascii="Tahoma" w:hAnsi="Tahoma" w:cs="Tahoma"/>
      <w:sz w:val="16"/>
      <w:szCs w:val="16"/>
    </w:rPr>
  </w:style>
  <w:style w:type="character" w:customStyle="1" w:styleId="a7">
    <w:name w:val="Основной текст Знак"/>
    <w:link w:val="a6"/>
    <w:rsid w:val="002D4473"/>
    <w:rPr>
      <w:sz w:val="24"/>
    </w:rPr>
  </w:style>
  <w:style w:type="paragraph" w:styleId="ac">
    <w:name w:val="Body Text Indent"/>
    <w:basedOn w:val="a"/>
    <w:link w:val="ad"/>
    <w:unhideWhenUsed/>
    <w:rsid w:val="00374D38"/>
    <w:pPr>
      <w:spacing w:after="120"/>
      <w:ind w:left="283"/>
    </w:pPr>
    <w:rPr>
      <w:szCs w:val="24"/>
    </w:rPr>
  </w:style>
  <w:style w:type="character" w:customStyle="1" w:styleId="ad">
    <w:name w:val="Основной текст с отступом Знак"/>
    <w:link w:val="ac"/>
    <w:rsid w:val="00374D38"/>
    <w:rPr>
      <w:sz w:val="24"/>
      <w:szCs w:val="24"/>
    </w:rPr>
  </w:style>
  <w:style w:type="paragraph" w:styleId="21">
    <w:name w:val="Body Text Indent 2"/>
    <w:basedOn w:val="a"/>
    <w:link w:val="210"/>
    <w:unhideWhenUsed/>
    <w:rsid w:val="00374D38"/>
    <w:pPr>
      <w:spacing w:after="120" w:line="480" w:lineRule="auto"/>
      <w:ind w:left="283"/>
    </w:pPr>
    <w:rPr>
      <w:rFonts w:ascii="Calibri" w:eastAsia="Calibri" w:hAnsi="Calibri"/>
      <w:szCs w:val="24"/>
    </w:rPr>
  </w:style>
  <w:style w:type="character" w:customStyle="1" w:styleId="22">
    <w:name w:val="Основной текст с отступом 2 Знак"/>
    <w:rsid w:val="00374D38"/>
    <w:rPr>
      <w:sz w:val="24"/>
      <w:lang w:val="en-CA"/>
    </w:rPr>
  </w:style>
  <w:style w:type="paragraph" w:customStyle="1" w:styleId="ConsNormal">
    <w:name w:val="ConsNormal"/>
    <w:rsid w:val="00374D38"/>
    <w:pPr>
      <w:widowControl w:val="0"/>
      <w:ind w:firstLine="720"/>
    </w:pPr>
    <w:rPr>
      <w:rFonts w:ascii="Arial" w:hAnsi="Arial"/>
    </w:rPr>
  </w:style>
  <w:style w:type="character" w:customStyle="1" w:styleId="210">
    <w:name w:val="Основной текст с отступом 2 Знак1"/>
    <w:link w:val="21"/>
    <w:locked/>
    <w:rsid w:val="00374D38"/>
    <w:rPr>
      <w:rFonts w:ascii="Calibri" w:eastAsia="Calibri" w:hAnsi="Calibri"/>
      <w:sz w:val="24"/>
      <w:szCs w:val="24"/>
    </w:rPr>
  </w:style>
  <w:style w:type="character" w:customStyle="1" w:styleId="FontStyle12">
    <w:name w:val="Font Style12"/>
    <w:uiPriority w:val="99"/>
    <w:rsid w:val="00374D38"/>
    <w:rPr>
      <w:rFonts w:ascii="Times New Roman" w:hAnsi="Times New Roman" w:cs="Times New Roman" w:hint="default"/>
      <w:sz w:val="22"/>
      <w:szCs w:val="22"/>
    </w:rPr>
  </w:style>
  <w:style w:type="paragraph" w:styleId="30">
    <w:name w:val="Body Text Indent 3"/>
    <w:basedOn w:val="a"/>
    <w:link w:val="31"/>
    <w:unhideWhenUsed/>
    <w:rsid w:val="00552696"/>
    <w:pPr>
      <w:spacing w:after="120"/>
      <w:ind w:left="283"/>
    </w:pPr>
    <w:rPr>
      <w:sz w:val="16"/>
      <w:szCs w:val="16"/>
    </w:rPr>
  </w:style>
  <w:style w:type="character" w:customStyle="1" w:styleId="31">
    <w:name w:val="Основной текст с отступом 3 Знак"/>
    <w:link w:val="30"/>
    <w:rsid w:val="00552696"/>
    <w:rPr>
      <w:sz w:val="16"/>
      <w:szCs w:val="16"/>
    </w:rPr>
  </w:style>
  <w:style w:type="paragraph" w:styleId="ae">
    <w:name w:val="No Spacing"/>
    <w:qFormat/>
    <w:rsid w:val="00552696"/>
    <w:rPr>
      <w:rFonts w:ascii="Calibri" w:hAnsi="Calibri" w:cs="Calibri"/>
      <w:sz w:val="22"/>
      <w:szCs w:val="22"/>
    </w:rPr>
  </w:style>
  <w:style w:type="paragraph" w:customStyle="1" w:styleId="32">
    <w:name w:val="Стиль3"/>
    <w:basedOn w:val="21"/>
    <w:semiHidden/>
    <w:rsid w:val="00552696"/>
  </w:style>
  <w:style w:type="paragraph" w:customStyle="1" w:styleId="10">
    <w:name w:val="Абзац списка1"/>
    <w:basedOn w:val="a"/>
    <w:semiHidden/>
    <w:rsid w:val="00552696"/>
    <w:pPr>
      <w:widowControl w:val="0"/>
      <w:suppressAutoHyphens/>
      <w:autoSpaceDE w:val="0"/>
      <w:ind w:left="720"/>
    </w:pPr>
    <w:rPr>
      <w:rFonts w:eastAsia="Calibri"/>
      <w:sz w:val="20"/>
      <w:lang w:val="ru-RU" w:eastAsia="ar-SA"/>
    </w:rPr>
  </w:style>
  <w:style w:type="paragraph" w:styleId="af">
    <w:name w:val="footnote text"/>
    <w:basedOn w:val="a"/>
    <w:link w:val="af0"/>
    <w:rsid w:val="00F45BDB"/>
    <w:rPr>
      <w:sz w:val="20"/>
      <w:lang w:val="ru-RU"/>
    </w:rPr>
  </w:style>
  <w:style w:type="character" w:customStyle="1" w:styleId="af0">
    <w:name w:val="Текст сноски Знак"/>
    <w:basedOn w:val="a0"/>
    <w:link w:val="af"/>
    <w:rsid w:val="00F45BDB"/>
  </w:style>
  <w:style w:type="character" w:styleId="af1">
    <w:name w:val="footnote reference"/>
    <w:rsid w:val="00F45BDB"/>
    <w:rPr>
      <w:vertAlign w:val="superscript"/>
    </w:rPr>
  </w:style>
  <w:style w:type="character" w:customStyle="1" w:styleId="20">
    <w:name w:val="Заголовок 2 Знак"/>
    <w:link w:val="2"/>
    <w:rsid w:val="00A85342"/>
    <w:rPr>
      <w:rFonts w:ascii="Arial" w:hAnsi="Arial" w:cs="Arial"/>
      <w:b/>
      <w:bCs/>
      <w:i/>
      <w:iCs/>
      <w:sz w:val="28"/>
      <w:szCs w:val="28"/>
      <w:lang w:val="en-CA"/>
    </w:rPr>
  </w:style>
  <w:style w:type="character" w:customStyle="1" w:styleId="af2">
    <w:name w:val="Гипертекстовая ссылка"/>
    <w:uiPriority w:val="99"/>
    <w:rsid w:val="00A85C4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1600">
      <w:bodyDiv w:val="1"/>
      <w:marLeft w:val="0"/>
      <w:marRight w:val="0"/>
      <w:marTop w:val="0"/>
      <w:marBottom w:val="0"/>
      <w:divBdr>
        <w:top w:val="none" w:sz="0" w:space="0" w:color="auto"/>
        <w:left w:val="none" w:sz="0" w:space="0" w:color="auto"/>
        <w:bottom w:val="none" w:sz="0" w:space="0" w:color="auto"/>
        <w:right w:val="none" w:sz="0" w:space="0" w:color="auto"/>
      </w:divBdr>
    </w:div>
    <w:div w:id="368189714">
      <w:bodyDiv w:val="1"/>
      <w:marLeft w:val="0"/>
      <w:marRight w:val="0"/>
      <w:marTop w:val="0"/>
      <w:marBottom w:val="0"/>
      <w:divBdr>
        <w:top w:val="none" w:sz="0" w:space="0" w:color="auto"/>
        <w:left w:val="none" w:sz="0" w:space="0" w:color="auto"/>
        <w:bottom w:val="none" w:sz="0" w:space="0" w:color="auto"/>
        <w:right w:val="none" w:sz="0" w:space="0" w:color="auto"/>
      </w:divBdr>
    </w:div>
    <w:div w:id="388068254">
      <w:bodyDiv w:val="1"/>
      <w:marLeft w:val="0"/>
      <w:marRight w:val="0"/>
      <w:marTop w:val="0"/>
      <w:marBottom w:val="0"/>
      <w:divBdr>
        <w:top w:val="none" w:sz="0" w:space="0" w:color="auto"/>
        <w:left w:val="none" w:sz="0" w:space="0" w:color="auto"/>
        <w:bottom w:val="none" w:sz="0" w:space="0" w:color="auto"/>
        <w:right w:val="none" w:sz="0" w:space="0" w:color="auto"/>
      </w:divBdr>
    </w:div>
    <w:div w:id="779882644">
      <w:bodyDiv w:val="1"/>
      <w:marLeft w:val="0"/>
      <w:marRight w:val="0"/>
      <w:marTop w:val="0"/>
      <w:marBottom w:val="0"/>
      <w:divBdr>
        <w:top w:val="none" w:sz="0" w:space="0" w:color="auto"/>
        <w:left w:val="none" w:sz="0" w:space="0" w:color="auto"/>
        <w:bottom w:val="none" w:sz="0" w:space="0" w:color="auto"/>
        <w:right w:val="none" w:sz="0" w:space="0" w:color="auto"/>
      </w:divBdr>
    </w:div>
    <w:div w:id="808353497">
      <w:bodyDiv w:val="1"/>
      <w:marLeft w:val="0"/>
      <w:marRight w:val="0"/>
      <w:marTop w:val="0"/>
      <w:marBottom w:val="0"/>
      <w:divBdr>
        <w:top w:val="none" w:sz="0" w:space="0" w:color="auto"/>
        <w:left w:val="none" w:sz="0" w:space="0" w:color="auto"/>
        <w:bottom w:val="none" w:sz="0" w:space="0" w:color="auto"/>
        <w:right w:val="none" w:sz="0" w:space="0" w:color="auto"/>
      </w:divBdr>
    </w:div>
    <w:div w:id="970793008">
      <w:bodyDiv w:val="1"/>
      <w:marLeft w:val="0"/>
      <w:marRight w:val="0"/>
      <w:marTop w:val="0"/>
      <w:marBottom w:val="0"/>
      <w:divBdr>
        <w:top w:val="none" w:sz="0" w:space="0" w:color="auto"/>
        <w:left w:val="none" w:sz="0" w:space="0" w:color="auto"/>
        <w:bottom w:val="none" w:sz="0" w:space="0" w:color="auto"/>
        <w:right w:val="none" w:sz="0" w:space="0" w:color="auto"/>
      </w:divBdr>
    </w:div>
    <w:div w:id="996495969">
      <w:bodyDiv w:val="1"/>
      <w:marLeft w:val="0"/>
      <w:marRight w:val="0"/>
      <w:marTop w:val="0"/>
      <w:marBottom w:val="0"/>
      <w:divBdr>
        <w:top w:val="none" w:sz="0" w:space="0" w:color="auto"/>
        <w:left w:val="none" w:sz="0" w:space="0" w:color="auto"/>
        <w:bottom w:val="none" w:sz="0" w:space="0" w:color="auto"/>
        <w:right w:val="none" w:sz="0" w:space="0" w:color="auto"/>
      </w:divBdr>
    </w:div>
    <w:div w:id="1052314059">
      <w:bodyDiv w:val="1"/>
      <w:marLeft w:val="0"/>
      <w:marRight w:val="0"/>
      <w:marTop w:val="0"/>
      <w:marBottom w:val="0"/>
      <w:divBdr>
        <w:top w:val="none" w:sz="0" w:space="0" w:color="auto"/>
        <w:left w:val="none" w:sz="0" w:space="0" w:color="auto"/>
        <w:bottom w:val="none" w:sz="0" w:space="0" w:color="auto"/>
        <w:right w:val="none" w:sz="0" w:space="0" w:color="auto"/>
      </w:divBdr>
    </w:div>
    <w:div w:id="1267540131">
      <w:bodyDiv w:val="1"/>
      <w:marLeft w:val="0"/>
      <w:marRight w:val="0"/>
      <w:marTop w:val="0"/>
      <w:marBottom w:val="0"/>
      <w:divBdr>
        <w:top w:val="none" w:sz="0" w:space="0" w:color="auto"/>
        <w:left w:val="none" w:sz="0" w:space="0" w:color="auto"/>
        <w:bottom w:val="none" w:sz="0" w:space="0" w:color="auto"/>
        <w:right w:val="none" w:sz="0" w:space="0" w:color="auto"/>
      </w:divBdr>
    </w:div>
    <w:div w:id="1305889929">
      <w:bodyDiv w:val="1"/>
      <w:marLeft w:val="0"/>
      <w:marRight w:val="0"/>
      <w:marTop w:val="0"/>
      <w:marBottom w:val="0"/>
      <w:divBdr>
        <w:top w:val="none" w:sz="0" w:space="0" w:color="auto"/>
        <w:left w:val="none" w:sz="0" w:space="0" w:color="auto"/>
        <w:bottom w:val="none" w:sz="0" w:space="0" w:color="auto"/>
        <w:right w:val="none" w:sz="0" w:space="0" w:color="auto"/>
      </w:divBdr>
    </w:div>
    <w:div w:id="1873305767">
      <w:bodyDiv w:val="1"/>
      <w:marLeft w:val="0"/>
      <w:marRight w:val="0"/>
      <w:marTop w:val="0"/>
      <w:marBottom w:val="0"/>
      <w:divBdr>
        <w:top w:val="none" w:sz="0" w:space="0" w:color="auto"/>
        <w:left w:val="none" w:sz="0" w:space="0" w:color="auto"/>
        <w:bottom w:val="none" w:sz="0" w:space="0" w:color="auto"/>
        <w:right w:val="none" w:sz="0" w:space="0" w:color="auto"/>
      </w:divBdr>
    </w:div>
    <w:div w:id="1906986203">
      <w:bodyDiv w:val="1"/>
      <w:marLeft w:val="0"/>
      <w:marRight w:val="0"/>
      <w:marTop w:val="0"/>
      <w:marBottom w:val="0"/>
      <w:divBdr>
        <w:top w:val="none" w:sz="0" w:space="0" w:color="auto"/>
        <w:left w:val="none" w:sz="0" w:space="0" w:color="auto"/>
        <w:bottom w:val="none" w:sz="0" w:space="0" w:color="auto"/>
        <w:right w:val="none" w:sz="0" w:space="0" w:color="auto"/>
      </w:divBdr>
    </w:div>
    <w:div w:id="2086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884BCBF75B25410D18EDAFCBE380C8CFCD26A134E547CAA68B22F5068757763267A1C6616B70Ao4GAJ" TargetMode="External"/><Relationship Id="rId13" Type="http://schemas.openxmlformats.org/officeDocument/2006/relationships/hyperlink" Target="consultantplus://offline/ref=40C12BAE6E1420AF2113415339012614C31066C350C55FCD68836CFDDEED4D96541559713BD7F40EkD23G" TargetMode="External"/><Relationship Id="rId18" Type="http://schemas.openxmlformats.org/officeDocument/2006/relationships/hyperlink" Target="garantf1://10080094.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hyperlink" Target="consultantplus://offline/ref=4EF9A263B25ACAF8FD03635A911B3E5CEC84B3FC8D61CE8FBD9949ED424668B90453BEC28C1BC4CAYBc8L" TargetMode="External"/><Relationship Id="rId17" Type="http://schemas.openxmlformats.org/officeDocument/2006/relationships/image" Target="media/image2.emf"/><Relationship Id="rId25" Type="http://schemas.openxmlformats.org/officeDocument/2006/relationships/hyperlink" Target="garantf1://70253464.963/"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garantf1://10080094.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65064DA8EE4E673BCF71F47FC6F8EE6995531BD4E2C89CF95766D01A133E4E1D90223CB66439F0n6p0M" TargetMode="External"/><Relationship Id="rId24" Type="http://schemas.openxmlformats.org/officeDocument/2006/relationships/hyperlink" Target="garantf1://70253464.963/" TargetMode="External"/><Relationship Id="rId5" Type="http://schemas.openxmlformats.org/officeDocument/2006/relationships/webSettings" Target="webSettings.xml"/><Relationship Id="rId15" Type="http://schemas.openxmlformats.org/officeDocument/2006/relationships/hyperlink" Target="garantf1://10080094.0/" TargetMode="External"/><Relationship Id="rId23" Type="http://schemas.openxmlformats.org/officeDocument/2006/relationships/hyperlink" Target="consultantplus://offline/ref=40C12BAE6E1420AF2113415339012614C31066C350C55FCD68836CFDDEED4D96541559713BD7F40EkD23G" TargetMode="External"/><Relationship Id="rId28" Type="http://schemas.openxmlformats.org/officeDocument/2006/relationships/footer" Target="footer1.xml"/><Relationship Id="rId10" Type="http://schemas.openxmlformats.org/officeDocument/2006/relationships/hyperlink" Target="consultantplus://offline/ref=6565064DA8EE4E673BCF71F47FC6F8EE69945E12D8EDC89CF95766D01A133E4E1D90223EB763n3p0M"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20A7FA30562CB17109D6D20EAD6AED1D8FEB1249C4B58B3A55973BB2A2E33CD966F652499F46349LDo4M" TargetMode="External"/><Relationship Id="rId14" Type="http://schemas.openxmlformats.org/officeDocument/2006/relationships/hyperlink" Target="garantf1://70418688.106/" TargetMode="External"/><Relationship Id="rId22" Type="http://schemas.openxmlformats.org/officeDocument/2006/relationships/hyperlink" Target="garantf1://10080094.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2A0C6-7479-4506-BB05-2A691DB3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7519</Words>
  <Characters>42861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50280</CharactersWithSpaces>
  <SharedDoc>false</SharedDoc>
  <HLinks>
    <vt:vector size="102" baseType="variant">
      <vt:variant>
        <vt:i4>6094855</vt:i4>
      </vt:variant>
      <vt:variant>
        <vt:i4>48</vt:i4>
      </vt:variant>
      <vt:variant>
        <vt:i4>0</vt:i4>
      </vt:variant>
      <vt:variant>
        <vt:i4>5</vt:i4>
      </vt:variant>
      <vt:variant>
        <vt:lpwstr>garantf1://70253464.963/</vt:lpwstr>
      </vt:variant>
      <vt:variant>
        <vt:lpwstr/>
      </vt:variant>
      <vt:variant>
        <vt:i4>5767176</vt:i4>
      </vt:variant>
      <vt:variant>
        <vt:i4>45</vt:i4>
      </vt:variant>
      <vt:variant>
        <vt:i4>0</vt:i4>
      </vt:variant>
      <vt:variant>
        <vt:i4>5</vt:i4>
      </vt:variant>
      <vt:variant>
        <vt:lpwstr>garantf1://10064072.410/</vt:lpwstr>
      </vt:variant>
      <vt:variant>
        <vt:lpwstr/>
      </vt:variant>
      <vt:variant>
        <vt:i4>6094855</vt:i4>
      </vt:variant>
      <vt:variant>
        <vt:i4>42</vt:i4>
      </vt:variant>
      <vt:variant>
        <vt:i4>0</vt:i4>
      </vt:variant>
      <vt:variant>
        <vt:i4>5</vt:i4>
      </vt:variant>
      <vt:variant>
        <vt:lpwstr>garantf1://70253464.963/</vt:lpwstr>
      </vt:variant>
      <vt:variant>
        <vt:lpwstr/>
      </vt:variant>
      <vt:variant>
        <vt:i4>6094855</vt:i4>
      </vt:variant>
      <vt:variant>
        <vt:i4>39</vt:i4>
      </vt:variant>
      <vt:variant>
        <vt:i4>0</vt:i4>
      </vt:variant>
      <vt:variant>
        <vt:i4>5</vt:i4>
      </vt:variant>
      <vt:variant>
        <vt:lpwstr>garantf1://70253464.963/</vt:lpwstr>
      </vt:variant>
      <vt:variant>
        <vt:lpwstr/>
      </vt:variant>
      <vt:variant>
        <vt:i4>7995502</vt:i4>
      </vt:variant>
      <vt:variant>
        <vt:i4>36</vt:i4>
      </vt:variant>
      <vt:variant>
        <vt:i4>0</vt:i4>
      </vt:variant>
      <vt:variant>
        <vt:i4>5</vt:i4>
      </vt:variant>
      <vt:variant>
        <vt:lpwstr>consultantplus://offline/ref=40C12BAE6E1420AF2113415339012614C31066C350C55FCD68836CFDDEED4D96541559713BD7F40EkD23G</vt:lpwstr>
      </vt:variant>
      <vt:variant>
        <vt:lpwstr/>
      </vt:variant>
      <vt:variant>
        <vt:i4>6488116</vt:i4>
      </vt:variant>
      <vt:variant>
        <vt:i4>33</vt:i4>
      </vt:variant>
      <vt:variant>
        <vt:i4>0</vt:i4>
      </vt:variant>
      <vt:variant>
        <vt:i4>5</vt:i4>
      </vt:variant>
      <vt:variant>
        <vt:lpwstr>garantf1://10080094.0/</vt:lpwstr>
      </vt:variant>
      <vt:variant>
        <vt:lpwstr/>
      </vt:variant>
      <vt:variant>
        <vt:i4>6488116</vt:i4>
      </vt:variant>
      <vt:variant>
        <vt:i4>30</vt:i4>
      </vt:variant>
      <vt:variant>
        <vt:i4>0</vt:i4>
      </vt:variant>
      <vt:variant>
        <vt:i4>5</vt:i4>
      </vt:variant>
      <vt:variant>
        <vt:lpwstr>garantf1://10080094.0/</vt:lpwstr>
      </vt:variant>
      <vt:variant>
        <vt:lpwstr/>
      </vt:variant>
      <vt:variant>
        <vt:i4>6488116</vt:i4>
      </vt:variant>
      <vt:variant>
        <vt:i4>27</vt:i4>
      </vt:variant>
      <vt:variant>
        <vt:i4>0</vt:i4>
      </vt:variant>
      <vt:variant>
        <vt:i4>5</vt:i4>
      </vt:variant>
      <vt:variant>
        <vt:lpwstr>garantf1://10080094.0/</vt:lpwstr>
      </vt:variant>
      <vt:variant>
        <vt:lpwstr/>
      </vt:variant>
      <vt:variant>
        <vt:i4>6488116</vt:i4>
      </vt:variant>
      <vt:variant>
        <vt:i4>24</vt:i4>
      </vt:variant>
      <vt:variant>
        <vt:i4>0</vt:i4>
      </vt:variant>
      <vt:variant>
        <vt:i4>5</vt:i4>
      </vt:variant>
      <vt:variant>
        <vt:lpwstr>garantf1://10080094.0/</vt:lpwstr>
      </vt:variant>
      <vt:variant>
        <vt:lpwstr/>
      </vt:variant>
      <vt:variant>
        <vt:i4>6488116</vt:i4>
      </vt:variant>
      <vt:variant>
        <vt:i4>21</vt:i4>
      </vt:variant>
      <vt:variant>
        <vt:i4>0</vt:i4>
      </vt:variant>
      <vt:variant>
        <vt:i4>5</vt:i4>
      </vt:variant>
      <vt:variant>
        <vt:lpwstr>garantf1://10080094.0/</vt:lpwstr>
      </vt:variant>
      <vt:variant>
        <vt:lpwstr/>
      </vt:variant>
      <vt:variant>
        <vt:i4>5767168</vt:i4>
      </vt:variant>
      <vt:variant>
        <vt:i4>18</vt:i4>
      </vt:variant>
      <vt:variant>
        <vt:i4>0</vt:i4>
      </vt:variant>
      <vt:variant>
        <vt:i4>5</vt:i4>
      </vt:variant>
      <vt:variant>
        <vt:lpwstr>garantf1://70418688.106/</vt:lpwstr>
      </vt:variant>
      <vt:variant>
        <vt:lpwstr/>
      </vt:variant>
      <vt:variant>
        <vt:i4>7995502</vt:i4>
      </vt:variant>
      <vt:variant>
        <vt:i4>15</vt:i4>
      </vt:variant>
      <vt:variant>
        <vt:i4>0</vt:i4>
      </vt:variant>
      <vt:variant>
        <vt:i4>5</vt:i4>
      </vt:variant>
      <vt:variant>
        <vt:lpwstr>consultantplus://offline/ref=40C12BAE6E1420AF2113415339012614C31066C350C55FCD68836CFDDEED4D96541559713BD7F40EkD23G</vt:lpwstr>
      </vt:variant>
      <vt:variant>
        <vt:lpwstr/>
      </vt:variant>
      <vt:variant>
        <vt:i4>6357100</vt:i4>
      </vt:variant>
      <vt:variant>
        <vt:i4>12</vt:i4>
      </vt:variant>
      <vt:variant>
        <vt:i4>0</vt:i4>
      </vt:variant>
      <vt:variant>
        <vt:i4>5</vt:i4>
      </vt:variant>
      <vt:variant>
        <vt:lpwstr>consultantplus://offline/ref=4EF9A263B25ACAF8FD03635A911B3E5CEC84B3FC8D61CE8FBD9949ED424668B90453BEC28C1BC4CAYBc8L</vt:lpwstr>
      </vt:variant>
      <vt:variant>
        <vt:lpwstr/>
      </vt:variant>
      <vt:variant>
        <vt:i4>3997794</vt:i4>
      </vt:variant>
      <vt:variant>
        <vt:i4>9</vt:i4>
      </vt:variant>
      <vt:variant>
        <vt:i4>0</vt:i4>
      </vt:variant>
      <vt:variant>
        <vt:i4>5</vt:i4>
      </vt:variant>
      <vt:variant>
        <vt:lpwstr>consultantplus://offline/ref=6565064DA8EE4E673BCF71F47FC6F8EE6995531BD4E2C89CF95766D01A133E4E1D90223CB66439F0n6p0M</vt:lpwstr>
      </vt:variant>
      <vt:variant>
        <vt:lpwstr/>
      </vt:variant>
      <vt:variant>
        <vt:i4>6815795</vt:i4>
      </vt:variant>
      <vt:variant>
        <vt:i4>6</vt:i4>
      </vt:variant>
      <vt:variant>
        <vt:i4>0</vt:i4>
      </vt:variant>
      <vt:variant>
        <vt:i4>5</vt:i4>
      </vt:variant>
      <vt:variant>
        <vt:lpwstr>consultantplus://offline/ref=6565064DA8EE4E673BCF71F47FC6F8EE69945E12D8EDC89CF95766D01A133E4E1D90223EB763n3p0M</vt:lpwstr>
      </vt:variant>
      <vt:variant>
        <vt:lpwstr/>
      </vt:variant>
      <vt:variant>
        <vt:i4>8257644</vt:i4>
      </vt:variant>
      <vt:variant>
        <vt:i4>3</vt:i4>
      </vt:variant>
      <vt:variant>
        <vt:i4>0</vt:i4>
      </vt:variant>
      <vt:variant>
        <vt:i4>5</vt:i4>
      </vt:variant>
      <vt:variant>
        <vt:lpwstr>consultantplus://offline/ref=A20A7FA30562CB17109D6D20EAD6AED1D8FEB1249C4B58B3A55973BB2A2E33CD966F652499F46349LDo4M</vt:lpwstr>
      </vt:variant>
      <vt:variant>
        <vt:lpwstr/>
      </vt:variant>
      <vt:variant>
        <vt:i4>7864427</vt:i4>
      </vt:variant>
      <vt:variant>
        <vt:i4>0</vt:i4>
      </vt:variant>
      <vt:variant>
        <vt:i4>0</vt:i4>
      </vt:variant>
      <vt:variant>
        <vt:i4>5</vt:i4>
      </vt:variant>
      <vt:variant>
        <vt:lpwstr>consultantplus://offline/ref=A91884BCBF75B25410D18EDAFCBE380C8CFCD26A134E547CAA68B22F5068757763267A1C6616B70Ao4GAJ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2</cp:revision>
  <cp:lastPrinted>2015-05-20T08:37:00Z</cp:lastPrinted>
  <dcterms:created xsi:type="dcterms:W3CDTF">2021-01-21T06:23:00Z</dcterms:created>
  <dcterms:modified xsi:type="dcterms:W3CDTF">2021-01-21T06:23:00Z</dcterms:modified>
</cp:coreProperties>
</file>