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CEE" w:rsidRPr="00675BEF" w:rsidRDefault="00730CEE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730CEE" w:rsidRDefault="00730CEE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</w:t>
      </w:r>
    </w:p>
    <w:p w:rsidR="001C5527" w:rsidRPr="00675BEF" w:rsidRDefault="001C5527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Кузьмино-Отвержский сельсовет 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Липецкого муниципального района Липецкой области</w:t>
      </w:r>
    </w:p>
    <w:p w:rsidR="00730CEE" w:rsidRPr="00675BEF" w:rsidRDefault="00730CEE" w:rsidP="001C552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работы </w:t>
      </w: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875C3C"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36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год, и перспективах развития на 202</w:t>
      </w:r>
      <w:r w:rsidR="00A36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30CEE" w:rsidRPr="00675BEF" w:rsidRDefault="00730CEE" w:rsidP="00675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C24C66" w:rsidRDefault="00C24C66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24C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</w:t>
      </w:r>
    </w:p>
    <w:p w:rsidR="00730CEE" w:rsidRPr="00675BEF" w:rsidRDefault="00730CEE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день,</w:t>
      </w:r>
      <w:r w:rsidR="001C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уважаемые депутаты и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Кузьмино-Отвержского сельского поселения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гости, приглашенные!</w:t>
      </w:r>
    </w:p>
    <w:p w:rsidR="00730CEE" w:rsidRPr="00675BEF" w:rsidRDefault="00730CEE" w:rsidP="00675B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C2C" w:rsidRPr="00675BEF" w:rsidRDefault="00730CEE" w:rsidP="00675BE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Вам предлагается информация о проделанной работе администрации </w:t>
      </w:r>
      <w:r w:rsidR="001C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Кузьмино-Отвержский сельсовет 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Липецкого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за период 20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C6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2193" w:rsidRPr="00675BEF" w:rsidRDefault="00EA3C2C" w:rsidP="00675BE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В настоящем докладе отражены основные показатели социально-экономического развития </w:t>
      </w:r>
      <w:r w:rsidR="001C5527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75BEF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FE2193" w:rsidRPr="00675BEF">
        <w:rPr>
          <w:rFonts w:ascii="Times New Roman" w:hAnsi="Times New Roman" w:cs="Times New Roman"/>
          <w:sz w:val="28"/>
          <w:szCs w:val="28"/>
        </w:rPr>
        <w:t>результаты работы</w:t>
      </w:r>
      <w:r w:rsidR="006E46B3">
        <w:rPr>
          <w:rFonts w:ascii="Times New Roman" w:hAnsi="Times New Roman" w:cs="Times New Roman"/>
          <w:sz w:val="28"/>
          <w:szCs w:val="28"/>
        </w:rPr>
        <w:t xml:space="preserve"> </w:t>
      </w:r>
      <w:r w:rsidR="00FE2193" w:rsidRPr="00675BEF">
        <w:rPr>
          <w:rFonts w:ascii="Times New Roman" w:hAnsi="Times New Roman" w:cs="Times New Roman"/>
          <w:sz w:val="28"/>
          <w:szCs w:val="28"/>
        </w:rPr>
        <w:t>за</w:t>
      </w:r>
      <w:r w:rsidRPr="00675BEF">
        <w:rPr>
          <w:rFonts w:ascii="Times New Roman" w:hAnsi="Times New Roman" w:cs="Times New Roman"/>
          <w:sz w:val="28"/>
          <w:szCs w:val="28"/>
        </w:rPr>
        <w:t xml:space="preserve"> прошедш</w:t>
      </w:r>
      <w:r w:rsidR="00FE2193" w:rsidRPr="00675BEF">
        <w:rPr>
          <w:rFonts w:ascii="Times New Roman" w:hAnsi="Times New Roman" w:cs="Times New Roman"/>
          <w:sz w:val="28"/>
          <w:szCs w:val="28"/>
        </w:rPr>
        <w:t>ий</w:t>
      </w:r>
      <w:r w:rsidRPr="00675BEF">
        <w:rPr>
          <w:rFonts w:ascii="Times New Roman" w:hAnsi="Times New Roman" w:cs="Times New Roman"/>
          <w:sz w:val="28"/>
          <w:szCs w:val="28"/>
        </w:rPr>
        <w:t xml:space="preserve"> год, </w:t>
      </w:r>
      <w:r w:rsidR="00FE2193" w:rsidRPr="00675BEF">
        <w:rPr>
          <w:rFonts w:ascii="Times New Roman" w:hAnsi="Times New Roman" w:cs="Times New Roman"/>
          <w:sz w:val="28"/>
          <w:szCs w:val="28"/>
        </w:rPr>
        <w:t>планы и</w:t>
      </w:r>
      <w:r w:rsidR="006E46B3">
        <w:rPr>
          <w:rFonts w:ascii="Times New Roman" w:hAnsi="Times New Roman" w:cs="Times New Roman"/>
          <w:sz w:val="28"/>
          <w:szCs w:val="28"/>
        </w:rPr>
        <w:t xml:space="preserve"> </w:t>
      </w:r>
      <w:r w:rsidRPr="00675BEF">
        <w:rPr>
          <w:rFonts w:ascii="Times New Roman" w:hAnsi="Times New Roman" w:cs="Times New Roman"/>
          <w:sz w:val="28"/>
          <w:szCs w:val="28"/>
        </w:rPr>
        <w:t>задачи на 202</w:t>
      </w:r>
      <w:r w:rsidR="006E46B3">
        <w:rPr>
          <w:rFonts w:ascii="Times New Roman" w:hAnsi="Times New Roman" w:cs="Times New Roman"/>
          <w:sz w:val="28"/>
          <w:szCs w:val="28"/>
        </w:rPr>
        <w:t>3</w:t>
      </w:r>
      <w:r w:rsidRPr="00675BE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0A37" w:rsidRPr="00675BEF" w:rsidRDefault="00140A37" w:rsidP="00675BE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отчетный период прошлого года, работа </w:t>
      </w:r>
      <w:r w:rsidR="00C6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меня, как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поселения и администрации в целом, были направлены на эффективное и четкое выполнение полномочий, предусмотренных Федеральным законом за № 131- ФЗ «Об общих принципах организации местного самоупра</w:t>
      </w:r>
      <w:r w:rsidR="00C6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в Российской Федерации» и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C6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нашего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C6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образования.</w:t>
      </w:r>
    </w:p>
    <w:p w:rsidR="00140A37" w:rsidRPr="00675BEF" w:rsidRDefault="00C24C66" w:rsidP="00C24C66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</w:t>
      </w:r>
    </w:p>
    <w:p w:rsidR="0054185F" w:rsidRDefault="0054185F" w:rsidP="0054185F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Общая информация и информация по НПА</w:t>
      </w:r>
    </w:p>
    <w:p w:rsidR="0082103E" w:rsidRPr="0082103E" w:rsidRDefault="0082103E" w:rsidP="0082103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3E">
        <w:rPr>
          <w:rFonts w:ascii="Times New Roman" w:hAnsi="Times New Roman" w:cs="Times New Roman"/>
          <w:bCs/>
          <w:sz w:val="28"/>
          <w:szCs w:val="28"/>
        </w:rPr>
        <w:t>Наше сельское поселение является одним из крупнейших в Липецком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2103E">
        <w:rPr>
          <w:rFonts w:ascii="Times New Roman" w:hAnsi="Times New Roman" w:cs="Times New Roman"/>
          <w:bCs/>
          <w:sz w:val="28"/>
          <w:szCs w:val="28"/>
        </w:rPr>
        <w:t>Общая площадь земель в границах сельского поселения 14440 га.,</w:t>
      </w:r>
      <w:r w:rsidR="00784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2103E">
        <w:rPr>
          <w:rFonts w:ascii="Times New Roman" w:hAnsi="Times New Roman" w:cs="Times New Roman"/>
          <w:bCs/>
          <w:sz w:val="28"/>
          <w:szCs w:val="28"/>
        </w:rPr>
        <w:t>ольшую часть земель (82%) занимают земли сельскохозяйственного значения.</w:t>
      </w:r>
    </w:p>
    <w:p w:rsidR="00C67708" w:rsidRDefault="008749C1" w:rsidP="0054185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85F">
        <w:rPr>
          <w:rFonts w:ascii="Times New Roman" w:hAnsi="Times New Roman" w:cs="Times New Roman"/>
          <w:bCs/>
          <w:sz w:val="28"/>
          <w:szCs w:val="28"/>
        </w:rPr>
        <w:t>На 1 января 202</w:t>
      </w:r>
      <w:r w:rsidR="003B463B">
        <w:rPr>
          <w:rFonts w:ascii="Times New Roman" w:hAnsi="Times New Roman" w:cs="Times New Roman"/>
          <w:bCs/>
          <w:sz w:val="28"/>
          <w:szCs w:val="28"/>
        </w:rPr>
        <w:t>3</w:t>
      </w:r>
      <w:r w:rsidRPr="0054185F">
        <w:rPr>
          <w:rFonts w:ascii="Times New Roman" w:hAnsi="Times New Roman" w:cs="Times New Roman"/>
          <w:bCs/>
          <w:sz w:val="28"/>
          <w:szCs w:val="28"/>
        </w:rPr>
        <w:t xml:space="preserve"> года, общая численность населения </w:t>
      </w:r>
      <w:r>
        <w:rPr>
          <w:rFonts w:ascii="Times New Roman" w:hAnsi="Times New Roman" w:cs="Times New Roman"/>
          <w:bCs/>
          <w:sz w:val="28"/>
          <w:szCs w:val="28"/>
        </w:rPr>
        <w:t>составила</w:t>
      </w:r>
      <w:r w:rsidR="00784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85F">
        <w:rPr>
          <w:rFonts w:ascii="Times New Roman" w:hAnsi="Times New Roman" w:cs="Times New Roman"/>
          <w:b/>
          <w:sz w:val="28"/>
          <w:szCs w:val="28"/>
        </w:rPr>
        <w:t>54</w:t>
      </w:r>
      <w:r w:rsidR="007A4B31">
        <w:rPr>
          <w:rFonts w:ascii="Times New Roman" w:hAnsi="Times New Roman" w:cs="Times New Roman"/>
          <w:b/>
          <w:sz w:val="28"/>
          <w:szCs w:val="28"/>
        </w:rPr>
        <w:t>96</w:t>
      </w:r>
      <w:r w:rsidR="003B4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85F">
        <w:rPr>
          <w:rFonts w:ascii="Times New Roman" w:hAnsi="Times New Roman" w:cs="Times New Roman"/>
          <w:bCs/>
          <w:sz w:val="28"/>
          <w:szCs w:val="28"/>
        </w:rPr>
        <w:t>человека, которые проживают в 7 населённых пунктах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трех СНТ. Хотелось бы отметить, что за 202</w:t>
      </w:r>
      <w:r w:rsidR="007A4B3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BA3951">
        <w:rPr>
          <w:rFonts w:ascii="Times New Roman" w:hAnsi="Times New Roman" w:cs="Times New Roman"/>
          <w:bCs/>
          <w:sz w:val="28"/>
          <w:szCs w:val="28"/>
        </w:rPr>
        <w:t xml:space="preserve">умерло </w:t>
      </w:r>
      <w:r w:rsidR="007A4B31">
        <w:rPr>
          <w:rFonts w:ascii="Times New Roman" w:hAnsi="Times New Roman" w:cs="Times New Roman"/>
          <w:bCs/>
          <w:sz w:val="28"/>
          <w:szCs w:val="28"/>
        </w:rPr>
        <w:t>63</w:t>
      </w:r>
      <w:r w:rsidR="00BA3951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="007A4B31">
        <w:rPr>
          <w:rFonts w:ascii="Times New Roman" w:hAnsi="Times New Roman" w:cs="Times New Roman"/>
          <w:bCs/>
          <w:sz w:val="28"/>
          <w:szCs w:val="28"/>
        </w:rPr>
        <w:t xml:space="preserve"> (на 19 человек меньше, чем в 2021 году), </w:t>
      </w:r>
      <w:r w:rsidR="00025CA5">
        <w:rPr>
          <w:rFonts w:ascii="Times New Roman" w:hAnsi="Times New Roman" w:cs="Times New Roman"/>
          <w:bCs/>
          <w:sz w:val="28"/>
          <w:szCs w:val="28"/>
        </w:rPr>
        <w:t xml:space="preserve">появилось на </w:t>
      </w:r>
      <w:r w:rsidR="00025CA5" w:rsidRPr="00900E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свет </w:t>
      </w:r>
      <w:r w:rsidR="00900E22" w:rsidRPr="00900E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D0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3B46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25CA5">
        <w:rPr>
          <w:rFonts w:ascii="Times New Roman" w:hAnsi="Times New Roman" w:cs="Times New Roman"/>
          <w:bCs/>
          <w:sz w:val="28"/>
          <w:szCs w:val="28"/>
        </w:rPr>
        <w:t>малыш</w:t>
      </w:r>
      <w:r w:rsidR="00D07F4F">
        <w:rPr>
          <w:rFonts w:ascii="Times New Roman" w:hAnsi="Times New Roman" w:cs="Times New Roman"/>
          <w:bCs/>
          <w:sz w:val="28"/>
          <w:szCs w:val="28"/>
        </w:rPr>
        <w:t>а</w:t>
      </w:r>
      <w:r w:rsidR="00025CA5">
        <w:rPr>
          <w:rFonts w:ascii="Times New Roman" w:hAnsi="Times New Roman" w:cs="Times New Roman"/>
          <w:bCs/>
          <w:sz w:val="28"/>
          <w:szCs w:val="28"/>
        </w:rPr>
        <w:t>. В</w:t>
      </w:r>
      <w:r w:rsidR="00BA3951">
        <w:rPr>
          <w:rFonts w:ascii="Times New Roman" w:hAnsi="Times New Roman" w:cs="Times New Roman"/>
          <w:bCs/>
          <w:sz w:val="28"/>
          <w:szCs w:val="28"/>
        </w:rPr>
        <w:t xml:space="preserve">ыбыло </w:t>
      </w:r>
      <w:r w:rsidR="00D07F4F">
        <w:rPr>
          <w:rFonts w:ascii="Times New Roman" w:hAnsi="Times New Roman" w:cs="Times New Roman"/>
          <w:bCs/>
          <w:sz w:val="28"/>
          <w:szCs w:val="28"/>
        </w:rPr>
        <w:t>284</w:t>
      </w:r>
      <w:r w:rsidR="00BA3951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D07F4F">
        <w:rPr>
          <w:rFonts w:ascii="Times New Roman" w:hAnsi="Times New Roman" w:cs="Times New Roman"/>
          <w:bCs/>
          <w:sz w:val="28"/>
          <w:szCs w:val="28"/>
        </w:rPr>
        <w:t>а</w:t>
      </w:r>
      <w:r w:rsidR="00BA3951">
        <w:rPr>
          <w:rFonts w:ascii="Times New Roman" w:hAnsi="Times New Roman" w:cs="Times New Roman"/>
          <w:bCs/>
          <w:sz w:val="28"/>
          <w:szCs w:val="28"/>
        </w:rPr>
        <w:t xml:space="preserve"> и прибыло </w:t>
      </w:r>
      <w:r w:rsidR="00D07F4F">
        <w:rPr>
          <w:rFonts w:ascii="Times New Roman" w:hAnsi="Times New Roman" w:cs="Times New Roman"/>
          <w:bCs/>
          <w:sz w:val="28"/>
          <w:szCs w:val="28"/>
        </w:rPr>
        <w:lastRenderedPageBreak/>
        <w:t>325 (на 48 человека больше, чем в 2021 году)</w:t>
      </w:r>
      <w:r w:rsidR="00BA3951">
        <w:rPr>
          <w:rFonts w:ascii="Times New Roman" w:hAnsi="Times New Roman" w:cs="Times New Roman"/>
          <w:bCs/>
          <w:sz w:val="28"/>
          <w:szCs w:val="28"/>
        </w:rPr>
        <w:t>, конечно это очень радует и говорит о том, что территория нашего поселения становится привлекательной</w:t>
      </w:r>
      <w:r w:rsidRPr="008749C1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C66" w:rsidRPr="00C24C66" w:rsidRDefault="00C24C66" w:rsidP="00C24C6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3</w:t>
      </w:r>
    </w:p>
    <w:p w:rsidR="0054185F" w:rsidRPr="0054185F" w:rsidRDefault="0054185F" w:rsidP="0054185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85F">
        <w:rPr>
          <w:rFonts w:ascii="Times New Roman" w:hAnsi="Times New Roman" w:cs="Times New Roman"/>
          <w:bCs/>
          <w:sz w:val="28"/>
          <w:szCs w:val="28"/>
        </w:rPr>
        <w:t>Весь период 202</w:t>
      </w:r>
      <w:r w:rsidR="00430EAE">
        <w:rPr>
          <w:rFonts w:ascii="Times New Roman" w:hAnsi="Times New Roman" w:cs="Times New Roman"/>
          <w:bCs/>
          <w:sz w:val="28"/>
          <w:szCs w:val="28"/>
        </w:rPr>
        <w:t>2</w:t>
      </w:r>
      <w:r w:rsidRPr="0054185F">
        <w:rPr>
          <w:rFonts w:ascii="Times New Roman" w:hAnsi="Times New Roman" w:cs="Times New Roman"/>
          <w:bCs/>
          <w:sz w:val="28"/>
          <w:szCs w:val="28"/>
        </w:rPr>
        <w:t xml:space="preserve"> года сотрудниками администрации обеспечивалась </w:t>
      </w:r>
      <w:r w:rsidRPr="0054185F"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деятельность. За отчетный период принято </w:t>
      </w:r>
      <w:r w:rsidR="004E1583">
        <w:rPr>
          <w:rFonts w:ascii="Times New Roman" w:hAnsi="Times New Roman" w:cs="Times New Roman"/>
          <w:sz w:val="28"/>
          <w:szCs w:val="28"/>
        </w:rPr>
        <w:t>232</w:t>
      </w:r>
      <w:r w:rsidRPr="0054185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E1583">
        <w:rPr>
          <w:rFonts w:ascii="Times New Roman" w:hAnsi="Times New Roman" w:cs="Times New Roman"/>
          <w:sz w:val="28"/>
          <w:szCs w:val="28"/>
        </w:rPr>
        <w:t>я (на 71 постановление больше, чем в 2021 году)</w:t>
      </w:r>
      <w:r w:rsidRPr="0054185F">
        <w:rPr>
          <w:rFonts w:ascii="Times New Roman" w:hAnsi="Times New Roman" w:cs="Times New Roman"/>
          <w:sz w:val="28"/>
          <w:szCs w:val="28"/>
        </w:rPr>
        <w:t xml:space="preserve">. </w:t>
      </w:r>
      <w:r w:rsidRPr="0054185F">
        <w:rPr>
          <w:rFonts w:ascii="Times New Roman" w:hAnsi="Times New Roman" w:cs="Times New Roman"/>
          <w:bCs/>
          <w:sz w:val="28"/>
          <w:szCs w:val="28"/>
        </w:rPr>
        <w:t xml:space="preserve">Советом депутатов Кузьмино-Отвержского сельского поселения принято </w:t>
      </w:r>
      <w:r w:rsidR="00984088">
        <w:rPr>
          <w:rFonts w:ascii="Times New Roman" w:hAnsi="Times New Roman" w:cs="Times New Roman"/>
          <w:bCs/>
          <w:sz w:val="28"/>
          <w:szCs w:val="28"/>
        </w:rPr>
        <w:t>60</w:t>
      </w:r>
      <w:r w:rsidRPr="0054185F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984088">
        <w:rPr>
          <w:rFonts w:ascii="Times New Roman" w:hAnsi="Times New Roman" w:cs="Times New Roman"/>
          <w:bCs/>
          <w:sz w:val="28"/>
          <w:szCs w:val="28"/>
        </w:rPr>
        <w:t>й</w:t>
      </w:r>
      <w:r w:rsidRPr="0054185F">
        <w:rPr>
          <w:rFonts w:ascii="Times New Roman" w:hAnsi="Times New Roman" w:cs="Times New Roman"/>
          <w:bCs/>
          <w:sz w:val="28"/>
          <w:szCs w:val="28"/>
        </w:rPr>
        <w:t xml:space="preserve"> по раз</w:t>
      </w:r>
      <w:r w:rsidR="00C80F79">
        <w:rPr>
          <w:rFonts w:ascii="Times New Roman" w:hAnsi="Times New Roman" w:cs="Times New Roman"/>
          <w:bCs/>
          <w:sz w:val="28"/>
          <w:szCs w:val="28"/>
        </w:rPr>
        <w:t>личным направлениям деятельности</w:t>
      </w:r>
      <w:r w:rsidRPr="00541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85F" w:rsidRPr="0054185F" w:rsidRDefault="0054185F" w:rsidP="0054185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85F">
        <w:rPr>
          <w:rFonts w:ascii="Times New Roman" w:hAnsi="Times New Roman" w:cs="Times New Roman"/>
          <w:sz w:val="28"/>
          <w:szCs w:val="28"/>
        </w:rPr>
        <w:t xml:space="preserve">Проекты решений и постановлений Администрации направляются в прокуратуру района и находятся под постоянным контролем Правового управления администрации Липецкой области. Акты, затрагивающие права, свободы и обязанности граждан вносятся в Единый общероссийский Регистр. </w:t>
      </w:r>
    </w:p>
    <w:p w:rsidR="0054185F" w:rsidRPr="0054185F" w:rsidRDefault="0054185F" w:rsidP="0054185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85F">
        <w:rPr>
          <w:rFonts w:ascii="Times New Roman" w:hAnsi="Times New Roman" w:cs="Times New Roman"/>
          <w:bCs/>
          <w:sz w:val="28"/>
          <w:szCs w:val="28"/>
        </w:rPr>
        <w:t>Муниципальные услуги, оказываемые работниками Администрации сельского поселения, предоставляются на основе утвержденных Регламентов.</w:t>
      </w:r>
    </w:p>
    <w:p w:rsidR="00150884" w:rsidRPr="001114B0" w:rsidRDefault="0054185F" w:rsidP="0015088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85F">
        <w:rPr>
          <w:rFonts w:ascii="Times New Roman" w:hAnsi="Times New Roman" w:cs="Times New Roman"/>
          <w:sz w:val="28"/>
          <w:szCs w:val="28"/>
        </w:rPr>
        <w:t>За отч</w:t>
      </w:r>
      <w:r w:rsidR="00C80F79">
        <w:rPr>
          <w:rFonts w:ascii="Times New Roman" w:hAnsi="Times New Roman" w:cs="Times New Roman"/>
          <w:sz w:val="28"/>
          <w:szCs w:val="28"/>
        </w:rPr>
        <w:t xml:space="preserve">етный период, на личный прием ко мне </w:t>
      </w:r>
      <w:r w:rsidRPr="0054185F">
        <w:rPr>
          <w:rFonts w:ascii="Times New Roman" w:hAnsi="Times New Roman" w:cs="Times New Roman"/>
          <w:sz w:val="28"/>
          <w:szCs w:val="28"/>
        </w:rPr>
        <w:t xml:space="preserve">и работникам Администрации обратилось – </w:t>
      </w:r>
      <w:r w:rsidR="00A44510">
        <w:rPr>
          <w:rFonts w:ascii="Times New Roman" w:hAnsi="Times New Roman" w:cs="Times New Roman"/>
          <w:sz w:val="28"/>
          <w:szCs w:val="28"/>
        </w:rPr>
        <w:t>1 584</w:t>
      </w:r>
      <w:r w:rsidRPr="005418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44510">
        <w:rPr>
          <w:rFonts w:ascii="Times New Roman" w:hAnsi="Times New Roman" w:cs="Times New Roman"/>
          <w:sz w:val="28"/>
          <w:szCs w:val="28"/>
        </w:rPr>
        <w:t>а</w:t>
      </w:r>
      <w:r w:rsidRPr="0054185F">
        <w:rPr>
          <w:rFonts w:ascii="Times New Roman" w:hAnsi="Times New Roman" w:cs="Times New Roman"/>
          <w:sz w:val="28"/>
          <w:szCs w:val="28"/>
        </w:rPr>
        <w:t xml:space="preserve"> по самым разнообразным вопросам. Было рассмотрено </w:t>
      </w:r>
      <w:r w:rsidR="009F42DA">
        <w:rPr>
          <w:rFonts w:ascii="Times New Roman" w:hAnsi="Times New Roman" w:cs="Times New Roman"/>
          <w:sz w:val="28"/>
          <w:szCs w:val="28"/>
        </w:rPr>
        <w:t>250</w:t>
      </w:r>
      <w:r w:rsidRPr="0054185F">
        <w:rPr>
          <w:rFonts w:ascii="Times New Roman" w:hAnsi="Times New Roman" w:cs="Times New Roman"/>
          <w:sz w:val="28"/>
          <w:szCs w:val="28"/>
        </w:rPr>
        <w:t xml:space="preserve"> письменных заявлений. В основном это жизненные вопросы, касающиеся улучшения жилищных условий, материального положения, оформление жилья в собственность, строительства, вопросам землепользования и другие. Выдано </w:t>
      </w:r>
      <w:r w:rsidR="009F42DA">
        <w:rPr>
          <w:rFonts w:ascii="Times New Roman" w:hAnsi="Times New Roman" w:cs="Times New Roman"/>
          <w:sz w:val="28"/>
          <w:szCs w:val="28"/>
        </w:rPr>
        <w:t>744</w:t>
      </w:r>
      <w:r w:rsidRPr="0054185F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9F42DA">
        <w:rPr>
          <w:rFonts w:ascii="Times New Roman" w:hAnsi="Times New Roman" w:cs="Times New Roman"/>
          <w:sz w:val="28"/>
          <w:szCs w:val="28"/>
        </w:rPr>
        <w:t>е</w:t>
      </w:r>
      <w:r w:rsidRPr="0054185F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F42DA">
        <w:rPr>
          <w:rFonts w:ascii="Times New Roman" w:hAnsi="Times New Roman" w:cs="Times New Roman"/>
          <w:sz w:val="28"/>
          <w:szCs w:val="28"/>
        </w:rPr>
        <w:t>ки</w:t>
      </w:r>
      <w:r w:rsidRPr="0054185F">
        <w:rPr>
          <w:rFonts w:ascii="Times New Roman" w:hAnsi="Times New Roman" w:cs="Times New Roman"/>
          <w:sz w:val="28"/>
          <w:szCs w:val="28"/>
        </w:rPr>
        <w:t xml:space="preserve">. </w:t>
      </w:r>
      <w:r w:rsidR="00150884" w:rsidRPr="001114B0">
        <w:rPr>
          <w:rFonts w:ascii="Times New Roman" w:hAnsi="Times New Roman" w:cs="Times New Roman"/>
          <w:sz w:val="28"/>
          <w:szCs w:val="28"/>
        </w:rPr>
        <w:t>Проведено 6 публичных слушаний.</w:t>
      </w:r>
    </w:p>
    <w:p w:rsidR="00150884" w:rsidRPr="001114B0" w:rsidRDefault="00150884" w:rsidP="0015088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4B0">
        <w:rPr>
          <w:rFonts w:ascii="Times New Roman" w:hAnsi="Times New Roman" w:cs="Times New Roman"/>
          <w:sz w:val="28"/>
          <w:szCs w:val="28"/>
        </w:rPr>
        <w:t>На запросы, поступающие от Управления имущественных и земельных отношений Липецкой области за 2022 год, было предоставлено более 35 сведений о возможности формирования земельных участков.</w:t>
      </w:r>
    </w:p>
    <w:p w:rsidR="00150884" w:rsidRPr="001114B0" w:rsidRDefault="00150884" w:rsidP="0015088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4B0">
        <w:rPr>
          <w:rFonts w:ascii="Times New Roman" w:hAnsi="Times New Roman" w:cs="Times New Roman"/>
          <w:sz w:val="28"/>
          <w:szCs w:val="28"/>
        </w:rPr>
        <w:t>За отчетный период было присвоено 158 адреса</w:t>
      </w:r>
      <w:r w:rsidR="0071181C">
        <w:rPr>
          <w:rFonts w:ascii="Times New Roman" w:hAnsi="Times New Roman" w:cs="Times New Roman"/>
          <w:sz w:val="28"/>
          <w:szCs w:val="28"/>
        </w:rPr>
        <w:t xml:space="preserve"> (на 76 больше, чем в прошлом году)</w:t>
      </w:r>
      <w:r w:rsidRPr="001114B0">
        <w:rPr>
          <w:rFonts w:ascii="Times New Roman" w:hAnsi="Times New Roman" w:cs="Times New Roman"/>
          <w:sz w:val="28"/>
          <w:szCs w:val="28"/>
        </w:rPr>
        <w:t>.</w:t>
      </w:r>
    </w:p>
    <w:p w:rsidR="00150884" w:rsidRPr="001114B0" w:rsidRDefault="00150884" w:rsidP="0015088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4B0">
        <w:rPr>
          <w:rFonts w:ascii="Times New Roman" w:hAnsi="Times New Roman" w:cs="Times New Roman"/>
          <w:sz w:val="28"/>
          <w:szCs w:val="28"/>
        </w:rPr>
        <w:t>Выдано выписок из похозяйственных книг о наличии у граждан прав на земельные участки –15.</w:t>
      </w:r>
    </w:p>
    <w:p w:rsidR="00150884" w:rsidRPr="001114B0" w:rsidRDefault="00150884" w:rsidP="0015088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4B0">
        <w:rPr>
          <w:rFonts w:ascii="Times New Roman" w:hAnsi="Times New Roman" w:cs="Times New Roman"/>
          <w:sz w:val="28"/>
          <w:szCs w:val="28"/>
        </w:rPr>
        <w:t>Выдано разрешений на отклонение от предельных параметров разрешенного строительства –10.</w:t>
      </w:r>
    </w:p>
    <w:p w:rsidR="00E905A9" w:rsidRDefault="00E905A9" w:rsidP="0015088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Слайд 4</w:t>
      </w:r>
    </w:p>
    <w:p w:rsidR="00577722" w:rsidRDefault="00577722" w:rsidP="0015088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Собрания граждан, публичные слушания</w:t>
      </w:r>
    </w:p>
    <w:p w:rsidR="006F59D8" w:rsidRPr="00E905A9" w:rsidRDefault="006F59D8" w:rsidP="0015088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85F" w:rsidRPr="00E905A9" w:rsidRDefault="00E905A9" w:rsidP="00E905A9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5</w:t>
      </w:r>
      <w:r w:rsidR="006F59D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A8170F" w:rsidRPr="007A2E99" w:rsidRDefault="0054185F" w:rsidP="0054185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7A2E99">
        <w:rPr>
          <w:rFonts w:ascii="Times New Roman" w:hAnsi="Times New Roman" w:cs="Times New Roman"/>
          <w:sz w:val="44"/>
          <w:szCs w:val="44"/>
        </w:rPr>
        <w:t xml:space="preserve">Обратная связь с жителями </w:t>
      </w:r>
    </w:p>
    <w:p w:rsidR="00C80F79" w:rsidRPr="0054185F" w:rsidRDefault="00C80F79" w:rsidP="0054185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34FB" w:rsidRPr="00F034FB" w:rsidRDefault="00F034FB" w:rsidP="00F034F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жители и депутаты, я думаю каждый из Вас оценил удобство обратной связи с администрацией по средствам медиа ресурсов. Без этого новшества, которое мы внедрили в 2021 году, мы уже не представляем с вами общения. Все мелкие и крупные проблемы озвучиваются, обсуждаются и решаются в медиа ресурсах (сайт сельского поселения, </w:t>
      </w:r>
      <w:r w:rsidRPr="0054185F">
        <w:rPr>
          <w:rFonts w:ascii="Times New Roman" w:eastAsia="Calibri" w:hAnsi="Times New Roman" w:cs="Times New Roman"/>
          <w:sz w:val="28"/>
          <w:szCs w:val="28"/>
        </w:rPr>
        <w:t>«WhatsApp»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4185F">
        <w:rPr>
          <w:rFonts w:ascii="Times New Roman" w:eastAsia="Calibri" w:hAnsi="Times New Roman" w:cs="Times New Roman"/>
          <w:sz w:val="28"/>
          <w:szCs w:val="28"/>
        </w:rPr>
        <w:t xml:space="preserve"> «ВКонтакте»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4185F">
        <w:rPr>
          <w:rFonts w:ascii="Times New Roman" w:eastAsia="Calibri" w:hAnsi="Times New Roman" w:cs="Times New Roman"/>
          <w:sz w:val="28"/>
          <w:szCs w:val="28"/>
        </w:rPr>
        <w:t>«Телеграм»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54185F" w:rsidRPr="0054185F">
        <w:rPr>
          <w:rFonts w:ascii="Times New Roman" w:eastAsia="Calibri" w:hAnsi="Times New Roman" w:cs="Times New Roman"/>
          <w:sz w:val="28"/>
          <w:szCs w:val="28"/>
        </w:rPr>
        <w:t xml:space="preserve">Особенно значимым направлением в работе администрации поселения является освещение ее деятельности для населения и обратная связь с жителями.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034FB">
        <w:rPr>
          <w:rFonts w:ascii="Times New Roman" w:eastAsia="Calibri" w:hAnsi="Times New Roman" w:cs="Times New Roman"/>
          <w:sz w:val="28"/>
          <w:szCs w:val="28"/>
        </w:rPr>
        <w:t xml:space="preserve">остоянное, непрерывное общение на созданных медиа площадках объединило и сплотило </w:t>
      </w:r>
      <w:r w:rsidR="00025CA5">
        <w:rPr>
          <w:rFonts w:ascii="Times New Roman" w:eastAsia="Calibri" w:hAnsi="Times New Roman" w:cs="Times New Roman"/>
          <w:sz w:val="28"/>
          <w:szCs w:val="28"/>
        </w:rPr>
        <w:t>нас</w:t>
      </w:r>
      <w:r w:rsidRPr="00F034FB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r>
        <w:rPr>
          <w:rFonts w:ascii="Times New Roman" w:eastAsia="Calibri" w:hAnsi="Times New Roman" w:cs="Times New Roman"/>
          <w:sz w:val="28"/>
          <w:szCs w:val="28"/>
        </w:rPr>
        <w:t>всех нас</w:t>
      </w:r>
      <w:r w:rsidRPr="00F034FB">
        <w:rPr>
          <w:rFonts w:ascii="Times New Roman" w:eastAsia="Calibri" w:hAnsi="Times New Roman" w:cs="Times New Roman"/>
          <w:sz w:val="28"/>
          <w:szCs w:val="28"/>
        </w:rPr>
        <w:t xml:space="preserve"> появилась возможность обсуждать общие насущные проблемы.</w:t>
      </w:r>
    </w:p>
    <w:p w:rsidR="00B7531C" w:rsidRDefault="00F034FB" w:rsidP="00B753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же главным достигнутым эффектом</w:t>
      </w:r>
      <w:r w:rsidR="008F1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Глава сельского поселения, считаю, то что каждый житель теперь знает, что любая его проблема – большая или мелкая будет услышана </w:t>
      </w:r>
      <w:r w:rsidR="008F1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и сотрудниками нашей администрации</w:t>
      </w:r>
      <w:r w:rsidRPr="00F0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приняты все возможные меры для ее решения.</w:t>
      </w:r>
    </w:p>
    <w:p w:rsidR="00F034FB" w:rsidRPr="00F034FB" w:rsidRDefault="00F034FB" w:rsidP="00F034FB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5F" w:rsidRPr="00E905A9" w:rsidRDefault="00E905A9" w:rsidP="00E905A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</w:t>
      </w:r>
      <w:r w:rsidR="006F59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</w:p>
    <w:p w:rsidR="00730CEE" w:rsidRDefault="00730CEE" w:rsidP="00675B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418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БЮДЖЕТ</w:t>
      </w:r>
    </w:p>
    <w:p w:rsidR="00C80F79" w:rsidRPr="0054185F" w:rsidRDefault="00C80F79" w:rsidP="00675B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22766" w:rsidRDefault="00B22766" w:rsidP="008F1E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  <w:r w:rsidR="008F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статьи по доходам и расходам бюджета представлены на сла</w:t>
      </w:r>
      <w:r w:rsidR="00C80F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де, которые Вы все видите. </w:t>
      </w:r>
    </w:p>
    <w:p w:rsidR="00B7531C" w:rsidRDefault="008F1EA9" w:rsidP="00B753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отметить, что в целом бюджет сельского поселения исполнен на 10</w:t>
      </w:r>
      <w:r w:rsidR="00A365FB">
        <w:rPr>
          <w:rFonts w:ascii="Times New Roman" w:eastAsia="Times New Roman" w:hAnsi="Times New Roman" w:cs="Times New Roman"/>
          <w:sz w:val="28"/>
          <w:szCs w:val="28"/>
          <w:lang w:eastAsia="ru-RU"/>
        </w:rPr>
        <w:t>2,52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9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как и в прошлом году, имеются проблемы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недопоступлению денежных средств по налогу на </w:t>
      </w:r>
      <w:r w:rsidR="00A3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плане 1</w:t>
      </w:r>
      <w:r w:rsidR="00A365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A365FB">
        <w:rPr>
          <w:rFonts w:ascii="Times New Roman" w:eastAsia="Times New Roman" w:hAnsi="Times New Roman" w:cs="Times New Roman"/>
          <w:sz w:val="28"/>
          <w:szCs w:val="28"/>
          <w:lang w:eastAsia="ru-RU"/>
        </w:rPr>
        <w:t>844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A3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поступления составили </w:t>
      </w:r>
      <w:r w:rsidR="00A365F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мил. 733 тыс. 290руб</w:t>
      </w:r>
      <w:r w:rsidR="0002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это </w:t>
      </w:r>
      <w:r w:rsidR="00A365FB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025CA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были недополучены денежные средства по </w:t>
      </w:r>
      <w:r w:rsidR="00A36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налогу</w:t>
      </w: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10 мил. 865 тыс рублей поступления составили 9 мил 743 тыс 116 рублей, а это 89,6%.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не все из наших жителей являются законопослушными налогоплательщиками, из </w:t>
      </w:r>
      <w:r w:rsidR="00E905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этого страдае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все население в целом, недополучая блага. </w:t>
      </w:r>
    </w:p>
    <w:p w:rsidR="00F660CE" w:rsidRPr="003C18DB" w:rsidRDefault="00F660CE" w:rsidP="00F660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недоимки сотрудниками администрации совместно с </w:t>
      </w:r>
      <w:r>
        <w:rPr>
          <w:rFonts w:ascii="Times New Roman" w:eastAsia="Calibri" w:hAnsi="Times New Roman" w:cs="Times New Roman"/>
          <w:sz w:val="28"/>
          <w:szCs w:val="28"/>
        </w:rPr>
        <w:t>налоговыми органами проводится систематическая работа. За 2022 год было проведено</w:t>
      </w:r>
      <w:r w:rsidRPr="003C1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AE7">
        <w:rPr>
          <w:rFonts w:ascii="Times New Roman" w:eastAsia="Calibri" w:hAnsi="Times New Roman" w:cs="Times New Roman"/>
          <w:sz w:val="28"/>
          <w:szCs w:val="28"/>
        </w:rPr>
        <w:t>52</w:t>
      </w:r>
      <w:r w:rsidRPr="003C18DB">
        <w:rPr>
          <w:rFonts w:ascii="Times New Roman" w:eastAsia="Calibri" w:hAnsi="Times New Roman" w:cs="Times New Roman"/>
          <w:sz w:val="28"/>
          <w:szCs w:val="28"/>
        </w:rPr>
        <w:t xml:space="preserve"> подвор</w:t>
      </w:r>
      <w:r>
        <w:rPr>
          <w:rFonts w:ascii="Times New Roman" w:eastAsia="Calibri" w:hAnsi="Times New Roman" w:cs="Times New Roman"/>
          <w:sz w:val="28"/>
          <w:szCs w:val="28"/>
        </w:rPr>
        <w:t>овых обхода по должникам, 195</w:t>
      </w:r>
      <w:r w:rsidRPr="003C18DB">
        <w:rPr>
          <w:rFonts w:ascii="Times New Roman" w:eastAsia="Calibri" w:hAnsi="Times New Roman" w:cs="Times New Roman"/>
          <w:sz w:val="28"/>
          <w:szCs w:val="28"/>
        </w:rPr>
        <w:t xml:space="preserve"> человек вручено </w:t>
      </w:r>
      <w:r>
        <w:rPr>
          <w:rFonts w:ascii="Times New Roman" w:eastAsia="Calibri" w:hAnsi="Times New Roman" w:cs="Times New Roman"/>
          <w:sz w:val="28"/>
          <w:szCs w:val="28"/>
        </w:rPr>
        <w:t>373</w:t>
      </w:r>
      <w:r w:rsidRPr="003C18DB">
        <w:rPr>
          <w:rFonts w:ascii="Times New Roman" w:eastAsia="Calibri" w:hAnsi="Times New Roman" w:cs="Times New Roman"/>
          <w:sz w:val="28"/>
          <w:szCs w:val="28"/>
        </w:rPr>
        <w:t xml:space="preserve"> квитанций. Было собрано </w:t>
      </w:r>
      <w:r>
        <w:rPr>
          <w:rFonts w:ascii="Times New Roman" w:eastAsia="Calibri" w:hAnsi="Times New Roman" w:cs="Times New Roman"/>
          <w:sz w:val="28"/>
          <w:szCs w:val="28"/>
        </w:rPr>
        <w:t>305 тысяч</w:t>
      </w:r>
      <w:r w:rsidRPr="003C18DB">
        <w:rPr>
          <w:rFonts w:ascii="Times New Roman" w:eastAsia="Calibri" w:hAnsi="Times New Roman" w:cs="Times New Roman"/>
          <w:sz w:val="28"/>
          <w:szCs w:val="28"/>
        </w:rPr>
        <w:t xml:space="preserve"> рублей недоимки за прошлые годы по имущественному и земельному налогу.</w:t>
      </w:r>
    </w:p>
    <w:p w:rsidR="00F660CE" w:rsidRPr="00B7531C" w:rsidRDefault="00F660CE" w:rsidP="00F660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расходы бюджета сельского поселения происходят в рамках целевых программ. Большая часть расходов сельского поселения, конечно, связанна с вопросами благоустройства, которые чуть позже будут озвучены детально. </w:t>
      </w:r>
    </w:p>
    <w:p w:rsidR="0000712F" w:rsidRPr="00E905A9" w:rsidRDefault="00E905A9" w:rsidP="00E9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</w:t>
      </w:r>
      <w:r w:rsidR="006F59D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>7</w:t>
      </w:r>
    </w:p>
    <w:p w:rsidR="00572440" w:rsidRPr="00B22766" w:rsidRDefault="00572440" w:rsidP="00675BE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2766">
        <w:rPr>
          <w:rFonts w:ascii="Times New Roman" w:hAnsi="Times New Roman" w:cs="Times New Roman"/>
          <w:b/>
          <w:color w:val="FF0000"/>
          <w:sz w:val="28"/>
          <w:szCs w:val="28"/>
        </w:rPr>
        <w:t>ПЕРВИЧНЫЙ ВОИНСКИЙ УЧЕТ</w:t>
      </w:r>
    </w:p>
    <w:p w:rsidR="008525C5" w:rsidRDefault="008525C5" w:rsidP="00852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наших жителей н</w:t>
      </w:r>
      <w:r w:rsidRPr="00F057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нском </w:t>
      </w:r>
      <w:r w:rsidRPr="0024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учете состо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яло</w:t>
      </w:r>
      <w:r w:rsidRPr="0024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121</w:t>
      </w:r>
      <w:r w:rsidRPr="0024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человек в 2022 году были призваны на службу. 2 человека являются уклонистами. </w:t>
      </w:r>
    </w:p>
    <w:p w:rsidR="008525C5" w:rsidRDefault="008525C5" w:rsidP="00852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в 2022 году проживали</w:t>
      </w:r>
    </w:p>
    <w:p w:rsidR="008525C5" w:rsidRPr="00B22766" w:rsidRDefault="008525C5" w:rsidP="008525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тыла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- 27</w:t>
      </w: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5C5" w:rsidRPr="00B22766" w:rsidRDefault="008525C5" w:rsidP="00852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в Северо-Кавказском регионе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5C5" w:rsidRPr="00B22766" w:rsidRDefault="008525C5" w:rsidP="00852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в республике Афганистан – 16;</w:t>
      </w:r>
    </w:p>
    <w:p w:rsidR="008525C5" w:rsidRDefault="008525C5" w:rsidP="00852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в Египте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5C5" w:rsidRDefault="008525C5" w:rsidP="008525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специальной военной операции -1.</w:t>
      </w:r>
    </w:p>
    <w:p w:rsidR="008525C5" w:rsidRDefault="008525C5" w:rsidP="008525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Участников Великой Отечественной войны на территории поселения не осталось.</w:t>
      </w:r>
    </w:p>
    <w:p w:rsidR="008525C5" w:rsidRDefault="008525C5" w:rsidP="008525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связи с проведением специальной военной операции </w:t>
      </w:r>
    </w:p>
    <w:p w:rsidR="008525C5" w:rsidRDefault="008525C5" w:rsidP="008525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мобилизации были призваны 19 человек, из них: </w:t>
      </w:r>
    </w:p>
    <w:p w:rsidR="008525C5" w:rsidRDefault="008525C5" w:rsidP="008525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дезертировал,</w:t>
      </w:r>
    </w:p>
    <w:p w:rsidR="008525C5" w:rsidRDefault="008525C5" w:rsidP="008525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погиб при исполнении служебного долга, </w:t>
      </w:r>
    </w:p>
    <w:p w:rsidR="008525C5" w:rsidRDefault="008525C5" w:rsidP="008525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получили ранения.</w:t>
      </w:r>
    </w:p>
    <w:p w:rsidR="008525C5" w:rsidRDefault="008525C5" w:rsidP="008525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контракт с началом спецоперации– 7 человек.</w:t>
      </w:r>
    </w:p>
    <w:p w:rsidR="008525C5" w:rsidRDefault="008525C5" w:rsidP="008525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служебной командировке по охране школ в Луганской Республике были – 2 человека.</w:t>
      </w:r>
    </w:p>
    <w:p w:rsidR="00E905A9" w:rsidRPr="00E905A9" w:rsidRDefault="00E905A9" w:rsidP="00E905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905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</w:t>
      </w:r>
      <w:r w:rsidR="006F59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</w:p>
    <w:p w:rsidR="00ED63ED" w:rsidRPr="002A2E11" w:rsidRDefault="00ED63ED" w:rsidP="00675BE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28"/>
          <w:lang w:eastAsia="ru-RU"/>
        </w:rPr>
      </w:pPr>
      <w:r w:rsidRPr="002A2E11">
        <w:rPr>
          <w:rFonts w:ascii="Times New Roman" w:eastAsia="Times New Roman" w:hAnsi="Times New Roman" w:cs="Times New Roman"/>
          <w:b/>
          <w:color w:val="FF0000"/>
          <w:sz w:val="56"/>
          <w:szCs w:val="28"/>
          <w:lang w:eastAsia="ru-RU"/>
        </w:rPr>
        <w:t>Социальная сфера</w:t>
      </w:r>
    </w:p>
    <w:p w:rsidR="00C80F79" w:rsidRPr="00B22766" w:rsidRDefault="00C80F79" w:rsidP="00675BE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0884" w:rsidRPr="00150884" w:rsidRDefault="00150884" w:rsidP="001508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88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150884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150884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велась активная работа в социальной сфере по разным направлениям. Основные цели и задачи, которые стояли перед администрацией поселения активно реализовывались. </w:t>
      </w:r>
    </w:p>
    <w:p w:rsidR="007A2E99" w:rsidRDefault="00150884" w:rsidP="001508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884">
        <w:rPr>
          <w:rFonts w:ascii="Times New Roman" w:hAnsi="Times New Roman" w:cs="Times New Roman"/>
          <w:sz w:val="28"/>
          <w:szCs w:val="28"/>
        </w:rPr>
        <w:t xml:space="preserve">Хочется отметить, что прошедший 2022 год был ознаменован двумя очень значимыми событиями в жизни нашего государства: начало </w:t>
      </w:r>
      <w:r w:rsidR="007A2E99">
        <w:rPr>
          <w:rFonts w:ascii="Times New Roman" w:hAnsi="Times New Roman" w:cs="Times New Roman"/>
          <w:sz w:val="28"/>
          <w:szCs w:val="28"/>
        </w:rPr>
        <w:t xml:space="preserve">СВО </w:t>
      </w:r>
      <w:r w:rsidRPr="00150884">
        <w:rPr>
          <w:rFonts w:ascii="Times New Roman" w:hAnsi="Times New Roman" w:cs="Times New Roman"/>
          <w:sz w:val="28"/>
          <w:szCs w:val="28"/>
        </w:rPr>
        <w:t>специальной военной операции и частичная мобилизация</w:t>
      </w:r>
      <w:r w:rsidR="007A2E99">
        <w:rPr>
          <w:rFonts w:ascii="Times New Roman" w:hAnsi="Times New Roman" w:cs="Times New Roman"/>
          <w:sz w:val="28"/>
          <w:szCs w:val="28"/>
        </w:rPr>
        <w:t>, поэтому к основной работе администрации добавились еще три приоритетных направления:</w:t>
      </w:r>
    </w:p>
    <w:p w:rsidR="007A2E99" w:rsidRDefault="007A2E99" w:rsidP="001508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с вынужденными переселенцами из зон боевых действий</w:t>
      </w:r>
    </w:p>
    <w:p w:rsidR="007A2E99" w:rsidRDefault="007A2E99" w:rsidP="001508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2.Частичная мобилизация</w:t>
      </w:r>
    </w:p>
    <w:p w:rsidR="007A2E99" w:rsidRDefault="007A2E99" w:rsidP="001508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с семьями мобилизованных и контрактников</w:t>
      </w:r>
    </w:p>
    <w:p w:rsidR="00150884" w:rsidRPr="00150884" w:rsidRDefault="007A2E99" w:rsidP="001508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4.Сбор гуманитарной помощи </w:t>
      </w:r>
    </w:p>
    <w:p w:rsidR="005D4AF1" w:rsidRDefault="005D4AF1" w:rsidP="00E905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56EF9" w:rsidRPr="009B40DA" w:rsidRDefault="00A56EF9" w:rsidP="00A56E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19</w:t>
      </w:r>
    </w:p>
    <w:p w:rsidR="00A56EF9" w:rsidRDefault="00A56EF9" w:rsidP="00A56E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50F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Вынужденные переселенцы</w:t>
      </w:r>
    </w:p>
    <w:p w:rsidR="00315153" w:rsidRDefault="00315153" w:rsidP="00A56E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315C2" w:rsidRDefault="00EE2D1A" w:rsidP="00EE2D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D1A">
        <w:rPr>
          <w:rFonts w:ascii="Times New Roman" w:hAnsi="Times New Roman" w:cs="Times New Roman"/>
          <w:bCs/>
          <w:sz w:val="28"/>
          <w:szCs w:val="28"/>
        </w:rPr>
        <w:t xml:space="preserve">        В связи с началом СВО на территорию сельского поселения прибыли несколько групп вынужденных переселенцев. </w:t>
      </w:r>
    </w:p>
    <w:p w:rsidR="00EE2D1A" w:rsidRPr="00EE2D1A" w:rsidRDefault="00EE2D1A" w:rsidP="00EE2D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D1A">
        <w:rPr>
          <w:rFonts w:ascii="Times New Roman" w:hAnsi="Times New Roman" w:cs="Times New Roman"/>
          <w:bCs/>
          <w:sz w:val="28"/>
          <w:szCs w:val="28"/>
        </w:rPr>
        <w:t xml:space="preserve">На данный момент в ПВР Полет проживают </w:t>
      </w:r>
      <w:r w:rsidRPr="00EE2D1A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EE2D1A">
        <w:rPr>
          <w:rFonts w:ascii="Times New Roman" w:hAnsi="Times New Roman" w:cs="Times New Roman"/>
          <w:bCs/>
          <w:sz w:val="28"/>
          <w:szCs w:val="28"/>
        </w:rPr>
        <w:t xml:space="preserve"> человек: женщины </w:t>
      </w:r>
      <w:r w:rsidRPr="00EE2D1A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EE2D1A">
        <w:rPr>
          <w:rFonts w:ascii="Times New Roman" w:hAnsi="Times New Roman" w:cs="Times New Roman"/>
          <w:bCs/>
          <w:sz w:val="28"/>
          <w:szCs w:val="28"/>
        </w:rPr>
        <w:t xml:space="preserve"> чел., мужчины </w:t>
      </w:r>
      <w:r w:rsidRPr="00EE2D1A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EE2D1A">
        <w:rPr>
          <w:rFonts w:ascii="Times New Roman" w:hAnsi="Times New Roman" w:cs="Times New Roman"/>
          <w:bCs/>
          <w:sz w:val="28"/>
          <w:szCs w:val="28"/>
        </w:rPr>
        <w:t xml:space="preserve"> чел., дети </w:t>
      </w:r>
      <w:r w:rsidRPr="00EE2D1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E2D1A">
        <w:rPr>
          <w:rFonts w:ascii="Times New Roman" w:hAnsi="Times New Roman" w:cs="Times New Roman"/>
          <w:bCs/>
          <w:sz w:val="28"/>
          <w:szCs w:val="28"/>
        </w:rPr>
        <w:t xml:space="preserve"> чел. По данным центра занятости населения </w:t>
      </w:r>
      <w:r w:rsidRPr="00EE2D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 них </w:t>
      </w:r>
      <w:r w:rsidRPr="00EE2D1A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Pr="00EE2D1A">
        <w:rPr>
          <w:rFonts w:ascii="Times New Roman" w:hAnsi="Times New Roman" w:cs="Times New Roman"/>
          <w:bCs/>
          <w:sz w:val="28"/>
          <w:szCs w:val="28"/>
        </w:rPr>
        <w:t xml:space="preserve">человек официально трудоустроены. На территории поселения проживают </w:t>
      </w:r>
      <w:r w:rsidRPr="00EE2D1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E2D1A">
        <w:rPr>
          <w:rFonts w:ascii="Times New Roman" w:hAnsi="Times New Roman" w:cs="Times New Roman"/>
          <w:bCs/>
          <w:sz w:val="28"/>
          <w:szCs w:val="28"/>
        </w:rPr>
        <w:t xml:space="preserve"> человека, прибывших из зоны боевых действий и арендующих жилье самостоятельно.</w:t>
      </w:r>
    </w:p>
    <w:p w:rsidR="005315C2" w:rsidRDefault="00EE2D1A" w:rsidP="00EE2D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D1A">
        <w:rPr>
          <w:rFonts w:ascii="Times New Roman" w:hAnsi="Times New Roman" w:cs="Times New Roman"/>
          <w:bCs/>
          <w:sz w:val="28"/>
          <w:szCs w:val="28"/>
        </w:rPr>
        <w:t xml:space="preserve">Все дети после прибытия на территорию сельского поселения Кузьмино-Отвержский сельсовет в кротчайшие сроки были обеспечены всем необходимым для учебы, (одеждой, обувью, канцелярскими товарами и различными школьными принадлежностями), оформлены в школу и колледжи г.Липецка. Жители нашего поселения не остались безучастны к чужой беде и совместно с благотворителями и спонсорами оказывали разностороннюю помощь людям, оказавшимся в трудной жизненной ситуации. </w:t>
      </w:r>
    </w:p>
    <w:p w:rsidR="005315C2" w:rsidRDefault="00EE2D1A" w:rsidP="00EE2D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D1A">
        <w:rPr>
          <w:rFonts w:ascii="Times New Roman" w:hAnsi="Times New Roman" w:cs="Times New Roman"/>
          <w:bCs/>
          <w:sz w:val="28"/>
          <w:szCs w:val="28"/>
        </w:rPr>
        <w:t xml:space="preserve">Для переселенцев, самостоятельно арендующих жилье и проживающих на территории поселения, был организован сбор мебели, бытовой техники, одежды, обуви, бытовой химии, продуктов питания. </w:t>
      </w:r>
      <w:r w:rsidRPr="00EE2D1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EE2D1A">
        <w:rPr>
          <w:rFonts w:ascii="Times New Roman" w:hAnsi="Times New Roman" w:cs="Times New Roman"/>
          <w:bCs/>
          <w:sz w:val="28"/>
          <w:szCs w:val="28"/>
        </w:rPr>
        <w:t xml:space="preserve"> гуманитарных грузов были доставлены в ПВР Полет и людям, прибывшим из зоны проведения СВО и проживающим на территории поселения в самостоятельно арендованном жилье. Большую культурно-развлекательную работу с целью знакомства с культурой края, проводит с вынужденными переселенцами  МБУК Кузьмино-Отвержский ПЦКиД. </w:t>
      </w:r>
    </w:p>
    <w:p w:rsidR="00EE2D1A" w:rsidRPr="00EE2D1A" w:rsidRDefault="00EE2D1A" w:rsidP="00EE2D1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D1A">
        <w:rPr>
          <w:rFonts w:ascii="Times New Roman" w:hAnsi="Times New Roman" w:cs="Times New Roman"/>
          <w:bCs/>
          <w:sz w:val="28"/>
          <w:szCs w:val="28"/>
        </w:rPr>
        <w:t xml:space="preserve">С момента прибытия в мае 2022 года первой группы вынужденных переселенцев, творческий коллектив МБУК провел </w:t>
      </w:r>
      <w:r w:rsidRPr="00EE2D1A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EE2D1A">
        <w:rPr>
          <w:rFonts w:ascii="Times New Roman" w:hAnsi="Times New Roman" w:cs="Times New Roman"/>
          <w:bCs/>
          <w:sz w:val="28"/>
          <w:szCs w:val="28"/>
        </w:rPr>
        <w:t xml:space="preserve"> детских спортивно-развлекательных мероприятий и </w:t>
      </w:r>
      <w:r w:rsidRPr="00EE2D1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EE2D1A">
        <w:rPr>
          <w:rFonts w:ascii="Times New Roman" w:hAnsi="Times New Roman" w:cs="Times New Roman"/>
          <w:bCs/>
          <w:sz w:val="28"/>
          <w:szCs w:val="28"/>
        </w:rPr>
        <w:t xml:space="preserve"> мероприятий для всех возрастов (мастер-классы, концерты, чаепития). Также, для жителей поселения, прибывших из зоны боевых действий, регулярно организуется доставка транспортом для посещения всех мероприятий (фестивалей, концертов, детских праздников и спортивных соревнований), проводимых на Арт-площади и </w:t>
      </w:r>
      <w:r w:rsidR="00B2023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E2D1A">
        <w:rPr>
          <w:rFonts w:ascii="Times New Roman" w:hAnsi="Times New Roman" w:cs="Times New Roman"/>
          <w:bCs/>
          <w:sz w:val="28"/>
          <w:szCs w:val="28"/>
        </w:rPr>
        <w:t>МБУК «Кузьмино-Отвержский ПЦКиД»</w:t>
      </w:r>
      <w:r w:rsidR="005315C2">
        <w:rPr>
          <w:rFonts w:ascii="Times New Roman" w:hAnsi="Times New Roman" w:cs="Times New Roman"/>
          <w:bCs/>
          <w:sz w:val="28"/>
          <w:szCs w:val="28"/>
        </w:rPr>
        <w:t>.</w:t>
      </w:r>
    </w:p>
    <w:p w:rsidR="00A56EF9" w:rsidRDefault="00A56EF9" w:rsidP="00A56E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EF9" w:rsidRPr="009B40DA" w:rsidRDefault="00A56EF9" w:rsidP="00A56E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18</w:t>
      </w:r>
    </w:p>
    <w:p w:rsidR="00A56EF9" w:rsidRDefault="00A56EF9" w:rsidP="00A56E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C72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Мобилизация</w:t>
      </w:r>
    </w:p>
    <w:p w:rsidR="00A56EF9" w:rsidRPr="003C721C" w:rsidRDefault="00A56EF9" w:rsidP="00A56E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95387" w:rsidRPr="00095387" w:rsidRDefault="00095387" w:rsidP="0009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7">
        <w:rPr>
          <w:rFonts w:ascii="Times New Roman" w:hAnsi="Times New Roman" w:cs="Times New Roman"/>
          <w:sz w:val="28"/>
          <w:szCs w:val="28"/>
        </w:rPr>
        <w:lastRenderedPageBreak/>
        <w:t>21 сентября 2022 года в нашей стране объявили частичную мобилизацию. С этого момента мобилизованным жителям сельского поселения и их семьям оказывается всесторонняя помощь:</w:t>
      </w:r>
    </w:p>
    <w:p w:rsidR="00095387" w:rsidRPr="00095387" w:rsidRDefault="00095387" w:rsidP="0009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7">
        <w:rPr>
          <w:rFonts w:ascii="Times New Roman" w:hAnsi="Times New Roman" w:cs="Times New Roman"/>
          <w:sz w:val="28"/>
          <w:szCs w:val="28"/>
        </w:rPr>
        <w:t xml:space="preserve">- Регулярно объявляется сбор средств для покупки и отправки на фронт необходимых грузов. С помощью жителей сельского поселения, а также спонсоров и меценатов, было собрано уже более </w:t>
      </w:r>
      <w:r w:rsidRPr="00095387">
        <w:rPr>
          <w:rFonts w:ascii="Times New Roman" w:hAnsi="Times New Roman" w:cs="Times New Roman"/>
          <w:b/>
          <w:bCs/>
          <w:sz w:val="28"/>
          <w:szCs w:val="28"/>
        </w:rPr>
        <w:t>1000000</w:t>
      </w:r>
      <w:r w:rsidRPr="0009538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5387" w:rsidRPr="00095387" w:rsidRDefault="00095387" w:rsidP="0009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7">
        <w:rPr>
          <w:rFonts w:ascii="Times New Roman" w:hAnsi="Times New Roman" w:cs="Times New Roman"/>
          <w:b/>
          <w:bCs/>
          <w:sz w:val="28"/>
          <w:szCs w:val="28"/>
        </w:rPr>
        <w:t>- 8</w:t>
      </w:r>
      <w:r w:rsidRPr="00095387">
        <w:rPr>
          <w:rFonts w:ascii="Times New Roman" w:hAnsi="Times New Roman" w:cs="Times New Roman"/>
          <w:sz w:val="28"/>
          <w:szCs w:val="28"/>
        </w:rPr>
        <w:t xml:space="preserve"> гуманитарных грузов с продуктами питания, одеждой, средствами личной гигиены, медикаментами были отправлены в зону проведения СВО. Также, спонсорами были закуплены и переданы бойцам газовые горелки и баллоны, </w:t>
      </w:r>
      <w:r w:rsidRPr="000953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95387">
        <w:rPr>
          <w:rFonts w:ascii="Times New Roman" w:hAnsi="Times New Roman" w:cs="Times New Roman"/>
          <w:sz w:val="28"/>
          <w:szCs w:val="28"/>
        </w:rPr>
        <w:t xml:space="preserve"> генератора, </w:t>
      </w:r>
      <w:r w:rsidRPr="0009538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095387">
        <w:rPr>
          <w:rFonts w:ascii="Times New Roman" w:hAnsi="Times New Roman" w:cs="Times New Roman"/>
          <w:sz w:val="28"/>
          <w:szCs w:val="28"/>
        </w:rPr>
        <w:t xml:space="preserve">бензопилы, разгрузочные пояса, лопаты, топоры. Жители поселения изготовили своими руками и передали для фронта </w:t>
      </w:r>
      <w:r w:rsidRPr="00095387">
        <w:rPr>
          <w:rFonts w:ascii="Times New Roman" w:hAnsi="Times New Roman" w:cs="Times New Roman"/>
          <w:b/>
          <w:bCs/>
          <w:sz w:val="28"/>
          <w:szCs w:val="28"/>
        </w:rPr>
        <w:t xml:space="preserve">1000 </w:t>
      </w:r>
      <w:r w:rsidRPr="00095387">
        <w:rPr>
          <w:rFonts w:ascii="Times New Roman" w:hAnsi="Times New Roman" w:cs="Times New Roman"/>
          <w:sz w:val="28"/>
          <w:szCs w:val="28"/>
        </w:rPr>
        <w:t>блиндажных свечей.</w:t>
      </w:r>
    </w:p>
    <w:p w:rsidR="00095387" w:rsidRPr="00095387" w:rsidRDefault="00095387" w:rsidP="0009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7">
        <w:rPr>
          <w:rFonts w:ascii="Times New Roman" w:hAnsi="Times New Roman" w:cs="Times New Roman"/>
          <w:sz w:val="28"/>
          <w:szCs w:val="28"/>
        </w:rPr>
        <w:t xml:space="preserve">- Родственникам бойцов была оказана материальная помощь, ее получили </w:t>
      </w:r>
      <w:r w:rsidRPr="00095387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095387">
        <w:rPr>
          <w:rFonts w:ascii="Times New Roman" w:hAnsi="Times New Roman" w:cs="Times New Roman"/>
          <w:sz w:val="28"/>
          <w:szCs w:val="28"/>
        </w:rPr>
        <w:t>семей.</w:t>
      </w:r>
    </w:p>
    <w:p w:rsidR="00095387" w:rsidRPr="00095387" w:rsidRDefault="00095387" w:rsidP="0009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7">
        <w:rPr>
          <w:rFonts w:ascii="Times New Roman" w:hAnsi="Times New Roman" w:cs="Times New Roman"/>
          <w:sz w:val="28"/>
          <w:szCs w:val="28"/>
        </w:rPr>
        <w:t xml:space="preserve">- После письменного обращения супруги одного из мобилизованных, ей были переданы </w:t>
      </w:r>
      <w:r w:rsidRPr="00095387">
        <w:rPr>
          <w:rFonts w:ascii="Times New Roman" w:hAnsi="Times New Roman" w:cs="Times New Roman"/>
          <w:b/>
          <w:bCs/>
          <w:sz w:val="28"/>
          <w:szCs w:val="28"/>
        </w:rPr>
        <w:t>12000</w:t>
      </w:r>
      <w:r w:rsidRPr="00095387">
        <w:rPr>
          <w:rFonts w:ascii="Times New Roman" w:hAnsi="Times New Roman" w:cs="Times New Roman"/>
          <w:sz w:val="28"/>
          <w:szCs w:val="28"/>
        </w:rPr>
        <w:t xml:space="preserve"> рублей для покупки берцев.</w:t>
      </w:r>
    </w:p>
    <w:p w:rsidR="00095387" w:rsidRPr="00095387" w:rsidRDefault="00095387" w:rsidP="0009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7">
        <w:rPr>
          <w:rFonts w:ascii="Times New Roman" w:hAnsi="Times New Roman" w:cs="Times New Roman"/>
          <w:sz w:val="28"/>
          <w:szCs w:val="28"/>
        </w:rPr>
        <w:t>-Проводятся встречи и регулярные обзвоны родственников бойцов, чтобы узнать о необходимой помощи.</w:t>
      </w:r>
    </w:p>
    <w:p w:rsidR="00095387" w:rsidRPr="00095387" w:rsidRDefault="00095387" w:rsidP="0009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387">
        <w:rPr>
          <w:rFonts w:ascii="Times New Roman" w:hAnsi="Times New Roman" w:cs="Times New Roman"/>
          <w:sz w:val="28"/>
          <w:szCs w:val="28"/>
        </w:rPr>
        <w:t xml:space="preserve"> - Семьи бойцов регулярно получают продуктовые наборы к праздникам.</w:t>
      </w:r>
    </w:p>
    <w:p w:rsidR="00A56EF9" w:rsidRDefault="00A56EF9" w:rsidP="00E905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80F79" w:rsidRPr="00E905A9" w:rsidRDefault="00E905A9" w:rsidP="00E905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</w:t>
      </w:r>
      <w:r w:rsidR="005D4A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</w:p>
    <w:p w:rsidR="00B22766" w:rsidRPr="00A56EF9" w:rsidRDefault="00FD79E3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56E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Отдельные категории граждан</w:t>
      </w:r>
    </w:p>
    <w:p w:rsidR="00C80F79" w:rsidRPr="007A2E99" w:rsidRDefault="00C80F79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A2E99" w:rsidRDefault="00441E87" w:rsidP="00441E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E8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проживают различные категории граждан. Многие из них нуждаются в поддержке это: </w:t>
      </w:r>
      <w:r w:rsidRPr="00441E87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441E87">
        <w:rPr>
          <w:rFonts w:ascii="Times New Roman" w:hAnsi="Times New Roman" w:cs="Times New Roman"/>
          <w:sz w:val="28"/>
          <w:szCs w:val="28"/>
        </w:rPr>
        <w:t xml:space="preserve"> многодетных семей, из которых </w:t>
      </w:r>
      <w:r w:rsidRPr="00441E87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441E87">
        <w:rPr>
          <w:rFonts w:ascii="Times New Roman" w:hAnsi="Times New Roman" w:cs="Times New Roman"/>
          <w:sz w:val="28"/>
          <w:szCs w:val="28"/>
        </w:rPr>
        <w:t xml:space="preserve"> семьи являются малообеспеченными; </w:t>
      </w:r>
      <w:r w:rsidRPr="00441E87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441E87">
        <w:rPr>
          <w:rFonts w:ascii="Times New Roman" w:hAnsi="Times New Roman" w:cs="Times New Roman"/>
          <w:sz w:val="28"/>
          <w:szCs w:val="28"/>
        </w:rPr>
        <w:t xml:space="preserve"> семьи, в которых воспитываются дети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E87">
        <w:rPr>
          <w:rFonts w:ascii="Times New Roman" w:hAnsi="Times New Roman" w:cs="Times New Roman"/>
          <w:sz w:val="28"/>
          <w:szCs w:val="28"/>
        </w:rPr>
        <w:t xml:space="preserve">инвалиды; </w:t>
      </w:r>
      <w:r w:rsidRPr="00441E8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41E87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 воспитываются в приемных семьях. Также </w:t>
      </w:r>
      <w:r w:rsidRPr="00441E87">
        <w:rPr>
          <w:rFonts w:ascii="Times New Roman" w:hAnsi="Times New Roman" w:cs="Times New Roman"/>
          <w:b/>
          <w:bCs/>
          <w:sz w:val="28"/>
          <w:szCs w:val="28"/>
        </w:rPr>
        <w:t xml:space="preserve">27 </w:t>
      </w:r>
      <w:r w:rsidRPr="00441E87">
        <w:rPr>
          <w:rFonts w:ascii="Times New Roman" w:hAnsi="Times New Roman" w:cs="Times New Roman"/>
          <w:sz w:val="28"/>
          <w:szCs w:val="28"/>
        </w:rPr>
        <w:t xml:space="preserve">жителей поселения перешагнули </w:t>
      </w:r>
      <w:r w:rsidRPr="00441E87">
        <w:rPr>
          <w:rFonts w:ascii="Times New Roman" w:hAnsi="Times New Roman" w:cs="Times New Roman"/>
          <w:b/>
          <w:bCs/>
          <w:sz w:val="28"/>
          <w:szCs w:val="28"/>
        </w:rPr>
        <w:t>90-летний</w:t>
      </w:r>
      <w:r w:rsidRPr="00441E87">
        <w:rPr>
          <w:rFonts w:ascii="Times New Roman" w:hAnsi="Times New Roman" w:cs="Times New Roman"/>
          <w:sz w:val="28"/>
          <w:szCs w:val="28"/>
        </w:rPr>
        <w:t xml:space="preserve"> рубеж. Для этих категорий граждан </w:t>
      </w:r>
      <w:r w:rsidRPr="00441E87">
        <w:rPr>
          <w:rFonts w:ascii="Times New Roman" w:hAnsi="Times New Roman" w:cs="Times New Roman"/>
          <w:sz w:val="28"/>
          <w:szCs w:val="28"/>
        </w:rPr>
        <w:lastRenderedPageBreak/>
        <w:t>администрацией, совместно с благотворителями и спонсорами оказывается разносторонняя помощь.</w:t>
      </w:r>
    </w:p>
    <w:p w:rsidR="00E375ED" w:rsidRPr="00E375ED" w:rsidRDefault="00E375ED" w:rsidP="00E375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5ED">
        <w:rPr>
          <w:rFonts w:ascii="Times New Roman" w:hAnsi="Times New Roman" w:cs="Times New Roman"/>
          <w:b/>
          <w:bCs/>
          <w:sz w:val="28"/>
          <w:szCs w:val="28"/>
        </w:rPr>
        <w:t>Спонсоры и благотворители:</w:t>
      </w:r>
    </w:p>
    <w:p w:rsidR="00441E87" w:rsidRPr="00E375ED" w:rsidRDefault="00E375ED" w:rsidP="00E37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ED">
        <w:rPr>
          <w:rFonts w:ascii="Times New Roman" w:hAnsi="Times New Roman" w:cs="Times New Roman"/>
          <w:sz w:val="28"/>
          <w:szCs w:val="28"/>
        </w:rPr>
        <w:t>СПССПК «Экоптица»,  ООО «Кузьминки», научно-производственное объединение «Стандарт», фонд «Милосердие», фонд «Русь», фонд «Километры добрых дел», депутаты сельского поселения: Панов Александр Викторович , Куреева Валентина Александровна, Коростелев Александр Иванович; волонтеры Тюшевское «Со-общество», индивидуальные предприниматели: Клычникова Валентина Николаевна, Сухарева Оксана Митрофановна, Щичко Рита Махмутовна, Корнееева Галина Ивановна.</w:t>
      </w:r>
    </w:p>
    <w:p w:rsidR="00E375ED" w:rsidRDefault="00E375ED" w:rsidP="00E375E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79E3" w:rsidRPr="009B40DA" w:rsidRDefault="009B40DA" w:rsidP="009B40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130469875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 w:rsidR="005830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</w:p>
    <w:p w:rsidR="00B22766" w:rsidRPr="00FD79E3" w:rsidRDefault="00B22766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79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Социальный контракт</w:t>
      </w:r>
    </w:p>
    <w:bookmarkEnd w:id="0"/>
    <w:p w:rsidR="00FD79E3" w:rsidRPr="00A67A80" w:rsidRDefault="00FD79E3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B7A" w:rsidRPr="00C83B7A" w:rsidRDefault="00C83B7A" w:rsidP="00C83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B7A">
        <w:rPr>
          <w:rFonts w:ascii="Times New Roman" w:hAnsi="Times New Roman" w:cs="Times New Roman"/>
          <w:sz w:val="28"/>
          <w:szCs w:val="28"/>
        </w:rPr>
        <w:t xml:space="preserve">Основной мерой социальной поддержки населения для малоимущих и одиноко проживающих граждан, являлся социальный контракт. За </w:t>
      </w:r>
      <w:r w:rsidRPr="00C83B7A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C83B7A">
        <w:rPr>
          <w:rFonts w:ascii="Times New Roman" w:hAnsi="Times New Roman" w:cs="Times New Roman"/>
          <w:sz w:val="28"/>
          <w:szCs w:val="28"/>
        </w:rPr>
        <w:t xml:space="preserve"> год жителям поселения одобрили </w:t>
      </w:r>
      <w:r w:rsidRPr="00C83B7A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83B7A">
        <w:rPr>
          <w:rFonts w:ascii="Times New Roman" w:hAnsi="Times New Roman" w:cs="Times New Roman"/>
          <w:sz w:val="28"/>
          <w:szCs w:val="28"/>
        </w:rPr>
        <w:t xml:space="preserve"> социальных контрактов, из которых:</w:t>
      </w:r>
      <w:r w:rsidRPr="00C83B7A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C83B7A">
        <w:rPr>
          <w:rFonts w:ascii="Times New Roman" w:hAnsi="Times New Roman" w:cs="Times New Roman"/>
          <w:sz w:val="28"/>
          <w:szCs w:val="28"/>
        </w:rPr>
        <w:t xml:space="preserve"> контрактов одобрено на индивидуальное предпринимательство, </w:t>
      </w:r>
      <w:r w:rsidRPr="00C83B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3B7A">
        <w:rPr>
          <w:rFonts w:ascii="Times New Roman" w:hAnsi="Times New Roman" w:cs="Times New Roman"/>
          <w:sz w:val="28"/>
          <w:szCs w:val="28"/>
        </w:rPr>
        <w:t xml:space="preserve"> на ведение личного подсобного хозяйства, </w:t>
      </w:r>
      <w:r w:rsidRPr="00C83B7A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C83B7A">
        <w:rPr>
          <w:rFonts w:ascii="Times New Roman" w:hAnsi="Times New Roman" w:cs="Times New Roman"/>
          <w:sz w:val="28"/>
          <w:szCs w:val="28"/>
        </w:rPr>
        <w:t xml:space="preserve">контрактов одобрено для людей, оказавшихся в тяжелой жизненной ситуации и </w:t>
      </w:r>
      <w:r w:rsidRPr="00C83B7A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83B7A">
        <w:rPr>
          <w:rFonts w:ascii="Times New Roman" w:hAnsi="Times New Roman" w:cs="Times New Roman"/>
          <w:sz w:val="28"/>
          <w:szCs w:val="28"/>
        </w:rPr>
        <w:t xml:space="preserve"> на поиск работы. Всем этим гражданам оказана существенная материальная помощь от государства.</w:t>
      </w:r>
    </w:p>
    <w:p w:rsidR="00C83B7A" w:rsidRDefault="00C83B7A" w:rsidP="009B40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D79E3" w:rsidRPr="009B40DA" w:rsidRDefault="009B40DA" w:rsidP="009B40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2</w:t>
      </w:r>
      <w:r w:rsidR="00553B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</w:p>
    <w:p w:rsidR="00B22766" w:rsidRDefault="00B22766" w:rsidP="00C80F7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79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Социальная защита</w:t>
      </w:r>
    </w:p>
    <w:p w:rsidR="00FD79E3" w:rsidRPr="00FD79E3" w:rsidRDefault="00FD79E3" w:rsidP="00C80F7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E59A5" w:rsidRDefault="009E59A5" w:rsidP="009E5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A5">
        <w:rPr>
          <w:rFonts w:ascii="Times New Roman" w:hAnsi="Times New Roman" w:cs="Times New Roman"/>
          <w:sz w:val="28"/>
          <w:szCs w:val="28"/>
        </w:rPr>
        <w:t xml:space="preserve">За отчетный период была проведена большая работа с детьми, подростками и их семьями, находящимися в трудной жизненной ситуации и социально- опасном положении, в том числе несовершеннолетними, состоящими на различных видах учета. В каждой семье проводилась диагностика детско- родительских взаимоотношений, семейного микроклимата, внутрисемейных проблем. За отчетный период </w:t>
      </w:r>
      <w:r w:rsidRPr="009E59A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осуществлялось взаимодействие с организациями и учреждениями различной ведомственной принадлежности: Отдел по делам несовершеннолетних, Управление исполнения наказаний, Центр социальной защиты населения, органами опеки и попечительства. </w:t>
      </w:r>
    </w:p>
    <w:p w:rsidR="000E5282" w:rsidRDefault="000E5282" w:rsidP="009E5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282" w:rsidRDefault="000E5282" w:rsidP="009E5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9A5" w:rsidRPr="009E59A5" w:rsidRDefault="009E59A5" w:rsidP="009E59A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0F79" w:rsidRPr="009B40DA" w:rsidRDefault="009B40DA" w:rsidP="009B40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21</w:t>
      </w:r>
    </w:p>
    <w:p w:rsidR="00B22766" w:rsidRDefault="00EB7BF0" w:rsidP="00C80F7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79E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Работа с молодежью </w:t>
      </w:r>
      <w:r w:rsidR="00C26D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– </w:t>
      </w:r>
      <w:r w:rsidR="00B22766" w:rsidRPr="00FD79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МГЕР</w:t>
      </w:r>
      <w:r w:rsidR="00C26D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 военно-патриотическое воспитание</w:t>
      </w:r>
    </w:p>
    <w:p w:rsidR="00C26D6E" w:rsidRPr="000D65A0" w:rsidRDefault="000E5282" w:rsidP="0031515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1E17">
        <w:rPr>
          <w:rFonts w:ascii="Times New Roman" w:hAnsi="Times New Roman" w:cs="Times New Roman"/>
          <w:sz w:val="28"/>
          <w:szCs w:val="28"/>
        </w:rPr>
        <w:t>о</w:t>
      </w:r>
      <w:r w:rsidR="002A2E11">
        <w:rPr>
          <w:rFonts w:ascii="Times New Roman" w:hAnsi="Times New Roman" w:cs="Times New Roman"/>
          <w:sz w:val="28"/>
          <w:szCs w:val="28"/>
        </w:rPr>
        <w:t>вместная работа со школой ОБОРВАЛАСЬ в сентябре 2022 года.</w:t>
      </w:r>
      <w:r w:rsidR="000C2214" w:rsidRPr="000D65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515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D2EAB" w:rsidRPr="009B40DA" w:rsidRDefault="009B40DA" w:rsidP="00C26D6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22</w:t>
      </w:r>
    </w:p>
    <w:p w:rsidR="00C26D6E" w:rsidRPr="009F7655" w:rsidRDefault="00995A70" w:rsidP="00C26D6E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79E3" w:rsidRPr="009B40DA" w:rsidRDefault="009B40DA" w:rsidP="009B40D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23</w:t>
      </w:r>
    </w:p>
    <w:p w:rsidR="00B22766" w:rsidRPr="00253773" w:rsidRDefault="00B22766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53773">
        <w:rPr>
          <w:rFonts w:ascii="Times New Roman" w:hAnsi="Times New Roman" w:cs="Times New Roman"/>
          <w:b/>
          <w:bCs/>
          <w:sz w:val="52"/>
          <w:szCs w:val="52"/>
        </w:rPr>
        <w:t>Культура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color w:val="000000"/>
          <w:sz w:val="28"/>
          <w:szCs w:val="28"/>
        </w:rPr>
        <w:t xml:space="preserve">Работу по организации досуговой деятельности и сохранению народных традиций в Кузьмино-Отвержском поселении осуществлял </w:t>
      </w:r>
      <w:bookmarkStart w:id="1" w:name="_Hlk94793282"/>
      <w:r w:rsidRPr="00C71E17">
        <w:rPr>
          <w:color w:val="000000"/>
          <w:sz w:val="28"/>
          <w:szCs w:val="28"/>
        </w:rPr>
        <w:t xml:space="preserve">ДК в с. Тюшевка. </w:t>
      </w:r>
      <w:bookmarkEnd w:id="1"/>
      <w:r w:rsidRPr="00C71E17">
        <w:rPr>
          <w:color w:val="000000"/>
          <w:sz w:val="28"/>
          <w:szCs w:val="28"/>
        </w:rPr>
        <w:t xml:space="preserve">Штат творческих работников - </w:t>
      </w:r>
      <w:r w:rsidRPr="00C71E17">
        <w:rPr>
          <w:b/>
          <w:bCs/>
          <w:color w:val="000000"/>
          <w:sz w:val="28"/>
          <w:szCs w:val="28"/>
        </w:rPr>
        <w:t xml:space="preserve">13 </w:t>
      </w:r>
      <w:r w:rsidRPr="00C71E17">
        <w:rPr>
          <w:color w:val="000000"/>
          <w:sz w:val="28"/>
          <w:szCs w:val="28"/>
        </w:rPr>
        <w:t>человек. Основными целями и задачами работы являлось патриотическое, эстетическое, духовно- нравственное воспитание и физическое оздоровление населения.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color w:val="000000"/>
          <w:sz w:val="28"/>
          <w:szCs w:val="28"/>
        </w:rPr>
        <w:t xml:space="preserve">За </w:t>
      </w:r>
      <w:r w:rsidRPr="00C71E17">
        <w:rPr>
          <w:b/>
          <w:bCs/>
          <w:color w:val="000000"/>
          <w:sz w:val="28"/>
          <w:szCs w:val="28"/>
        </w:rPr>
        <w:t>2022</w:t>
      </w:r>
      <w:r w:rsidRPr="00C71E17">
        <w:rPr>
          <w:color w:val="000000"/>
          <w:sz w:val="28"/>
          <w:szCs w:val="28"/>
        </w:rPr>
        <w:t xml:space="preserve"> год на территории нашего поселения проведено более </w:t>
      </w:r>
      <w:r w:rsidRPr="00C71E17">
        <w:rPr>
          <w:b/>
          <w:bCs/>
          <w:color w:val="000000"/>
          <w:sz w:val="28"/>
          <w:szCs w:val="28"/>
        </w:rPr>
        <w:t>350</w:t>
      </w:r>
      <w:r w:rsidRPr="00C71E17">
        <w:rPr>
          <w:color w:val="000000"/>
          <w:sz w:val="28"/>
          <w:szCs w:val="28"/>
        </w:rPr>
        <w:t xml:space="preserve">  массовых мероприятий, предоставляя широкий спектр форм и методов работы с различными категориями населения. Ежегодно, самыми популярными среди населения остаются мероприятия на открытом воздухе. Таким местом в нашем поселении является Арт – площадь «Палитра творчества» в центре села Кузьминский Отвержки. Каждый мог насладиться творчеством, отведать угощения, принять участие в спортивных мероприятиях, а также мастер классах. В праздничные дни и на концертах, </w:t>
      </w:r>
      <w:r w:rsidRPr="00C71E17">
        <w:rPr>
          <w:color w:val="000000"/>
          <w:sz w:val="28"/>
          <w:szCs w:val="28"/>
        </w:rPr>
        <w:lastRenderedPageBreak/>
        <w:t xml:space="preserve">общее количество посетителей Арт-площади на более чем </w:t>
      </w:r>
      <w:r w:rsidRPr="00C71E17">
        <w:rPr>
          <w:b/>
          <w:bCs/>
          <w:color w:val="000000"/>
          <w:sz w:val="28"/>
          <w:szCs w:val="28"/>
        </w:rPr>
        <w:t>20</w:t>
      </w:r>
      <w:r w:rsidRPr="00C71E17">
        <w:rPr>
          <w:color w:val="000000"/>
          <w:sz w:val="28"/>
          <w:szCs w:val="28"/>
        </w:rPr>
        <w:t xml:space="preserve"> мероприятиях составило около </w:t>
      </w:r>
      <w:r w:rsidRPr="00C71E17">
        <w:rPr>
          <w:b/>
          <w:bCs/>
          <w:color w:val="000000"/>
          <w:sz w:val="28"/>
          <w:szCs w:val="28"/>
        </w:rPr>
        <w:t>10000</w:t>
      </w:r>
      <w:r w:rsidRPr="00C71E17">
        <w:rPr>
          <w:color w:val="000000"/>
          <w:sz w:val="28"/>
          <w:szCs w:val="28"/>
        </w:rPr>
        <w:t xml:space="preserve"> человек. 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color w:val="000000"/>
          <w:sz w:val="28"/>
          <w:szCs w:val="28"/>
        </w:rPr>
        <w:t xml:space="preserve"> В Центре культуры с. Тюшевка, занимались в кружках все желающие, количество участников составило </w:t>
      </w:r>
      <w:r w:rsidRPr="00C71E17">
        <w:rPr>
          <w:b/>
          <w:bCs/>
          <w:color w:val="000000"/>
          <w:sz w:val="28"/>
          <w:szCs w:val="28"/>
        </w:rPr>
        <w:t xml:space="preserve">350 </w:t>
      </w:r>
      <w:r w:rsidRPr="00C71E17">
        <w:rPr>
          <w:color w:val="000000"/>
          <w:sz w:val="28"/>
          <w:szCs w:val="28"/>
        </w:rPr>
        <w:t xml:space="preserve">человек, из них детей </w:t>
      </w:r>
      <w:r w:rsidRPr="00C71E17">
        <w:rPr>
          <w:b/>
          <w:bCs/>
          <w:color w:val="000000"/>
          <w:sz w:val="28"/>
          <w:szCs w:val="28"/>
        </w:rPr>
        <w:t>220</w:t>
      </w:r>
      <w:r w:rsidRPr="00C71E17">
        <w:rPr>
          <w:color w:val="000000"/>
          <w:sz w:val="28"/>
          <w:szCs w:val="28"/>
        </w:rPr>
        <w:t xml:space="preserve">. Самодеятельные коллективы, детские кружки и любительские объединения, выставки народных мастеров и художников радовали жителей поселения. 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color w:val="000000"/>
          <w:sz w:val="28"/>
          <w:szCs w:val="28"/>
        </w:rPr>
        <w:t xml:space="preserve">В Центре культуры и досуга каждый житель может найти занятие по душе, как для детей, так и для детей серебряного возраста. Тому пример любительское объединение </w:t>
      </w:r>
      <w:r w:rsidRPr="00C71E17">
        <w:rPr>
          <w:b/>
          <w:bCs/>
          <w:color w:val="000000"/>
          <w:sz w:val="28"/>
          <w:szCs w:val="28"/>
        </w:rPr>
        <w:t>«Тюшевское со-общество»</w:t>
      </w:r>
      <w:r w:rsidRPr="00C71E17">
        <w:rPr>
          <w:color w:val="000000"/>
          <w:sz w:val="28"/>
          <w:szCs w:val="28"/>
        </w:rPr>
        <w:t xml:space="preserve">, которое пользуется большой популярностью среди жителей пожилого возраста. 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color w:val="000000"/>
          <w:sz w:val="28"/>
          <w:szCs w:val="28"/>
        </w:rPr>
        <w:t>Ежемесячно проводятся мастер-классы, творческие встречи, вечера отдыха, организовываются выставки мастериц серебряного возраста. «Тюшевское сообщество» тесно сотрудничает с некоммерческой организацией «Со-общество».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71E17">
        <w:rPr>
          <w:color w:val="000000"/>
          <w:sz w:val="28"/>
          <w:szCs w:val="28"/>
        </w:rPr>
        <w:t xml:space="preserve"> 01.07.2022 по 31.10.2022 наши серебряные волонтёры приняли участие в реализации проекте «От сердца к сердцу», помогали   в подготовке и проведении концертной программы и дружеских посиделок для  прибывших на территорию Липецкой области из ЛНР, ДНР, Харьковской области и Мариуполя. 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color w:val="000000"/>
          <w:sz w:val="28"/>
          <w:szCs w:val="28"/>
        </w:rPr>
        <w:t xml:space="preserve">Для детей, временно проживающих на территории ПВР «Полёт», проводятся развлекательные и познавательные мероприятия: мастер-классы, конкурсы, театрализованные представления. 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color w:val="000000"/>
          <w:sz w:val="28"/>
          <w:szCs w:val="28"/>
        </w:rPr>
        <w:t>Участники художественной самодеятельности принимали участия в конкурсах различных уровней: районных, областных, региональных, занимая в них призовые места.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b/>
          <w:bCs/>
          <w:color w:val="000000"/>
          <w:sz w:val="28"/>
          <w:szCs w:val="28"/>
        </w:rPr>
        <w:t>Дни сёл</w:t>
      </w:r>
      <w:r w:rsidRPr="00C71E17">
        <w:rPr>
          <w:color w:val="000000"/>
          <w:sz w:val="28"/>
          <w:szCs w:val="28"/>
        </w:rPr>
        <w:t xml:space="preserve">. В с. Тюшевка, д. Студёные Выселки и с.Кузьминские Отвержки прошли традиционные дни села. Старейших жителей поздравили </w:t>
      </w:r>
      <w:r w:rsidRPr="00C71E17">
        <w:rPr>
          <w:color w:val="000000"/>
          <w:sz w:val="28"/>
          <w:szCs w:val="28"/>
        </w:rPr>
        <w:lastRenderedPageBreak/>
        <w:t xml:space="preserve">на дому, они получили подарки от мастериц Тюшевского Со-общества. Для всех жителей сел состоялись праздничные концерты. 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color w:val="000000"/>
          <w:sz w:val="28"/>
          <w:szCs w:val="28"/>
        </w:rPr>
        <w:t xml:space="preserve">В преддверии </w:t>
      </w:r>
      <w:r w:rsidRPr="00C71E17">
        <w:rPr>
          <w:b/>
          <w:bCs/>
          <w:color w:val="000000"/>
          <w:sz w:val="28"/>
          <w:szCs w:val="28"/>
        </w:rPr>
        <w:t>Новогодних праздников</w:t>
      </w:r>
      <w:r w:rsidRPr="00C71E17">
        <w:rPr>
          <w:color w:val="000000"/>
          <w:sz w:val="28"/>
          <w:szCs w:val="28"/>
        </w:rPr>
        <w:t xml:space="preserve"> прошли различные мероприятия, которыми мы старались охватить все слои населения: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b/>
          <w:bCs/>
          <w:color w:val="000000"/>
          <w:sz w:val="28"/>
          <w:szCs w:val="28"/>
        </w:rPr>
        <w:t xml:space="preserve"> </w:t>
      </w:r>
      <w:r w:rsidRPr="00C71E17">
        <w:rPr>
          <w:bCs/>
          <w:color w:val="000000"/>
          <w:sz w:val="28"/>
          <w:szCs w:val="28"/>
        </w:rPr>
        <w:t>- Н</w:t>
      </w:r>
      <w:r w:rsidRPr="00C71E17">
        <w:rPr>
          <w:color w:val="000000"/>
          <w:sz w:val="28"/>
          <w:szCs w:val="28"/>
        </w:rPr>
        <w:t>овогодние театрализованные утренники, с вручением сувениров от спонсоров.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b/>
          <w:bCs/>
          <w:color w:val="000000"/>
          <w:sz w:val="28"/>
          <w:szCs w:val="28"/>
        </w:rPr>
        <w:t xml:space="preserve">- </w:t>
      </w:r>
      <w:r w:rsidRPr="00C71E17">
        <w:rPr>
          <w:color w:val="000000"/>
          <w:sz w:val="28"/>
          <w:szCs w:val="28"/>
        </w:rPr>
        <w:t xml:space="preserve">Дед Мороз и Снегурочка поздравили и вручили подарки детям из многодетных малообеспеченных семей. 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color w:val="000000"/>
          <w:sz w:val="28"/>
          <w:szCs w:val="28"/>
        </w:rPr>
        <w:t xml:space="preserve">- Каждому жителю старше 90 лет вручили продуктовый набор от меценатов- спонсоров: колбасные изделия от ООО «Кузьминки» и баночку меда от депутата Кузьмино-Отвержского поселения. Набор получили </w:t>
      </w:r>
      <w:r w:rsidRPr="00C71E17">
        <w:rPr>
          <w:b/>
          <w:bCs/>
          <w:color w:val="000000"/>
          <w:sz w:val="28"/>
          <w:szCs w:val="28"/>
        </w:rPr>
        <w:t>27</w:t>
      </w:r>
      <w:r w:rsidRPr="00C71E17">
        <w:rPr>
          <w:color w:val="000000"/>
          <w:sz w:val="28"/>
          <w:szCs w:val="28"/>
        </w:rPr>
        <w:t xml:space="preserve"> человек. </w:t>
      </w:r>
    </w:p>
    <w:p w:rsidR="00C71E17" w:rsidRPr="00C71E17" w:rsidRDefault="00C71E17" w:rsidP="00C71E1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1E17">
        <w:rPr>
          <w:color w:val="000000"/>
          <w:sz w:val="28"/>
          <w:szCs w:val="28"/>
        </w:rPr>
        <w:t xml:space="preserve">- Весь декабрь работала творческая </w:t>
      </w:r>
      <w:r w:rsidRPr="00C71E17">
        <w:rPr>
          <w:b/>
          <w:bCs/>
          <w:color w:val="000000"/>
          <w:sz w:val="28"/>
          <w:szCs w:val="28"/>
        </w:rPr>
        <w:t>мастерская Деда Мороза</w:t>
      </w:r>
      <w:r w:rsidRPr="00C71E17">
        <w:rPr>
          <w:color w:val="000000"/>
          <w:sz w:val="28"/>
          <w:szCs w:val="28"/>
        </w:rPr>
        <w:t xml:space="preserve">. Было проведено </w:t>
      </w:r>
      <w:r w:rsidRPr="00C71E17">
        <w:rPr>
          <w:b/>
          <w:bCs/>
          <w:color w:val="000000"/>
          <w:sz w:val="28"/>
          <w:szCs w:val="28"/>
        </w:rPr>
        <w:t>8</w:t>
      </w:r>
      <w:r w:rsidRPr="00C71E17">
        <w:rPr>
          <w:color w:val="000000"/>
          <w:sz w:val="28"/>
          <w:szCs w:val="28"/>
        </w:rPr>
        <w:t xml:space="preserve"> мастер-классов, посещаемость составила более </w:t>
      </w:r>
      <w:r w:rsidRPr="00C71E17">
        <w:rPr>
          <w:b/>
          <w:bCs/>
          <w:color w:val="000000"/>
          <w:sz w:val="28"/>
          <w:szCs w:val="28"/>
        </w:rPr>
        <w:t xml:space="preserve">150 </w:t>
      </w:r>
      <w:r w:rsidRPr="00C71E17">
        <w:rPr>
          <w:color w:val="000000"/>
          <w:sz w:val="28"/>
          <w:szCs w:val="28"/>
        </w:rPr>
        <w:t xml:space="preserve">человек. </w:t>
      </w:r>
    </w:p>
    <w:p w:rsidR="000836B3" w:rsidRPr="000836B3" w:rsidRDefault="000836B3" w:rsidP="00F91F66">
      <w:pPr>
        <w:pStyle w:val="a3"/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Слайд 29</w:t>
      </w:r>
    </w:p>
    <w:p w:rsidR="00B22766" w:rsidRDefault="00B22766" w:rsidP="00C80F79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61B00">
        <w:rPr>
          <w:b/>
          <w:bCs/>
          <w:color w:val="000000"/>
          <w:sz w:val="28"/>
          <w:szCs w:val="28"/>
        </w:rPr>
        <w:t>Спорт</w:t>
      </w:r>
    </w:p>
    <w:p w:rsidR="00733B55" w:rsidRPr="00733B55" w:rsidRDefault="00733B55" w:rsidP="00733B55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33B55">
        <w:rPr>
          <w:color w:val="000000"/>
          <w:sz w:val="28"/>
          <w:szCs w:val="28"/>
        </w:rPr>
        <w:t xml:space="preserve">Одной из приоритетных задач администрации сельского поселения является развитие физической культуры и спорта, формирование здорового образа жизни и его пропаганда. Тренерский состав состоит из 2 человек. Занятия проводятся по следующим видам спорта: шахматы, баскетбол, фитнес, настольный теннис, легкая атлетика. В течение года проводились физкультурно-оздоровительные мероприятия: веселые старты и эстафеты, день Здоровья, День физкультурника, День Всемирного плавания, велогонка, Кросс нации, спартакиада трудящихся, первенство по шахматам и теннису.  В центре культуры ежегодно в начале года проходит Областной турнир по </w:t>
      </w:r>
      <w:r w:rsidRPr="00733B55">
        <w:rPr>
          <w:color w:val="000000"/>
          <w:sz w:val="28"/>
          <w:szCs w:val="28"/>
        </w:rPr>
        <w:lastRenderedPageBreak/>
        <w:t>шахматам «Тюшевская Ладья». В 22 году в соревнованиях приняли участие более 80 человек.</w:t>
      </w:r>
    </w:p>
    <w:p w:rsidR="00733B55" w:rsidRPr="00733B55" w:rsidRDefault="00733B55" w:rsidP="00733B55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33B55">
        <w:rPr>
          <w:color w:val="000000"/>
          <w:sz w:val="28"/>
          <w:szCs w:val="28"/>
        </w:rPr>
        <w:t xml:space="preserve">Все результаты спортсменов администрации сельского поселения высоко отмечены не только в районных соревнованиях, но и в соревнованиях областного масштаба. </w:t>
      </w:r>
    </w:p>
    <w:p w:rsidR="00C80F79" w:rsidRPr="00C53FEE" w:rsidRDefault="00C53FEE" w:rsidP="00C80F7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Слайд 31</w:t>
      </w:r>
    </w:p>
    <w:p w:rsidR="0019528F" w:rsidRDefault="007F6258" w:rsidP="00C80F7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</w:pPr>
      <w:r w:rsidRPr="00B22766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>РАБОТА</w:t>
      </w:r>
      <w:r w:rsidR="0019528F" w:rsidRPr="00B22766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 xml:space="preserve"> ПО БЛАГОУСТРОЙСТВУ И ЭКОЛОГИИ</w:t>
      </w:r>
    </w:p>
    <w:p w:rsidR="00C80F79" w:rsidRPr="00B22766" w:rsidRDefault="00C80F79" w:rsidP="00C80F7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</w:pPr>
    </w:p>
    <w:p w:rsidR="00C80F79" w:rsidRDefault="00C80F79" w:rsidP="00C80F79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0F79">
        <w:rPr>
          <w:rFonts w:ascii="Times New Roman" w:hAnsi="Times New Roman" w:cs="Times New Roman"/>
          <w:bCs/>
          <w:sz w:val="28"/>
          <w:szCs w:val="28"/>
        </w:rPr>
        <w:t>Теперь хотелось бы прейти к вопросам благоустройства</w:t>
      </w:r>
    </w:p>
    <w:p w:rsidR="00C80F79" w:rsidRPr="00C53FEE" w:rsidRDefault="00C53FEE" w:rsidP="00C53F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32</w:t>
      </w:r>
    </w:p>
    <w:p w:rsidR="00B22766" w:rsidRDefault="00B22766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Дороги</w:t>
      </w:r>
    </w:p>
    <w:p w:rsidR="00C80F79" w:rsidRDefault="00C80F79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E22" w:rsidRPr="00C80F79" w:rsidRDefault="00900E22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71B" w:rsidRPr="00F9171B" w:rsidRDefault="00F9171B" w:rsidP="00F91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71B">
        <w:rPr>
          <w:rFonts w:ascii="Times New Roman" w:hAnsi="Times New Roman" w:cs="Times New Roman"/>
          <w:b/>
          <w:bCs/>
          <w:sz w:val="28"/>
          <w:szCs w:val="28"/>
        </w:rPr>
        <w:t>д. Студеные Выселки</w:t>
      </w:r>
      <w:r w:rsidRPr="00F9171B">
        <w:rPr>
          <w:rFonts w:ascii="Times New Roman" w:hAnsi="Times New Roman" w:cs="Times New Roman"/>
          <w:sz w:val="28"/>
          <w:szCs w:val="28"/>
        </w:rPr>
        <w:t>:</w:t>
      </w:r>
    </w:p>
    <w:p w:rsidR="00F9171B" w:rsidRPr="00F9171B" w:rsidRDefault="00F9171B" w:rsidP="00F91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71B">
        <w:rPr>
          <w:rFonts w:ascii="Times New Roman" w:hAnsi="Times New Roman" w:cs="Times New Roman"/>
          <w:sz w:val="28"/>
          <w:szCs w:val="28"/>
        </w:rPr>
        <w:t>- з</w:t>
      </w:r>
      <w:r w:rsidRPr="00F9171B">
        <w:rPr>
          <w:rFonts w:ascii="Times New Roman" w:hAnsi="Times New Roman" w:cs="Times New Roman"/>
          <w:b/>
          <w:bCs/>
          <w:sz w:val="28"/>
          <w:szCs w:val="28"/>
        </w:rPr>
        <w:t>асфальтирован участок проезда от ул. Октябрьской до ул. Комсомольской – 200мп.</w:t>
      </w:r>
    </w:p>
    <w:p w:rsidR="00F9171B" w:rsidRPr="00F9171B" w:rsidRDefault="00F9171B" w:rsidP="00F917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71B">
        <w:rPr>
          <w:rFonts w:ascii="Times New Roman" w:hAnsi="Times New Roman" w:cs="Times New Roman"/>
          <w:sz w:val="28"/>
          <w:szCs w:val="28"/>
        </w:rPr>
        <w:t xml:space="preserve">- </w:t>
      </w:r>
      <w:r w:rsidRPr="00F91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заасфальтирована пешеходная дорожка вдоль автодороги Кузьминские Отвержки - Тюшевка. Проект был реализован благодаря средствам, выделенным по программе "Развитие сельских территорий", так же свой вклад в строительство внесли неравнодушные предприниматели, которые вложили 372 000 рублей в качестве софинансирования. </w:t>
      </w:r>
    </w:p>
    <w:p w:rsidR="00F9171B" w:rsidRPr="00F9171B" w:rsidRDefault="00F9171B" w:rsidP="00F917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71B">
        <w:rPr>
          <w:rFonts w:ascii="Times New Roman" w:hAnsi="Times New Roman" w:cs="Times New Roman"/>
          <w:b/>
          <w:bCs/>
          <w:sz w:val="28"/>
          <w:szCs w:val="28"/>
        </w:rPr>
        <w:t>д. Малашевка:</w:t>
      </w:r>
    </w:p>
    <w:p w:rsidR="00F9171B" w:rsidRPr="00F9171B" w:rsidRDefault="00F9171B" w:rsidP="00F917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71B">
        <w:rPr>
          <w:rFonts w:ascii="Times New Roman" w:hAnsi="Times New Roman" w:cs="Times New Roman"/>
          <w:b/>
          <w:bCs/>
          <w:sz w:val="28"/>
          <w:szCs w:val="28"/>
        </w:rPr>
        <w:t>- ул. Лапшова отсыпка щебнем (новая часть) – 500мп.</w:t>
      </w:r>
    </w:p>
    <w:p w:rsidR="00F9171B" w:rsidRPr="00F9171B" w:rsidRDefault="00F9171B" w:rsidP="00F917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71B">
        <w:rPr>
          <w:rFonts w:ascii="Times New Roman" w:hAnsi="Times New Roman" w:cs="Times New Roman"/>
          <w:b/>
          <w:bCs/>
          <w:sz w:val="28"/>
          <w:szCs w:val="28"/>
        </w:rPr>
        <w:t>с. Кузьминские Отвержки</w:t>
      </w:r>
    </w:p>
    <w:p w:rsidR="00F9171B" w:rsidRPr="00F9171B" w:rsidRDefault="00F9171B" w:rsidP="00F917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71B">
        <w:rPr>
          <w:rFonts w:ascii="Times New Roman" w:hAnsi="Times New Roman" w:cs="Times New Roman"/>
          <w:b/>
          <w:bCs/>
          <w:sz w:val="28"/>
          <w:szCs w:val="28"/>
        </w:rPr>
        <w:t>- ул. Пролетарская частично была уложена асфальтом частично засыпана щебнем.</w:t>
      </w:r>
    </w:p>
    <w:p w:rsidR="00F9171B" w:rsidRPr="00F9171B" w:rsidRDefault="00F9171B" w:rsidP="00F917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71B">
        <w:rPr>
          <w:rFonts w:ascii="Times New Roman" w:hAnsi="Times New Roman" w:cs="Times New Roman"/>
          <w:b/>
          <w:bCs/>
          <w:sz w:val="28"/>
          <w:szCs w:val="28"/>
        </w:rPr>
        <w:t>д. Копцевы Хутора:</w:t>
      </w:r>
    </w:p>
    <w:p w:rsidR="00F9171B" w:rsidRPr="00F9171B" w:rsidRDefault="00F9171B" w:rsidP="00F917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1B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F9171B">
        <w:rPr>
          <w:rFonts w:ascii="Times New Roman" w:hAnsi="Times New Roman" w:cs="Times New Roman"/>
          <w:sz w:val="28"/>
          <w:szCs w:val="28"/>
        </w:rPr>
        <w:t xml:space="preserve"> </w:t>
      </w:r>
      <w:r w:rsidRPr="00F91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Восстановлено покрытие тротуарной дорожки на территории детской площадки возле Дома Культуры д. Копцевы Хутора поврежденное ранее при производстве работ по замене теплосетей ресурсоснабжающей организацией.</w:t>
      </w:r>
    </w:p>
    <w:p w:rsidR="00F9171B" w:rsidRPr="00F9171B" w:rsidRDefault="00F9171B" w:rsidP="00F917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Восстановлено покрытие по ул. Золотая, Серебряная, Изумрудная которое было повреждено при производстве работ по подключению газа осенью прошлого года. С началом таяния снега жители этих улиц обратились к администрации по вопросу восстановлению дорог. Подрядчик не отказался от своих обязательств.</w:t>
      </w:r>
    </w:p>
    <w:p w:rsidR="00F9171B" w:rsidRPr="00F9171B" w:rsidRDefault="00F9171B" w:rsidP="00F9171B">
      <w:pPr>
        <w:shd w:val="clear" w:color="auto" w:fill="FFFFFF"/>
        <w:spacing w:after="12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Также </w:t>
      </w:r>
      <w:r w:rsidRPr="00F9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Общественного совета Кузьмино-Отвержского поселения Поляков С.И. за счет собственных средств обустроил в щебне участок дороги от ул. Вокзальная до многоквартирных домов который находился в неудовлетворительном состоянии. </w:t>
      </w:r>
    </w:p>
    <w:p w:rsidR="00F9171B" w:rsidRPr="00F9171B" w:rsidRDefault="00F9171B" w:rsidP="00F917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Тюшевка: </w:t>
      </w:r>
    </w:p>
    <w:p w:rsidR="00F9171B" w:rsidRPr="00F9171B" w:rsidRDefault="00F9171B" w:rsidP="00F9171B">
      <w:pPr>
        <w:shd w:val="clear" w:color="auto" w:fill="FFFFFF"/>
        <w:spacing w:line="36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ул. Речная 70м отсыпана щебнем.</w:t>
      </w:r>
    </w:p>
    <w:p w:rsidR="00C53FEE" w:rsidRPr="00C53FEE" w:rsidRDefault="00C53FEE" w:rsidP="00C53F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>Слайд 33</w:t>
      </w:r>
    </w:p>
    <w:p w:rsidR="00B22766" w:rsidRDefault="005214B9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34F5" w:rsidRPr="004D2770" w:rsidRDefault="00FE34F5" w:rsidP="00FE34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D2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2022 год был проработан проект капитального ремонта дороги Тюшевка – Кузьминские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2770">
        <w:rPr>
          <w:rFonts w:ascii="Times New Roman" w:hAnsi="Times New Roman" w:cs="Times New Roman"/>
          <w:color w:val="000000" w:themeColor="text1"/>
          <w:sz w:val="28"/>
          <w:szCs w:val="28"/>
        </w:rPr>
        <w:t>твержки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пожеланий жителей. А в 2023г начат капитальный ремонт дороги.</w:t>
      </w:r>
      <w:r w:rsidR="0052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 ямочный ремонт на всей территории поселения.</w:t>
      </w:r>
    </w:p>
    <w:p w:rsidR="00C80F79" w:rsidRPr="00C53FEE" w:rsidRDefault="00C53FEE" w:rsidP="00C80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34</w:t>
      </w:r>
    </w:p>
    <w:p w:rsidR="00B22766" w:rsidRDefault="005214B9" w:rsidP="00C80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ЭЛЕКТРООСВЕЩЕНИЕ УЛИЦ</w:t>
      </w:r>
    </w:p>
    <w:p w:rsidR="005214B9" w:rsidRPr="00C80F79" w:rsidRDefault="005214B9" w:rsidP="00C80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2021 году была замена всех светильников на территории поселения.</w:t>
      </w:r>
    </w:p>
    <w:p w:rsidR="00C80F79" w:rsidRDefault="00C80F79" w:rsidP="00C80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1D47" w:rsidRDefault="005214B9" w:rsidP="00FE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энергосервисного контракта н</w:t>
      </w:r>
      <w:r w:rsidR="00FE34F5" w:rsidRPr="00701CC0">
        <w:rPr>
          <w:rFonts w:ascii="Times New Roman" w:hAnsi="Times New Roman" w:cs="Times New Roman"/>
          <w:sz w:val="28"/>
          <w:szCs w:val="28"/>
        </w:rPr>
        <w:t xml:space="preserve">а территории сельского поселения по заявкам жителей были заменены и поставлены </w:t>
      </w:r>
      <w:r w:rsidR="00FE34F5">
        <w:rPr>
          <w:rFonts w:ascii="Times New Roman" w:hAnsi="Times New Roman" w:cs="Times New Roman"/>
          <w:sz w:val="28"/>
          <w:szCs w:val="28"/>
        </w:rPr>
        <w:t>новые</w:t>
      </w:r>
      <w:r w:rsidR="00FE34F5" w:rsidRPr="00701CC0">
        <w:rPr>
          <w:rFonts w:ascii="Times New Roman" w:hAnsi="Times New Roman" w:cs="Times New Roman"/>
          <w:sz w:val="28"/>
          <w:szCs w:val="28"/>
        </w:rPr>
        <w:t xml:space="preserve"> э</w:t>
      </w:r>
      <w:r w:rsidR="00F21D47">
        <w:rPr>
          <w:rFonts w:ascii="Times New Roman" w:hAnsi="Times New Roman" w:cs="Times New Roman"/>
          <w:sz w:val="28"/>
          <w:szCs w:val="28"/>
        </w:rPr>
        <w:t>нерг</w:t>
      </w:r>
      <w:r w:rsidR="00FE34F5" w:rsidRPr="00701CC0">
        <w:rPr>
          <w:rFonts w:ascii="Times New Roman" w:hAnsi="Times New Roman" w:cs="Times New Roman"/>
          <w:sz w:val="28"/>
          <w:szCs w:val="28"/>
        </w:rPr>
        <w:t xml:space="preserve">осберегающие фонари уличного освещения в количестве 52 шт. </w:t>
      </w:r>
    </w:p>
    <w:p w:rsidR="00FE34F5" w:rsidRPr="00701CC0" w:rsidRDefault="00FE34F5" w:rsidP="00FE3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79" w:rsidRPr="00C53FEE" w:rsidRDefault="00C53FEE" w:rsidP="00C53F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35</w:t>
      </w:r>
    </w:p>
    <w:p w:rsidR="00B22766" w:rsidRPr="00C80F79" w:rsidRDefault="00B22766" w:rsidP="00C80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Газификация</w:t>
      </w:r>
    </w:p>
    <w:p w:rsidR="00C80F79" w:rsidRDefault="00C80F79" w:rsidP="00C80F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2766" w:rsidRPr="00F21D47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D47">
        <w:rPr>
          <w:rFonts w:ascii="Times New Roman" w:hAnsi="Times New Roman" w:cs="Times New Roman"/>
          <w:sz w:val="28"/>
          <w:szCs w:val="28"/>
        </w:rPr>
        <w:t xml:space="preserve">В 2021 году в рамках программы по газификации завершились работы на объектах: «Газопровод д. Копцевы Хутора, ул. Курганская, ул. Золотая, </w:t>
      </w:r>
      <w:r w:rsidR="00C80F79" w:rsidRPr="00F21D47">
        <w:rPr>
          <w:rFonts w:ascii="Times New Roman" w:hAnsi="Times New Roman" w:cs="Times New Roman"/>
          <w:sz w:val="28"/>
          <w:szCs w:val="28"/>
        </w:rPr>
        <w:t xml:space="preserve">ул. Изумрудная, ул. Серебряная» и </w:t>
      </w:r>
      <w:r w:rsidRPr="00F21D47">
        <w:rPr>
          <w:rFonts w:ascii="Times New Roman" w:hAnsi="Times New Roman" w:cs="Times New Roman"/>
          <w:sz w:val="28"/>
          <w:szCs w:val="28"/>
        </w:rPr>
        <w:t>«Газопровод д. Давыдовка, ул. Победы».</w:t>
      </w:r>
      <w:r w:rsidR="005214B9" w:rsidRPr="00F21D47">
        <w:rPr>
          <w:rFonts w:ascii="Times New Roman" w:hAnsi="Times New Roman" w:cs="Times New Roman"/>
          <w:sz w:val="28"/>
          <w:szCs w:val="28"/>
        </w:rPr>
        <w:t xml:space="preserve"> На данный момент в поселении только один населенный пункт, где нет газа .Это деревня Дарёновка.</w:t>
      </w:r>
      <w:r w:rsidRPr="00F21D47">
        <w:rPr>
          <w:rFonts w:ascii="Times New Roman" w:hAnsi="Times New Roman" w:cs="Times New Roman"/>
          <w:sz w:val="28"/>
          <w:szCs w:val="28"/>
        </w:rPr>
        <w:t xml:space="preserve"> </w:t>
      </w:r>
      <w:r w:rsidR="005214B9" w:rsidRPr="00F21D47">
        <w:rPr>
          <w:rFonts w:ascii="Times New Roman" w:hAnsi="Times New Roman" w:cs="Times New Roman"/>
          <w:sz w:val="28"/>
          <w:szCs w:val="28"/>
        </w:rPr>
        <w:t>Там живут дачники в летний период. В газификации не нуждаются.</w:t>
      </w:r>
    </w:p>
    <w:p w:rsidR="00B22766" w:rsidRPr="00F21D47" w:rsidRDefault="005214B9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60" w:rsidRPr="00F21D47" w:rsidRDefault="00577722" w:rsidP="00F21D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53F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37</w:t>
      </w:r>
    </w:p>
    <w:p w:rsidR="00B22766" w:rsidRPr="00C80F79" w:rsidRDefault="00B22766" w:rsidP="00C80F79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ТКО</w:t>
      </w:r>
      <w:r w:rsidR="00F21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066F" w:rsidRPr="0083066F" w:rsidRDefault="0083066F" w:rsidP="0083066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66F">
        <w:rPr>
          <w:rFonts w:ascii="Times New Roman" w:hAnsi="Times New Roman" w:cs="Times New Roman"/>
          <w:b/>
          <w:bCs/>
          <w:sz w:val="28"/>
          <w:szCs w:val="28"/>
        </w:rPr>
        <w:t>Копцевы Хутора:</w:t>
      </w:r>
    </w:p>
    <w:p w:rsidR="0083066F" w:rsidRPr="0083066F" w:rsidRDefault="0083066F" w:rsidP="008306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2022г. в деревне Копцевы Хутора на улице Изумрудная появилась новая площадка ТКО. Евроконтейнеры и контейнер для раздельного сбора мусора для данной площадки были предоставлены АО «Экопром-Липецк» а также созданы новые площадки для крупно габаритных отходов (КГО) по улице Котовского и Советская.</w:t>
      </w:r>
    </w:p>
    <w:p w:rsidR="0083066F" w:rsidRPr="0083066F" w:rsidRDefault="0083066F" w:rsidP="008306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Кузьминские Отвержки: </w:t>
      </w:r>
      <w:r w:rsidRPr="0083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улице Юбилейная установлены две точки сбора крупно габаритных отходов (КГО.)</w:t>
      </w:r>
    </w:p>
    <w:p w:rsidR="0083066F" w:rsidRPr="0083066F" w:rsidRDefault="0083066F" w:rsidP="0083066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Студеные Выселки:</w:t>
      </w:r>
    </w:p>
    <w:p w:rsidR="0083066F" w:rsidRPr="0083066F" w:rsidRDefault="0083066F" w:rsidP="0083066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в д. Студеные. Высели по улице Урожайная была установлена новая точка сбора мусора</w:t>
      </w:r>
      <w:r w:rsidR="0054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66F" w:rsidRPr="0083066F" w:rsidRDefault="0083066F" w:rsidP="008306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66F">
        <w:rPr>
          <w:rFonts w:ascii="Times New Roman" w:hAnsi="Times New Roman" w:cs="Times New Roman"/>
          <w:sz w:val="28"/>
          <w:szCs w:val="28"/>
        </w:rPr>
        <w:t>В каждом населенном пункте определены места сбора изношенных автомобильных шин. На протяжении всего 2022 года специализированными организациями с указанных мест производился вывоз шин. В настоящее время их вывоз осуществляется специализированной организацией на безвозмездной основе (шины сдают на переработку).</w:t>
      </w:r>
    </w:p>
    <w:p w:rsidR="0083066F" w:rsidRDefault="0083066F" w:rsidP="00C53F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22766" w:rsidRPr="00C53FEE" w:rsidRDefault="00C53FEE" w:rsidP="00C53F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38</w:t>
      </w:r>
    </w:p>
    <w:p w:rsidR="00B22766" w:rsidRDefault="00B22766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Детские площадки</w:t>
      </w:r>
    </w:p>
    <w:p w:rsidR="00C80F79" w:rsidRPr="00C80F79" w:rsidRDefault="00C80F79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AF8" w:rsidRPr="003D7AF8" w:rsidRDefault="003D7AF8" w:rsidP="003D7A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7AF8">
        <w:rPr>
          <w:rFonts w:ascii="Times New Roman" w:hAnsi="Times New Roman" w:cs="Times New Roman"/>
          <w:sz w:val="28"/>
          <w:szCs w:val="28"/>
        </w:rPr>
        <w:t>Все детские площадки в количестве 17 штук были отсыпаны песком, обработаны от клещей, производилась покраска элементов. Работы были проведены за счет средств местного бюджета.</w:t>
      </w:r>
    </w:p>
    <w:p w:rsidR="00B22766" w:rsidRDefault="00F21D47" w:rsidP="00C80F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3FEE" w:rsidRPr="00C53FEE" w:rsidRDefault="00C53FEE" w:rsidP="00C53FEE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 w:rsidR="00937B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39</w:t>
      </w:r>
    </w:p>
    <w:p w:rsidR="00B22766" w:rsidRDefault="00B22766" w:rsidP="00C80F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Благоустройство арт-площади «Палитра творчества»</w:t>
      </w:r>
    </w:p>
    <w:p w:rsidR="00C80F79" w:rsidRPr="00C80F79" w:rsidRDefault="00C80F79" w:rsidP="00C80F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4CD" w:rsidRPr="008774CD" w:rsidRDefault="008774CD" w:rsidP="008774C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4CD">
        <w:rPr>
          <w:rFonts w:ascii="Times New Roman" w:hAnsi="Times New Roman" w:cs="Times New Roman"/>
          <w:sz w:val="28"/>
          <w:szCs w:val="28"/>
        </w:rPr>
        <w:t>Излюбленным местом наших жителей стала Арт-площадь в селе Кузьминские Отвержки. На арт-площади «Палитра Творчества» с. Кузьминские Отвержки появилась долгожданная детская площадка – «Интерактивный парк миниатюр». Свое начало площадка взяла с идеи талантливого архитектора Юрия Емельянова, которая была поддержана грантом «Стальное дерево» от БФ «Милосердие», полученном в 2021 году. Но полученных денег хватило только на скульптуры. Для того чтобы скульптуры были установлены необходимо подготовить благоустроенную площадку. Над этим вопросом потрудились всем миром. В благоустройство было вложено финансирование из трех источников: региональная программа «Рубль на рубль», средства местного бюджета и средства спонсоров, которыми выступили предприятия, осуществляющие свою деятельность на территории поселения. В Международный день защиты детей состоялось торжественное открытие площадки.</w:t>
      </w:r>
      <w:r w:rsidR="00F21D47">
        <w:rPr>
          <w:rFonts w:ascii="Times New Roman" w:hAnsi="Times New Roman" w:cs="Times New Roman"/>
          <w:sz w:val="28"/>
          <w:szCs w:val="28"/>
        </w:rPr>
        <w:t xml:space="preserve"> В этом году запланировано установить еще несколько скульптур.</w:t>
      </w:r>
    </w:p>
    <w:p w:rsidR="00B22766" w:rsidRPr="00937B92" w:rsidRDefault="00937B92" w:rsidP="00937B9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40</w:t>
      </w:r>
    </w:p>
    <w:p w:rsidR="00B22766" w:rsidRPr="00C80F79" w:rsidRDefault="00B22766" w:rsidP="00C80F7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Опиловка аварийных, сухих деревьев и кустарников</w:t>
      </w:r>
    </w:p>
    <w:p w:rsidR="00B22766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266A" w:rsidRPr="00F9266A" w:rsidRDefault="00F9266A" w:rsidP="00F926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66A">
        <w:rPr>
          <w:rFonts w:ascii="Times New Roman" w:hAnsi="Times New Roman" w:cs="Times New Roman"/>
          <w:sz w:val="28"/>
          <w:szCs w:val="28"/>
        </w:rPr>
        <w:t>Работы по опиловке проводились на протяжении всего 2022 года</w:t>
      </w:r>
    </w:p>
    <w:p w:rsidR="00F9266A" w:rsidRPr="00F9266A" w:rsidRDefault="00F9266A" w:rsidP="00F9266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территории Кузьмино Отвержского сельского поселения находится 4 места захоронения. При этом 3 кладбища очень старые. Многие деревья, посаженные для создания прохлады выросли, состарились и на данный момент представляли угрозу, как для посетителей кладбища, так и для памятников. За 2022г. были проведены работы по опиловке всех кладбищ.  Также </w:t>
      </w:r>
      <w:r w:rsidRPr="00F9266A">
        <w:rPr>
          <w:rFonts w:ascii="Times New Roman" w:hAnsi="Times New Roman" w:cs="Times New Roman"/>
          <w:sz w:val="28"/>
          <w:szCs w:val="28"/>
        </w:rPr>
        <w:t>На всех кладбищах установлены емкости для воды, уличные туалеты и завезен песок.</w:t>
      </w:r>
    </w:p>
    <w:p w:rsidR="00F9266A" w:rsidRPr="00F9266A" w:rsidRDefault="00F9266A" w:rsidP="00F9266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66A">
        <w:rPr>
          <w:rFonts w:ascii="Times New Roman" w:hAnsi="Times New Roman" w:cs="Times New Roman"/>
          <w:sz w:val="28"/>
          <w:szCs w:val="28"/>
        </w:rPr>
        <w:t>За 2022г были опилены и приведены в порядок береговые зоны водоемов, расположенных на</w:t>
      </w:r>
      <w:r w:rsidR="00F21D47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поселения,дворовые территории многоквартирных домов и ясень, который засох т.к. был поврежден бабочкой златка.</w:t>
      </w:r>
    </w:p>
    <w:p w:rsidR="00B22766" w:rsidRDefault="00B22766" w:rsidP="00B2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766" w:rsidRPr="00937B92" w:rsidRDefault="00937B92" w:rsidP="00937B9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41</w:t>
      </w:r>
    </w:p>
    <w:p w:rsidR="00B22766" w:rsidRPr="00C80F79" w:rsidRDefault="00B22766" w:rsidP="00C80F7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Озеленение и субботники</w:t>
      </w:r>
    </w:p>
    <w:p w:rsidR="00B22766" w:rsidRPr="00F97593" w:rsidRDefault="00B22766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Кузьмино-Отвержского поселения на протяжении весенне-летнего периода проводились субботники и высадка разнообразных растений и деревьев.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Копцевы Хутора: 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благоустройства было произведено озеленение территории ул. Вокзальная д. Копцевы Хутора, высажены декоративные растения и кустарники. 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администрации сельского поселения Кузьмино-Отвержский сельсовет высадили на территории памятников воинам-землякам погибших в годы Великой Отечественной войны петуньи и бархотки. Так же цветы были посажены на общественных территориях ул. Вокзальная. На территории улиц Вокзальная и Шахтерская д. Копцевы Хутора были посажены молодые деревья разных видов. С их приобретением оказал содействие член Общественного совета поселения Поляков С.И. 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8A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Жители многоквартирных домов по ул. Котовского д. Копцевы Хутора, выходили на уборку придомовой территории. 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Кузьминские Отвержки: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администрации поселения и отряд «Юн-армии» МБОУ СОШ с. Кузьминские Отвержки приняли участие в международной акции «Сад памяти» и высадили в память о погибших в годы Великой Отечественной войны на территории сквера за памятником воинам-землякам, погибших в годы Великой Отечественной войны с. Кузьминские Отвержки аллею из лип и елей.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администрации сельского поселения Кузьмино-Отвержский сельсовет приняли участие в акции по уборке территорий поселения «Чистый четверг» Данная акция была проведена в преддверие главного праздника всей страны – Дня Победы! Были приведены в порядок все памятники воинам-землякам, погибшим в ходе Великой Отечественной войны расположенные в населенных пунктах поселения. Были покрашены ограждения и флагштоки, побелены бордюры, убрана территория памятников, подстрижены газоны и окошена территория около памятников. Была приведена в порядок территория, прилегающая к администрации сельского поселения и близлежащая территория арт-площади с. Кузьминские Отвержки. Были побелены все деревья вдоль улицы Первомайская по которой 9 мая пройдет «Бессмертный полк».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Студеные Выселки: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апреля 2022 года на территории Кузьмино-Отвержского сельского поселения состоялся субботник по уборке общественных территорий в населенных пунктах поселения. Не исключением стала д. Студеные Выселки, где неравнодушные жители во главе с их представителем – депутатом Кузьмино-Отвержского поселения Корженковым Владимиром и работники учреждений приняли в нем активное участие. Убрали общественные территории возле церкви, детской площадки, лога, территорию детского сада, почты и др. А также сами жители производили уборку своей придомовой территории, опиловку деревьев.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Малашевка: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16 апреля 2022 года на территории Кузьмино-Отвержского сельского поселения состоялся субботник по уборке общественных территорий в населенных пунктах. Не исключением стала и д. Малашевка, юные жители которой собрались на субботник в 10.00 утра. Так же в уборке территорий приняли участие и сотрудники администрации сельского поселения Кузьмино-Отвержский сельсовет. Собравшиеся убрали от мусора территорию, прилегающую к пруду, улицы Лапшова и Новую, территорию лога, детской площадки, доски-мемориала герою Советского Союза Лапшову Н.П., покрасили пожарный колокол. 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Тюшевка: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Работниками МБУК «Кузьмино-Отвержский ПЦКиД» организовали экологический субботник на реке Кузьминка в районе плотины в с. Тюшевка. Совместными усилиями водоем был расчищен от водорослей, ила и сора, затруднявшего течение реки, близлежащая к плотине территория и берег реки были приведены в порядок – был убран весь мусор и проведена санитарная обработка зеленых насаждений.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парке Молодежный с. Тюшевка были проведены работы по благоустройству и уборке территории с участием председателя ТОС с. Тюшевка Казаковой В.А., детей, которые часто посещают данную площадку и рабочей бригады сельского поселения (вырезка кустарников, уборка мусора, окос и т.п.). 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МБУК «Кузьмино-Отвержский ПЦКиД» и жители с. Тюшевка приняли участие в Международной акции «Сад памяти» и высадили в память о погибших воинах в ходе Великой Отечественной войны саженцы елей на территории дома культуры, а также присоединились к проводимой в преддверие Дня Победы на территории поселения акции «Чистый четверг» в рамках которой привели в порядок памятник воинам-землякам, погибшим в годы Великой Отечественной войны, территорию, прилегающую к Дому культуры, побели деревья, покрасили бордюры, очистили территорию от мусора.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Волонтеры серебряного возраста «Сообщества неравнодушных» вместе с детьми произвели уборку заброшенных могил на кладбище с. Тюшевка.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МБУК «Кузьмино-Отвержский ПЦКиД» и детского сада «Родничок» произвели уборку территории между конторским помещением ООО «Новолипецкое» и детским садом «Родничок» в с. Тюшевка. Данная территория является бесхозной. Собравшиеся убрали ее от мусора, спилили ветошь, собрали листву.</w:t>
      </w:r>
    </w:p>
    <w:p w:rsidR="00B22766" w:rsidRPr="00937B92" w:rsidRDefault="00937B92" w:rsidP="00937B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42</w:t>
      </w:r>
    </w:p>
    <w:p w:rsidR="00B22766" w:rsidRDefault="00B22766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Дополнительно</w:t>
      </w:r>
    </w:p>
    <w:p w:rsidR="00C80F79" w:rsidRPr="00C80F79" w:rsidRDefault="00C80F79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sz w:val="28"/>
          <w:szCs w:val="28"/>
          <w:shd w:val="clear" w:color="auto" w:fill="FFFFFF"/>
        </w:rPr>
        <w:t>В д. Копцевы Хутора по улице Вокзальной пресекли несанкционированную свалку строительного мусора злоумышленников с г. Липецка.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 множественное количество информационных-предупреждающих стендов, знаков в качестве информировании и безопасности жителей.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Устранены поломки дорожных знаков в следствии ДТП, а также вандализма на территории поселения.</w:t>
      </w:r>
    </w:p>
    <w:p w:rsidR="008A0464" w:rsidRPr="008A0464" w:rsidRDefault="008A0464" w:rsidP="008A0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464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произведено в соответствии с праздниками украшение арок на въезде в село Кузьминские Отвержки (8 марта, 9 мая).</w:t>
      </w:r>
    </w:p>
    <w:p w:rsidR="00B22766" w:rsidRPr="00937B92" w:rsidRDefault="00937B92" w:rsidP="00937B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43</w:t>
      </w:r>
    </w:p>
    <w:p w:rsidR="0082103E" w:rsidRPr="00253773" w:rsidRDefault="00213EFD" w:rsidP="00213E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3773">
        <w:rPr>
          <w:rFonts w:ascii="Times New Roman" w:hAnsi="Times New Roman" w:cs="Times New Roman"/>
          <w:b/>
          <w:sz w:val="44"/>
          <w:szCs w:val="44"/>
        </w:rPr>
        <w:t>Планы на 202</w:t>
      </w:r>
      <w:r w:rsidR="00253773">
        <w:rPr>
          <w:rFonts w:ascii="Times New Roman" w:hAnsi="Times New Roman" w:cs="Times New Roman"/>
          <w:b/>
          <w:sz w:val="44"/>
          <w:szCs w:val="44"/>
        </w:rPr>
        <w:t>3</w:t>
      </w:r>
      <w:r w:rsidRPr="00253773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C80F79" w:rsidRPr="00253773" w:rsidRDefault="00C80F79" w:rsidP="00213E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0991" w:rsidRPr="00BC0991" w:rsidRDefault="00BC0991" w:rsidP="00BC0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991">
        <w:rPr>
          <w:rFonts w:ascii="Times New Roman" w:hAnsi="Times New Roman" w:cs="Times New Roman"/>
          <w:sz w:val="28"/>
          <w:szCs w:val="28"/>
        </w:rPr>
        <w:t>Озвучивая планы развития территории на 2023 год, хотелось бы отметить, что в этот год в связи с последними событиями произошло значительное подорожание как материалов, так и стоимости работ и услуг. Поэтом сейчас отмечу лишь крупные проекты, которые, скажем так уже финансово обеспечены:</w:t>
      </w:r>
    </w:p>
    <w:p w:rsidR="00BC0991" w:rsidRPr="00BC0991" w:rsidRDefault="00BC0991" w:rsidP="00BC09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991">
        <w:rPr>
          <w:rFonts w:ascii="Times New Roman" w:hAnsi="Times New Roman" w:cs="Times New Roman"/>
          <w:b/>
          <w:bCs/>
          <w:sz w:val="28"/>
          <w:szCs w:val="28"/>
        </w:rPr>
        <w:t>Ремонт дорог:</w:t>
      </w:r>
    </w:p>
    <w:p w:rsidR="00BC0991" w:rsidRPr="00A66708" w:rsidRDefault="00BC0991" w:rsidP="00A6670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708">
        <w:rPr>
          <w:rFonts w:ascii="Times New Roman" w:hAnsi="Times New Roman" w:cs="Times New Roman"/>
          <w:sz w:val="28"/>
          <w:szCs w:val="28"/>
        </w:rPr>
        <w:lastRenderedPageBreak/>
        <w:t>Ремонт дороги</w:t>
      </w:r>
      <w:r w:rsidRPr="00A66708">
        <w:rPr>
          <w:rFonts w:ascii="Times New Roman" w:eastAsia="Calibri" w:hAnsi="Times New Roman" w:cs="Times New Roman"/>
          <w:sz w:val="28"/>
          <w:szCs w:val="28"/>
        </w:rPr>
        <w:t xml:space="preserve"> «Липецк - Тюшевка»: </w:t>
      </w:r>
      <w:r w:rsidRPr="00A667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появятся новые остановки и будут Замены остановочные павильоны, на опасных участках дороги появятся новые светофоры Т7 – полностью новая, современная дорога.</w:t>
      </w:r>
    </w:p>
    <w:p w:rsidR="00BC0991" w:rsidRPr="00A66708" w:rsidRDefault="00BC0991" w:rsidP="00A6670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7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и Благоустройство новой автобусной разворотной площадки в д. Малашевка</w:t>
      </w:r>
    </w:p>
    <w:p w:rsidR="00BC0991" w:rsidRPr="00A66708" w:rsidRDefault="00BC0991" w:rsidP="00A6670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7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 Тюшевка участок ул. Солнечная – отсыпка щебнем (из грунта в щебень) – 350мп</w:t>
      </w:r>
    </w:p>
    <w:p w:rsidR="00BC0991" w:rsidRPr="00A66708" w:rsidRDefault="00BC0991" w:rsidP="00A6670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7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 Тюшевка участок дороги, соединяющий ул. Солнечная и ул. Центральная – отсыпка щебнем (из сталь-шлака в щебень) – 700мп</w:t>
      </w:r>
    </w:p>
    <w:p w:rsidR="00BC0991" w:rsidRPr="00A66708" w:rsidRDefault="00BC0991" w:rsidP="00A6670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7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Ямочный ремонт дорог</w:t>
      </w:r>
    </w:p>
    <w:p w:rsidR="00BC0991" w:rsidRPr="00BC0991" w:rsidRDefault="00BC0991" w:rsidP="00BC09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991">
        <w:rPr>
          <w:rFonts w:ascii="Times New Roman" w:hAnsi="Times New Roman" w:cs="Times New Roman"/>
          <w:b/>
          <w:bCs/>
          <w:sz w:val="28"/>
          <w:szCs w:val="28"/>
        </w:rPr>
        <w:t>Ремонт и реконструкция памятников:</w:t>
      </w:r>
    </w:p>
    <w:p w:rsidR="00BC0991" w:rsidRPr="00BC0991" w:rsidRDefault="00BC0991" w:rsidP="00BC099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991">
        <w:rPr>
          <w:rFonts w:ascii="Times New Roman" w:hAnsi="Times New Roman" w:cs="Times New Roman"/>
          <w:sz w:val="28"/>
          <w:szCs w:val="28"/>
        </w:rPr>
        <w:t xml:space="preserve">Ремонт и реконструкция </w:t>
      </w:r>
      <w:r w:rsidRPr="00BC09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«Памятника воинам-односельчанам, погибшим в годы ВОВ», расположенного в с. Кузьминские Отвержки по ул. Первомайская</w:t>
      </w:r>
      <w:r w:rsidRPr="00BC0991">
        <w:rPr>
          <w:rFonts w:ascii="Times New Roman" w:hAnsi="Times New Roman" w:cs="Times New Roman"/>
          <w:sz w:val="28"/>
          <w:szCs w:val="28"/>
        </w:rPr>
        <w:t>.</w:t>
      </w:r>
    </w:p>
    <w:p w:rsidR="00BC0991" w:rsidRPr="00BC0991" w:rsidRDefault="00BC0991" w:rsidP="00BC099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991">
        <w:rPr>
          <w:rFonts w:ascii="Times New Roman" w:hAnsi="Times New Roman" w:cs="Times New Roman"/>
          <w:sz w:val="28"/>
          <w:szCs w:val="28"/>
        </w:rPr>
        <w:t>Р</w:t>
      </w:r>
      <w:r w:rsidRPr="00BC09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«Мемориала ВОВ» расположенного в д. Студеные Выселки, по ул. Ленина</w:t>
      </w:r>
      <w:r w:rsidRPr="00BC0991">
        <w:rPr>
          <w:rFonts w:ascii="Times New Roman" w:hAnsi="Times New Roman" w:cs="Times New Roman"/>
          <w:sz w:val="28"/>
          <w:szCs w:val="28"/>
        </w:rPr>
        <w:t>.</w:t>
      </w:r>
    </w:p>
    <w:p w:rsidR="00BC0991" w:rsidRDefault="00BC0991" w:rsidP="00BC099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и косметический ремонт «Памятника с мемориальной доской Герою Советского Союза Н.П.Лапшову», расположенного в д. Малашевка, по ул. Лапшова</w:t>
      </w:r>
      <w:r w:rsidRPr="00BC0991">
        <w:rPr>
          <w:rFonts w:ascii="Times New Roman" w:hAnsi="Times New Roman" w:cs="Times New Roman"/>
          <w:sz w:val="28"/>
          <w:szCs w:val="28"/>
        </w:rPr>
        <w:t>.</w:t>
      </w:r>
    </w:p>
    <w:p w:rsidR="00253773" w:rsidRPr="00BC0991" w:rsidRDefault="00253773" w:rsidP="00BC099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памятной доски геройски погибшему в зоне СВО Широкожухову Дмитрию (8 мая)</w:t>
      </w:r>
    </w:p>
    <w:p w:rsidR="00BC0991" w:rsidRPr="00BC0991" w:rsidRDefault="00BC0991" w:rsidP="00BC099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99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Благоустройство нового кладбища в с. Кузьминские Отвержки </w:t>
      </w:r>
      <w:r w:rsidRPr="00BC0991">
        <w:rPr>
          <w:rFonts w:ascii="Times New Roman" w:hAnsi="Times New Roman" w:cs="Times New Roman"/>
          <w:sz w:val="28"/>
          <w:szCs w:val="28"/>
        </w:rPr>
        <w:t>– установим новые ворота и ограждение лицевой части кладбища.</w:t>
      </w:r>
    </w:p>
    <w:p w:rsidR="00BC0991" w:rsidRPr="00BC0991" w:rsidRDefault="00BC0991" w:rsidP="00BC099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991">
        <w:rPr>
          <w:rFonts w:ascii="Times New Roman" w:hAnsi="Times New Roman" w:cs="Times New Roman"/>
          <w:b/>
          <w:bCs/>
          <w:sz w:val="28"/>
          <w:szCs w:val="28"/>
        </w:rPr>
        <w:tab/>
        <w:t>А также ежегодные вопросы – обновление детских площадок, благоустройство территорий, озеленение и тд.</w:t>
      </w:r>
    </w:p>
    <w:p w:rsidR="00447949" w:rsidRDefault="00447949" w:rsidP="0044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49" w:rsidRDefault="00447949" w:rsidP="0044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p w:rsidR="00447949" w:rsidRDefault="00447949" w:rsidP="0044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49" w:rsidRPr="00937B92" w:rsidRDefault="005E5C0B" w:rsidP="00937B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</w:t>
      </w:r>
      <w:r w:rsidR="00937B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лайд 44</w:t>
      </w:r>
    </w:p>
    <w:p w:rsidR="00447949" w:rsidRPr="00447949" w:rsidRDefault="00447949" w:rsidP="0044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FD" w:rsidRDefault="00213EFD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Хотелось бы отметить, что</w:t>
      </w:r>
      <w:r w:rsidR="005E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реализованных мероприятий </w:t>
      </w:r>
      <w:r w:rsidR="00C80F79">
        <w:rPr>
          <w:rFonts w:ascii="Times New Roman" w:hAnsi="Times New Roman" w:cs="Times New Roman"/>
          <w:sz w:val="28"/>
          <w:szCs w:val="28"/>
        </w:rPr>
        <w:t xml:space="preserve">и планов дальнейшего развития </w:t>
      </w:r>
      <w:r>
        <w:rPr>
          <w:rFonts w:ascii="Times New Roman" w:hAnsi="Times New Roman" w:cs="Times New Roman"/>
          <w:sz w:val="28"/>
          <w:szCs w:val="28"/>
        </w:rPr>
        <w:t>была бы не возможна без спонсорской помощи.</w:t>
      </w:r>
    </w:p>
    <w:p w:rsidR="0082103E" w:rsidRDefault="00213EFD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03E" w:rsidRPr="008210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нашей</w:t>
      </w:r>
      <w:r w:rsidR="0082103E" w:rsidRPr="0082103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05760">
        <w:rPr>
          <w:rFonts w:ascii="Times New Roman" w:hAnsi="Times New Roman" w:cs="Times New Roman"/>
          <w:sz w:val="28"/>
          <w:szCs w:val="28"/>
        </w:rPr>
        <w:t>осуществляют деятельность</w:t>
      </w:r>
      <w:r w:rsidR="0082103E" w:rsidRPr="0082103E">
        <w:rPr>
          <w:rFonts w:ascii="Times New Roman" w:hAnsi="Times New Roman" w:cs="Times New Roman"/>
          <w:sz w:val="28"/>
          <w:szCs w:val="28"/>
        </w:rPr>
        <w:t xml:space="preserve"> 133 индивидуальных предпринимателя и 44 объекта малого и среднего бизнеса.</w:t>
      </w:r>
    </w:p>
    <w:p w:rsidR="00F05760" w:rsidRDefault="00213EFD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51DC">
        <w:rPr>
          <w:rFonts w:ascii="Times New Roman" w:hAnsi="Times New Roman" w:cs="Times New Roman"/>
          <w:sz w:val="28"/>
          <w:szCs w:val="28"/>
        </w:rPr>
        <w:t>ольшая часть из них оказывает</w:t>
      </w:r>
      <w:r w:rsidR="00782A41">
        <w:rPr>
          <w:rFonts w:ascii="Times New Roman" w:hAnsi="Times New Roman" w:cs="Times New Roman"/>
          <w:sz w:val="28"/>
          <w:szCs w:val="28"/>
        </w:rPr>
        <w:t xml:space="preserve"> постоянную спонсорскую помощь</w:t>
      </w:r>
      <w:r w:rsidR="00F05760">
        <w:rPr>
          <w:rFonts w:ascii="Times New Roman" w:hAnsi="Times New Roman" w:cs="Times New Roman"/>
          <w:sz w:val="28"/>
          <w:szCs w:val="28"/>
        </w:rPr>
        <w:t xml:space="preserve"> при проведении различного рода мероприятий и праздников, а так же в благоустройстве территории. </w:t>
      </w:r>
    </w:p>
    <w:p w:rsidR="00F05760" w:rsidRDefault="004651DC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много и Ваша помощь для нас неоценима. </w:t>
      </w:r>
      <w:r w:rsidR="00782A41">
        <w:rPr>
          <w:rFonts w:ascii="Times New Roman" w:hAnsi="Times New Roman" w:cs="Times New Roman"/>
          <w:sz w:val="28"/>
          <w:szCs w:val="28"/>
        </w:rPr>
        <w:t>Особенно</w:t>
      </w:r>
      <w:r w:rsidR="00F05760">
        <w:rPr>
          <w:rFonts w:ascii="Times New Roman" w:hAnsi="Times New Roman" w:cs="Times New Roman"/>
          <w:sz w:val="28"/>
          <w:szCs w:val="28"/>
        </w:rPr>
        <w:t xml:space="preserve"> хотелось бы отметить </w:t>
      </w:r>
      <w:r w:rsidR="00213EFD">
        <w:rPr>
          <w:rFonts w:ascii="Times New Roman" w:hAnsi="Times New Roman" w:cs="Times New Roman"/>
          <w:sz w:val="28"/>
          <w:szCs w:val="28"/>
        </w:rPr>
        <w:t xml:space="preserve">Благодарственными письмами </w:t>
      </w:r>
      <w:r w:rsidR="00F05760">
        <w:rPr>
          <w:rFonts w:ascii="Times New Roman" w:hAnsi="Times New Roman" w:cs="Times New Roman"/>
          <w:sz w:val="28"/>
          <w:szCs w:val="28"/>
        </w:rPr>
        <w:t>следующих представителей малого бизнеса</w:t>
      </w:r>
      <w:r w:rsidR="00782A41">
        <w:rPr>
          <w:rFonts w:ascii="Times New Roman" w:hAnsi="Times New Roman" w:cs="Times New Roman"/>
          <w:sz w:val="28"/>
          <w:szCs w:val="28"/>
        </w:rPr>
        <w:t xml:space="preserve"> и</w:t>
      </w:r>
      <w:r w:rsidR="005E5C0B">
        <w:rPr>
          <w:rFonts w:ascii="Times New Roman" w:hAnsi="Times New Roman" w:cs="Times New Roman"/>
          <w:sz w:val="28"/>
          <w:szCs w:val="28"/>
        </w:rPr>
        <w:t xml:space="preserve"> </w:t>
      </w:r>
      <w:r w:rsidR="00782A41">
        <w:rPr>
          <w:rFonts w:ascii="Times New Roman" w:hAnsi="Times New Roman" w:cs="Times New Roman"/>
          <w:sz w:val="28"/>
          <w:szCs w:val="28"/>
        </w:rPr>
        <w:t>выразить им особую благодарность и признательность за помощь</w:t>
      </w:r>
      <w:r w:rsidR="00900E22">
        <w:rPr>
          <w:rFonts w:ascii="Times New Roman" w:hAnsi="Times New Roman" w:cs="Times New Roman"/>
          <w:sz w:val="28"/>
          <w:szCs w:val="28"/>
        </w:rPr>
        <w:t>.</w:t>
      </w:r>
    </w:p>
    <w:p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E43" w:rsidRDefault="00606E43" w:rsidP="004651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6E43" w:rsidSect="00900E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930"/>
    <w:multiLevelType w:val="hybridMultilevel"/>
    <w:tmpl w:val="3F9A7468"/>
    <w:lvl w:ilvl="0" w:tplc="749C1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BF79F3"/>
    <w:multiLevelType w:val="hybridMultilevel"/>
    <w:tmpl w:val="35C6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AA7"/>
    <w:multiLevelType w:val="hybridMultilevel"/>
    <w:tmpl w:val="44EC9B68"/>
    <w:lvl w:ilvl="0" w:tplc="F36E8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4467F3"/>
    <w:multiLevelType w:val="hybridMultilevel"/>
    <w:tmpl w:val="C1BAAE48"/>
    <w:lvl w:ilvl="0" w:tplc="7BEA6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05F76"/>
    <w:multiLevelType w:val="hybridMultilevel"/>
    <w:tmpl w:val="CD34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E7460"/>
    <w:multiLevelType w:val="hybridMultilevel"/>
    <w:tmpl w:val="9228B170"/>
    <w:lvl w:ilvl="0" w:tplc="A7144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B7424C"/>
    <w:multiLevelType w:val="hybridMultilevel"/>
    <w:tmpl w:val="E0523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2A1A00"/>
    <w:multiLevelType w:val="hybridMultilevel"/>
    <w:tmpl w:val="92AA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B7F0F"/>
    <w:multiLevelType w:val="hybridMultilevel"/>
    <w:tmpl w:val="82B4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9106">
    <w:abstractNumId w:val="6"/>
  </w:num>
  <w:num w:numId="2" w16cid:durableId="472260341">
    <w:abstractNumId w:val="2"/>
  </w:num>
  <w:num w:numId="3" w16cid:durableId="951404448">
    <w:abstractNumId w:val="1"/>
  </w:num>
  <w:num w:numId="4" w16cid:durableId="546919433">
    <w:abstractNumId w:val="3"/>
  </w:num>
  <w:num w:numId="5" w16cid:durableId="1408188217">
    <w:abstractNumId w:val="0"/>
  </w:num>
  <w:num w:numId="6" w16cid:durableId="1922790390">
    <w:abstractNumId w:val="5"/>
  </w:num>
  <w:num w:numId="7" w16cid:durableId="1058821729">
    <w:abstractNumId w:val="8"/>
  </w:num>
  <w:num w:numId="8" w16cid:durableId="978731068">
    <w:abstractNumId w:val="7"/>
  </w:num>
  <w:num w:numId="9" w16cid:durableId="1746796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CEE"/>
    <w:rsid w:val="0000712F"/>
    <w:rsid w:val="00025CA5"/>
    <w:rsid w:val="00075B78"/>
    <w:rsid w:val="000836B3"/>
    <w:rsid w:val="00086F72"/>
    <w:rsid w:val="00095387"/>
    <w:rsid w:val="000A11FB"/>
    <w:rsid w:val="000C2214"/>
    <w:rsid w:val="000C585A"/>
    <w:rsid w:val="000D01FB"/>
    <w:rsid w:val="000D65A0"/>
    <w:rsid w:val="000D709C"/>
    <w:rsid w:val="000E5282"/>
    <w:rsid w:val="001114B0"/>
    <w:rsid w:val="001376AE"/>
    <w:rsid w:val="00140A37"/>
    <w:rsid w:val="00150884"/>
    <w:rsid w:val="00151E49"/>
    <w:rsid w:val="00172C63"/>
    <w:rsid w:val="0018710E"/>
    <w:rsid w:val="00187449"/>
    <w:rsid w:val="0019528F"/>
    <w:rsid w:val="00197A38"/>
    <w:rsid w:val="001A3326"/>
    <w:rsid w:val="001B4B3B"/>
    <w:rsid w:val="001C5527"/>
    <w:rsid w:val="001D5A94"/>
    <w:rsid w:val="001E487B"/>
    <w:rsid w:val="001F6D1F"/>
    <w:rsid w:val="001F7F98"/>
    <w:rsid w:val="00200655"/>
    <w:rsid w:val="00213EFD"/>
    <w:rsid w:val="002411AA"/>
    <w:rsid w:val="00243F11"/>
    <w:rsid w:val="00246BAA"/>
    <w:rsid w:val="00247093"/>
    <w:rsid w:val="00253773"/>
    <w:rsid w:val="00262CCD"/>
    <w:rsid w:val="0029075C"/>
    <w:rsid w:val="002A2E11"/>
    <w:rsid w:val="002A6190"/>
    <w:rsid w:val="002B6B2F"/>
    <w:rsid w:val="002E55D9"/>
    <w:rsid w:val="002E62A4"/>
    <w:rsid w:val="00315153"/>
    <w:rsid w:val="00326EA1"/>
    <w:rsid w:val="00342B20"/>
    <w:rsid w:val="003433CE"/>
    <w:rsid w:val="003A31A4"/>
    <w:rsid w:val="003B2708"/>
    <w:rsid w:val="003B35C2"/>
    <w:rsid w:val="003B463B"/>
    <w:rsid w:val="003C18DB"/>
    <w:rsid w:val="003C619C"/>
    <w:rsid w:val="003D7AF8"/>
    <w:rsid w:val="003E1B64"/>
    <w:rsid w:val="003F7ADE"/>
    <w:rsid w:val="00407850"/>
    <w:rsid w:val="00430EAE"/>
    <w:rsid w:val="00441E87"/>
    <w:rsid w:val="00447949"/>
    <w:rsid w:val="004651DC"/>
    <w:rsid w:val="00485D5E"/>
    <w:rsid w:val="0049672D"/>
    <w:rsid w:val="004D4882"/>
    <w:rsid w:val="004D7C09"/>
    <w:rsid w:val="004E1583"/>
    <w:rsid w:val="00504E35"/>
    <w:rsid w:val="005214B9"/>
    <w:rsid w:val="005315C2"/>
    <w:rsid w:val="00540DD7"/>
    <w:rsid w:val="0054185F"/>
    <w:rsid w:val="0054719A"/>
    <w:rsid w:val="00553BEB"/>
    <w:rsid w:val="00565FB0"/>
    <w:rsid w:val="00572440"/>
    <w:rsid w:val="005754FF"/>
    <w:rsid w:val="00575ACA"/>
    <w:rsid w:val="00577722"/>
    <w:rsid w:val="00583056"/>
    <w:rsid w:val="005976B7"/>
    <w:rsid w:val="00597C46"/>
    <w:rsid w:val="005B1C83"/>
    <w:rsid w:val="005C0A6F"/>
    <w:rsid w:val="005C0A71"/>
    <w:rsid w:val="005D3FFA"/>
    <w:rsid w:val="005D4AF1"/>
    <w:rsid w:val="005E3678"/>
    <w:rsid w:val="005E5C0B"/>
    <w:rsid w:val="005F1742"/>
    <w:rsid w:val="00606E43"/>
    <w:rsid w:val="0062552A"/>
    <w:rsid w:val="006347B4"/>
    <w:rsid w:val="00647B39"/>
    <w:rsid w:val="0065311E"/>
    <w:rsid w:val="00656C52"/>
    <w:rsid w:val="006639A9"/>
    <w:rsid w:val="00675BEF"/>
    <w:rsid w:val="00686DC7"/>
    <w:rsid w:val="006A675F"/>
    <w:rsid w:val="006C2AE7"/>
    <w:rsid w:val="006E46B3"/>
    <w:rsid w:val="006F59D8"/>
    <w:rsid w:val="007031C6"/>
    <w:rsid w:val="0070505C"/>
    <w:rsid w:val="0071181C"/>
    <w:rsid w:val="00730CEE"/>
    <w:rsid w:val="00733B55"/>
    <w:rsid w:val="00737DD6"/>
    <w:rsid w:val="00746001"/>
    <w:rsid w:val="00763218"/>
    <w:rsid w:val="00765BD1"/>
    <w:rsid w:val="00782A41"/>
    <w:rsid w:val="00784A55"/>
    <w:rsid w:val="00786330"/>
    <w:rsid w:val="007A2E99"/>
    <w:rsid w:val="007A4B31"/>
    <w:rsid w:val="007B3B20"/>
    <w:rsid w:val="007C44EF"/>
    <w:rsid w:val="007C545C"/>
    <w:rsid w:val="007D3974"/>
    <w:rsid w:val="007F6258"/>
    <w:rsid w:val="0082103E"/>
    <w:rsid w:val="0083066F"/>
    <w:rsid w:val="00830A67"/>
    <w:rsid w:val="008525C5"/>
    <w:rsid w:val="00864D59"/>
    <w:rsid w:val="008749C1"/>
    <w:rsid w:val="00875C3C"/>
    <w:rsid w:val="008774CD"/>
    <w:rsid w:val="00882F82"/>
    <w:rsid w:val="008951E0"/>
    <w:rsid w:val="008A0464"/>
    <w:rsid w:val="008A13FC"/>
    <w:rsid w:val="008A477C"/>
    <w:rsid w:val="008C71B4"/>
    <w:rsid w:val="008E5C22"/>
    <w:rsid w:val="008F1EA9"/>
    <w:rsid w:val="008F7BED"/>
    <w:rsid w:val="00900E22"/>
    <w:rsid w:val="00935F14"/>
    <w:rsid w:val="00937B92"/>
    <w:rsid w:val="009443E3"/>
    <w:rsid w:val="00984088"/>
    <w:rsid w:val="00995A70"/>
    <w:rsid w:val="009A223C"/>
    <w:rsid w:val="009B40DA"/>
    <w:rsid w:val="009C37E4"/>
    <w:rsid w:val="009C4146"/>
    <w:rsid w:val="009C6EEB"/>
    <w:rsid w:val="009E31D3"/>
    <w:rsid w:val="009E4B8C"/>
    <w:rsid w:val="009E59A5"/>
    <w:rsid w:val="009E74AD"/>
    <w:rsid w:val="009F42DA"/>
    <w:rsid w:val="009F7655"/>
    <w:rsid w:val="00A013A9"/>
    <w:rsid w:val="00A12DB4"/>
    <w:rsid w:val="00A365FB"/>
    <w:rsid w:val="00A42CAB"/>
    <w:rsid w:val="00A44510"/>
    <w:rsid w:val="00A5134E"/>
    <w:rsid w:val="00A56EF9"/>
    <w:rsid w:val="00A66708"/>
    <w:rsid w:val="00A67A80"/>
    <w:rsid w:val="00A80E49"/>
    <w:rsid w:val="00A8170F"/>
    <w:rsid w:val="00A8233D"/>
    <w:rsid w:val="00AC440C"/>
    <w:rsid w:val="00AD2EAB"/>
    <w:rsid w:val="00AD501E"/>
    <w:rsid w:val="00AD51CF"/>
    <w:rsid w:val="00AE17F5"/>
    <w:rsid w:val="00AE1E3D"/>
    <w:rsid w:val="00B07944"/>
    <w:rsid w:val="00B20232"/>
    <w:rsid w:val="00B2230B"/>
    <w:rsid w:val="00B22766"/>
    <w:rsid w:val="00B5138E"/>
    <w:rsid w:val="00B5581A"/>
    <w:rsid w:val="00B67826"/>
    <w:rsid w:val="00B7531C"/>
    <w:rsid w:val="00B84092"/>
    <w:rsid w:val="00B92D50"/>
    <w:rsid w:val="00B948FA"/>
    <w:rsid w:val="00B9637F"/>
    <w:rsid w:val="00BA3951"/>
    <w:rsid w:val="00BC0991"/>
    <w:rsid w:val="00BC77EE"/>
    <w:rsid w:val="00BD350F"/>
    <w:rsid w:val="00BE031D"/>
    <w:rsid w:val="00BF7DA8"/>
    <w:rsid w:val="00C20DD7"/>
    <w:rsid w:val="00C24C66"/>
    <w:rsid w:val="00C26D6E"/>
    <w:rsid w:val="00C53FEE"/>
    <w:rsid w:val="00C61AED"/>
    <w:rsid w:val="00C67708"/>
    <w:rsid w:val="00C71E17"/>
    <w:rsid w:val="00C80F79"/>
    <w:rsid w:val="00C83B7A"/>
    <w:rsid w:val="00C97D3F"/>
    <w:rsid w:val="00CB6298"/>
    <w:rsid w:val="00CC0DF6"/>
    <w:rsid w:val="00CD30BE"/>
    <w:rsid w:val="00CE04C8"/>
    <w:rsid w:val="00CF6BAF"/>
    <w:rsid w:val="00D07F4F"/>
    <w:rsid w:val="00D50F49"/>
    <w:rsid w:val="00D51C94"/>
    <w:rsid w:val="00D8393D"/>
    <w:rsid w:val="00DA0E03"/>
    <w:rsid w:val="00E30F8F"/>
    <w:rsid w:val="00E324E1"/>
    <w:rsid w:val="00E375ED"/>
    <w:rsid w:val="00E50417"/>
    <w:rsid w:val="00E86F03"/>
    <w:rsid w:val="00E905A9"/>
    <w:rsid w:val="00EA3C2C"/>
    <w:rsid w:val="00EB7BF0"/>
    <w:rsid w:val="00EC0D5E"/>
    <w:rsid w:val="00ED63ED"/>
    <w:rsid w:val="00EE2D1A"/>
    <w:rsid w:val="00EE2E68"/>
    <w:rsid w:val="00EF4B8C"/>
    <w:rsid w:val="00F034FB"/>
    <w:rsid w:val="00F05760"/>
    <w:rsid w:val="00F1298C"/>
    <w:rsid w:val="00F12C2B"/>
    <w:rsid w:val="00F2084F"/>
    <w:rsid w:val="00F21D47"/>
    <w:rsid w:val="00F56D87"/>
    <w:rsid w:val="00F60ECA"/>
    <w:rsid w:val="00F65E3E"/>
    <w:rsid w:val="00F660CE"/>
    <w:rsid w:val="00F81341"/>
    <w:rsid w:val="00F8317E"/>
    <w:rsid w:val="00F9171B"/>
    <w:rsid w:val="00F91F66"/>
    <w:rsid w:val="00F9266A"/>
    <w:rsid w:val="00F92A59"/>
    <w:rsid w:val="00FB0EE6"/>
    <w:rsid w:val="00FB6DC4"/>
    <w:rsid w:val="00FC4D74"/>
    <w:rsid w:val="00FD1B37"/>
    <w:rsid w:val="00FD5387"/>
    <w:rsid w:val="00FD6F13"/>
    <w:rsid w:val="00FD79E3"/>
    <w:rsid w:val="00FE2193"/>
    <w:rsid w:val="00FE34F5"/>
    <w:rsid w:val="00FF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6515"/>
  <w15:docId w15:val="{AA7B8CC8-C4D9-4C32-ADFF-941791BB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0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3C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4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7B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2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1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84AE-CDC6-467C-8CD2-DC834A2E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21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93</cp:revision>
  <cp:lastPrinted>2023-03-28T11:05:00Z</cp:lastPrinted>
  <dcterms:created xsi:type="dcterms:W3CDTF">2022-04-08T12:36:00Z</dcterms:created>
  <dcterms:modified xsi:type="dcterms:W3CDTF">2023-03-28T11:32:00Z</dcterms:modified>
</cp:coreProperties>
</file>