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AEDE0" w14:textId="77777777" w:rsidR="00380E4A" w:rsidRPr="00380E4A" w:rsidRDefault="00380E4A" w:rsidP="00380E4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2A3AE" wp14:editId="6E9E20C0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4662C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380E4A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2E05783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 </w:t>
      </w:r>
    </w:p>
    <w:p w14:paraId="638A18E6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380E4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43EA275D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</w:p>
    <w:p w14:paraId="08F505A3" w14:textId="6BEEC27A" w:rsidR="00380E4A" w:rsidRPr="00380E4A" w:rsidRDefault="00D32603" w:rsidP="00380E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 2024 года                                                                                                №  51</w:t>
      </w:r>
    </w:p>
    <w:p w14:paraId="3AE5F271" w14:textId="77777777" w:rsidR="00380E4A" w:rsidRPr="00380E4A" w:rsidRDefault="00380E4A" w:rsidP="00380E4A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9276AA" w14:textId="77777777" w:rsidR="00BE7B19" w:rsidRPr="00BE7B19" w:rsidRDefault="00BE7B19" w:rsidP="00BE7B19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2BDF26CF" w14:textId="3F1F1384" w:rsidR="00BE7B19" w:rsidRPr="00BE7B19" w:rsidRDefault="00BE7B19" w:rsidP="00BE7B1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особого противопожарного режима на территории сельского поселения Кузьмино-Отвержский сельсовет Липецкого муниципального района Липецкой области Российской Федерации в 202</w:t>
      </w:r>
      <w:r w:rsidR="0007174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4</w:t>
      </w:r>
      <w:r w:rsidRPr="00BE7B19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</w:t>
      </w:r>
    </w:p>
    <w:p w14:paraId="2AE09EE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3BE2C0" w14:textId="707646C5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В связи с установлением тёплой погоды и обострением пожарной опасности, в целях защиты населения и территории сельского поселения Кузьмино-Отвержский сельсовет Липецкого муниципального района Липецкой области Российской Федерации от пожаров в пожароопасный период 202</w:t>
      </w:r>
      <w:r w:rsidR="0007174C">
        <w:rPr>
          <w:rFonts w:ascii="Times New Roman" w:hAnsi="Times New Roman"/>
          <w:color w:val="000000"/>
          <w:sz w:val="28"/>
          <w:szCs w:val="28"/>
        </w:rPr>
        <w:t>4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года, в соответствии со статьей 30 Федерального </w:t>
      </w:r>
      <w:r w:rsidRPr="00BE7B19">
        <w:rPr>
          <w:rFonts w:ascii="Times New Roman" w:hAnsi="Times New Roman"/>
          <w:sz w:val="28"/>
          <w:szCs w:val="28"/>
        </w:rPr>
        <w:t xml:space="preserve">закона от 21 декабря 1994 года № 69-ФЗ «О пожарной безопасности», статьей 12 Закона Липецкой области от 18 октября 2005 года № 224-ОЗ «О правовом регулировании вопросов пожарной безопасности в Липецкой области», </w:t>
      </w:r>
      <w:r w:rsidRPr="00BE7B19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2769E6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5BA73679" w14:textId="77777777" w:rsidR="00BE7B19" w:rsidRPr="00BE7B19" w:rsidRDefault="00BE7B19" w:rsidP="004611A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8E1991F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737DA58D" w14:textId="0802CB98" w:rsidR="0050164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Ввести на территории сельского поселения </w:t>
      </w:r>
      <w:r w:rsidRPr="00501649">
        <w:rPr>
          <w:rFonts w:ascii="Times New Roman" w:hAnsi="Times New Roman"/>
          <w:color w:val="000000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особый противопожарный режим с </w:t>
      </w:r>
      <w:r w:rsidR="0007174C">
        <w:rPr>
          <w:rFonts w:ascii="Times New Roman" w:hAnsi="Times New Roman"/>
          <w:color w:val="000000"/>
          <w:sz w:val="28"/>
          <w:szCs w:val="28"/>
        </w:rPr>
        <w:t>25 марта 2024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на весь весенне-летний период.</w:t>
      </w:r>
    </w:p>
    <w:p w14:paraId="41BC19F2" w14:textId="74A2197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14:paraId="683C3107" w14:textId="621ED209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Информировать подведомственные учреждения о нарушениях требований пожарной безопасности.</w:t>
      </w:r>
    </w:p>
    <w:p w14:paraId="6831CAC2" w14:textId="082D1D20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14:paraId="593C5FEC" w14:textId="681D27F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Организовать среди населения проведение разъяснительной работы по вопросам обеспечения пожарной безопасности.</w:t>
      </w:r>
    </w:p>
    <w:p w14:paraId="7C38CCB4" w14:textId="451AC867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14:paraId="2A120BC7" w14:textId="680A5553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Разместить на официальном сайте администрации сельского поселения Кузьмино-Отвержский сельсовет Липецкого муниципального района Липецкой области Российской Федерации, информационных стендах учреждений, подведомственным сельскому поселению Кузьмино-Отвержский сельсовет Липецкого муниципального района Липецкой области Российской Федерации, информацию о правилах поведения людей на случай пожара, предоставленную ГУ МЧС России по Липецкой области.</w:t>
      </w:r>
    </w:p>
    <w:p w14:paraId="115AAAD6" w14:textId="7565C6C5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Руководителям организаций независимо от форм собственности и ведомственной принадлежности:</w:t>
      </w:r>
    </w:p>
    <w:p w14:paraId="5E58898A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14:paraId="05A15D0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обеспечивать запасы воды для целей пожаротушения;</w:t>
      </w:r>
    </w:p>
    <w:p w14:paraId="1A79E275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принимать меры по уборке спиленных деревьев (их частей, кустарников, растительных остатков с прилегающих территорий, определённых правилами благоустройства территории;</w:t>
      </w:r>
    </w:p>
    <w:p w14:paraId="50F155F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14:paraId="557C4FDB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обеспечить готовность имеющихся подразделений пожарной охраны;</w:t>
      </w:r>
    </w:p>
    <w:p w14:paraId="1D105DF3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14:paraId="17F10181" w14:textId="5479926A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14:paraId="13D37D9E" w14:textId="62B7CBAE" w:rsidR="00BE7B19" w:rsidRPr="00BE7B19" w:rsidRDefault="0050164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Председателям садоводческих и огороднических товариществ обеспечить пожарную безопасность на подведомственных территориях в условиях особого противопожарного режима, в том числе посредством организации патрулирования.</w:t>
      </w:r>
    </w:p>
    <w:p w14:paraId="07E52826" w14:textId="77777777" w:rsidR="001B33C0" w:rsidRPr="001B33C0" w:rsidRDefault="00BE7B19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1</w:t>
      </w:r>
      <w:r w:rsidR="00501649">
        <w:rPr>
          <w:rFonts w:ascii="Times New Roman" w:hAnsi="Times New Roman"/>
          <w:color w:val="000000"/>
          <w:sz w:val="28"/>
          <w:szCs w:val="28"/>
        </w:rPr>
        <w:t>1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1B33C0" w:rsidRPr="001B33C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D41E303" w14:textId="6A4D8D96" w:rsidR="001B33C0" w:rsidRPr="001B33C0" w:rsidRDefault="001B33C0" w:rsidP="001B33C0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1B33C0">
        <w:rPr>
          <w:rFonts w:ascii="Times New Roman" w:eastAsia="Calibri" w:hAnsi="Times New Roman"/>
          <w:sz w:val="28"/>
          <w:szCs w:val="28"/>
          <w:lang w:eastAsia="en-US"/>
        </w:rPr>
        <w:t>.  Настоящее постановление вступает в силу со дня его обнародования</w:t>
      </w:r>
      <w:r w:rsidR="0007174C">
        <w:rPr>
          <w:rFonts w:ascii="Times New Roman" w:eastAsia="Calibri" w:hAnsi="Times New Roman"/>
          <w:sz w:val="28"/>
          <w:szCs w:val="28"/>
          <w:lang w:eastAsia="en-US"/>
        </w:rPr>
        <w:t>, и распространяет свое действие на правоотношения, возникшие с 25.03.2024 года</w:t>
      </w:r>
      <w:r w:rsidRPr="001B33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7C4AFFF" w14:textId="63AEE68B" w:rsidR="00BE7B19" w:rsidRDefault="00BE7B19" w:rsidP="001B33C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0DA6CB" w14:textId="54C46188" w:rsidR="001767CD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CDE898F" w14:textId="77777777" w:rsidR="001767CD" w:rsidRPr="00BE7B19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D8411D" w14:textId="77777777" w:rsidR="00FA499D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  поселения </w:t>
      </w:r>
    </w:p>
    <w:p w14:paraId="100B583D" w14:textId="225A330C" w:rsidR="00BE7B19" w:rsidRPr="00BE7B19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E7B19">
        <w:rPr>
          <w:rFonts w:ascii="Times New Roman" w:hAnsi="Times New Roman"/>
          <w:color w:val="000000"/>
          <w:sz w:val="28"/>
          <w:szCs w:val="28"/>
        </w:rPr>
        <w:t>Н.А.Зимарина</w:t>
      </w:r>
    </w:p>
    <w:p w14:paraId="351F6287" w14:textId="108DAAE2" w:rsidR="00D143A4" w:rsidRPr="00D96C06" w:rsidRDefault="00D143A4" w:rsidP="00BE7B19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E12A5" w14:textId="77777777" w:rsidR="00DC53B5" w:rsidRDefault="00DC53B5">
      <w:r>
        <w:separator/>
      </w:r>
    </w:p>
  </w:endnote>
  <w:endnote w:type="continuationSeparator" w:id="0">
    <w:p w14:paraId="3DEB0EEE" w14:textId="77777777" w:rsidR="00DC53B5" w:rsidRDefault="00DC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2FE8D" w14:textId="77777777" w:rsidR="00DC53B5" w:rsidRDefault="00DC53B5">
      <w:r>
        <w:separator/>
      </w:r>
    </w:p>
  </w:footnote>
  <w:footnote w:type="continuationSeparator" w:id="0">
    <w:p w14:paraId="27934668" w14:textId="77777777" w:rsidR="00DC53B5" w:rsidRDefault="00DC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6004">
    <w:abstractNumId w:val="6"/>
  </w:num>
  <w:num w:numId="2" w16cid:durableId="1140416368">
    <w:abstractNumId w:val="11"/>
  </w:num>
  <w:num w:numId="3" w16cid:durableId="1499494923">
    <w:abstractNumId w:val="4"/>
  </w:num>
  <w:num w:numId="4" w16cid:durableId="9332161">
    <w:abstractNumId w:val="5"/>
  </w:num>
  <w:num w:numId="5" w16cid:durableId="391587758">
    <w:abstractNumId w:val="9"/>
  </w:num>
  <w:num w:numId="6" w16cid:durableId="1770076442">
    <w:abstractNumId w:val="10"/>
  </w:num>
  <w:num w:numId="7" w16cid:durableId="590165201">
    <w:abstractNumId w:val="7"/>
  </w:num>
  <w:num w:numId="8" w16cid:durableId="1771583400">
    <w:abstractNumId w:val="0"/>
  </w:num>
  <w:num w:numId="9" w16cid:durableId="1893225772">
    <w:abstractNumId w:val="1"/>
  </w:num>
  <w:num w:numId="10" w16cid:durableId="1400254429">
    <w:abstractNumId w:val="2"/>
  </w:num>
  <w:num w:numId="11" w16cid:durableId="2045596405">
    <w:abstractNumId w:val="3"/>
  </w:num>
  <w:num w:numId="12" w16cid:durableId="1252815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74C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7CD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33C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0E4A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1A7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1649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4F14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6E8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6BB9"/>
    <w:rsid w:val="00B77D38"/>
    <w:rsid w:val="00B825EF"/>
    <w:rsid w:val="00B83401"/>
    <w:rsid w:val="00B8380C"/>
    <w:rsid w:val="00B83AAF"/>
    <w:rsid w:val="00B8401C"/>
    <w:rsid w:val="00B862B1"/>
    <w:rsid w:val="00B86EDB"/>
    <w:rsid w:val="00B90630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E7B19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B696E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2603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0829"/>
    <w:rsid w:val="00DC275F"/>
    <w:rsid w:val="00DC2D60"/>
    <w:rsid w:val="00DC3323"/>
    <w:rsid w:val="00DC53B5"/>
    <w:rsid w:val="00DC6236"/>
    <w:rsid w:val="00DC687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A499D"/>
    <w:rsid w:val="00FA4F4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7B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Серхатлич</cp:lastModifiedBy>
  <cp:revision>31</cp:revision>
  <cp:lastPrinted>2024-04-03T06:09:00Z</cp:lastPrinted>
  <dcterms:created xsi:type="dcterms:W3CDTF">2021-02-26T12:14:00Z</dcterms:created>
  <dcterms:modified xsi:type="dcterms:W3CDTF">2024-04-03T06:11:00Z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