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8AE" w14:textId="77777777" w:rsidR="00CC592A" w:rsidRPr="00CC592A" w:rsidRDefault="00CC592A" w:rsidP="00CC59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Потребительская кооперация - самая выгодная форма взаимоотношения бизнеса и населения</w:t>
      </w:r>
    </w:p>
    <w:p w14:paraId="4F2D714E" w14:textId="292C9D4F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i/>
          <w:iCs/>
          <w:sz w:val="28"/>
          <w:szCs w:val="28"/>
        </w:rPr>
        <w:t>Чем выгодно для населения и бизнеса взаимодействие через потребительские кооперативы и на каких законодательных актах основано это взаимодействие?</w:t>
      </w:r>
    </w:p>
    <w:p w14:paraId="1D609F6B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Взаимодействие основано на:</w:t>
      </w:r>
    </w:p>
    <w:p w14:paraId="1ED09CCC" w14:textId="77777777" w:rsidR="00CC592A" w:rsidRPr="00CC592A" w:rsidRDefault="00CC592A" w:rsidP="00CC5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Российской Федерации</w:t>
      </w:r>
    </w:p>
    <w:p w14:paraId="441BF82E" w14:textId="77777777" w:rsidR="00CC592A" w:rsidRPr="00CC592A" w:rsidRDefault="00CC592A" w:rsidP="00CC5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Законе от 19 июня 92 года № 3085-1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О потребительской кооперации потребительских обществах их союзах в Российской Федерации,</w:t>
      </w:r>
    </w:p>
    <w:p w14:paraId="000CCDCA" w14:textId="77777777" w:rsidR="00CC592A" w:rsidRPr="00CC592A" w:rsidRDefault="00CC592A" w:rsidP="00CC5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Законе от 06.10.2003 № 131-ФЗ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Об общих принципах организации местного самоуправления в Российской Федерации</w:t>
      </w:r>
    </w:p>
    <w:p w14:paraId="063F6008" w14:textId="77777777" w:rsidR="00CC592A" w:rsidRPr="00CC592A" w:rsidRDefault="00CC592A" w:rsidP="00CC5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1di4vc60lg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Гражданском Кодексе России</w:t>
        </w:r>
      </w:hyperlink>
      <w:r w:rsidRPr="00CC592A">
        <w:rPr>
          <w:rFonts w:ascii="Times New Roman" w:hAnsi="Times New Roman" w:cs="Times New Roman"/>
          <w:sz w:val="28"/>
          <w:szCs w:val="28"/>
        </w:rPr>
        <w:t>,</w:t>
      </w:r>
    </w:p>
    <w:p w14:paraId="4853B560" w14:textId="77777777" w:rsidR="00CC592A" w:rsidRPr="00CC592A" w:rsidRDefault="00CC592A" w:rsidP="00CC59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других законах и подзаконных документах,</w:t>
      </w:r>
    </w:p>
    <w:p w14:paraId="4E61FA49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На международном уровне, содействие во взаимодействии кооперативных сообществ, осуществляется </w:t>
      </w:r>
      <w:hyperlink r:id="rId9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Международным Кооперативным Альянсом</w:t>
        </w:r>
      </w:hyperlink>
      <w:r w:rsidRPr="00CC592A">
        <w:rPr>
          <w:rFonts w:ascii="Times New Roman" w:hAnsi="Times New Roman" w:cs="Times New Roman"/>
          <w:sz w:val="28"/>
          <w:szCs w:val="28"/>
        </w:rPr>
        <w:t>.</w:t>
      </w:r>
    </w:p>
    <w:p w14:paraId="1FCBA50D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i/>
          <w:iCs/>
          <w:sz w:val="28"/>
          <w:szCs w:val="28"/>
        </w:rPr>
        <w:t xml:space="preserve">Кооперация в мире </w:t>
      </w:r>
      <w:proofErr w:type="gramStart"/>
      <w:r w:rsidRPr="00CC592A">
        <w:rPr>
          <w:rFonts w:ascii="Times New Roman" w:hAnsi="Times New Roman" w:cs="Times New Roman"/>
          <w:i/>
          <w:iCs/>
          <w:sz w:val="28"/>
          <w:szCs w:val="28"/>
        </w:rPr>
        <w:t>- это все биржи</w:t>
      </w:r>
      <w:proofErr w:type="gramEnd"/>
      <w:r w:rsidRPr="00CC592A">
        <w:rPr>
          <w:rFonts w:ascii="Times New Roman" w:hAnsi="Times New Roman" w:cs="Times New Roman"/>
          <w:i/>
          <w:iCs/>
          <w:sz w:val="28"/>
          <w:szCs w:val="28"/>
        </w:rPr>
        <w:t>, крупные агропромышленные и финансовые холдинги, на сегодня - это 1,5 млрд человек и все страны мира до 32% экономик отдельных стран. 20 000 000 КООП насчитывает Китай. Более 43% взрослого населения в развитых странах это пайщики.</w:t>
      </w:r>
    </w:p>
    <w:p w14:paraId="6287B817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Для повышения эффективности взаимодействия и выстраивания новой системы отношений с кооперативными организациями на постсоветском пространстве в 2002 г. была создана </w:t>
      </w:r>
      <w:hyperlink r:id="rId10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Ассоциация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«Лига национальных (республиканских) союзов кооперативных организаций потребительской кооперации стран Содружества</w:t>
      </w:r>
    </w:p>
    <w:p w14:paraId="0BAE386E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Местное самоуправление</w:t>
      </w:r>
      <w:r w:rsidRPr="00CC592A">
        <w:rPr>
          <w:rFonts w:ascii="Times New Roman" w:hAnsi="Times New Roman" w:cs="Times New Roman"/>
          <w:sz w:val="28"/>
          <w:szCs w:val="28"/>
        </w:rPr>
        <w:t> - эта форма осуществления народом своей власти, которая обеспечивает решение населением непосредственно или через органы местного самоуправления, самостоятельно и под свою ответственность, вопросов местного значения, исходя из интересов населения с учетом исторических и иных местных традиций в пределах, установленных Конституцией любой страны.</w:t>
      </w:r>
    </w:p>
    <w:p w14:paraId="35B780EB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Потребительская кооперация</w:t>
      </w:r>
      <w:r w:rsidRPr="00CC592A">
        <w:rPr>
          <w:rFonts w:ascii="Times New Roman" w:hAnsi="Times New Roman" w:cs="Times New Roman"/>
          <w:sz w:val="28"/>
          <w:szCs w:val="28"/>
        </w:rPr>
        <w:t xml:space="preserve"> — это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в котором живут, создают, развиваются, трудятся, учатся и отдыхают граждане, изъявившие желание стать пайщиками этого общества.</w:t>
      </w:r>
    </w:p>
    <w:p w14:paraId="5BD9909C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 xml:space="preserve">Потребительскую кооперацию, следует рассматривать, прежде всего, как первоначальное звено системы самоуправления, в подлинно свободном, справедливом Гражданском Обществе, формирующемся в порядке </w:t>
      </w:r>
      <w:r w:rsidRPr="00CC592A">
        <w:rPr>
          <w:rFonts w:ascii="Times New Roman" w:hAnsi="Times New Roman" w:cs="Times New Roman"/>
          <w:sz w:val="28"/>
          <w:szCs w:val="28"/>
        </w:rPr>
        <w:lastRenderedPageBreak/>
        <w:t>самоорганизации снизу-вверх, которая объединяет людей для достижения целей на основе согласованных, равных возможностей. Каждый участник общества (пайщик) обладает правом голоса в принятии решений и в распределении Блага между участниками, с учетом его фактической и ресурсной деятельности.</w:t>
      </w:r>
    </w:p>
    <w:p w14:paraId="448D9753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Потребительская кооперация</w:t>
      </w:r>
      <w:r w:rsidRPr="00CC592A">
        <w:rPr>
          <w:rFonts w:ascii="Times New Roman" w:hAnsi="Times New Roman" w:cs="Times New Roman"/>
          <w:sz w:val="28"/>
          <w:szCs w:val="28"/>
        </w:rPr>
        <w:t> — это некоммерческая членская организация, добровольное объединение граждан и юридических лиц - пайщиков в целях: удовлетворения потребностей в получении, мене или передаче на условиях безналоговой, налоговой выгоды:</w:t>
      </w:r>
    </w:p>
    <w:p w14:paraId="06F31F27" w14:textId="77777777" w:rsidR="00CC592A" w:rsidRPr="00CC592A" w:rsidRDefault="00CC592A" w:rsidP="00CC59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материальных и нематериальных активов,</w:t>
      </w:r>
    </w:p>
    <w:p w14:paraId="37FEC009" w14:textId="77777777" w:rsidR="00CC592A" w:rsidRPr="00CC592A" w:rsidRDefault="00CC592A" w:rsidP="00CC59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товаров,</w:t>
      </w:r>
    </w:p>
    <w:p w14:paraId="4319DAD5" w14:textId="77777777" w:rsidR="00CC592A" w:rsidRPr="00CC592A" w:rsidRDefault="00CC592A" w:rsidP="00CC59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работ,</w:t>
      </w:r>
    </w:p>
    <w:p w14:paraId="51ECF4BF" w14:textId="77777777" w:rsidR="00CC592A" w:rsidRPr="00CC592A" w:rsidRDefault="00CC592A" w:rsidP="00CC592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услуг,</w:t>
      </w:r>
    </w:p>
    <w:p w14:paraId="0A761549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внесенных в сообщество в качестве паевых и целевых паевых взносов, в рамках, организуемых правлением и паевыми объединениями пайщиков, целевых потребительских программ.</w:t>
      </w:r>
    </w:p>
    <w:p w14:paraId="6F1B5973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 кооперативном обществе можно реализовать различные целевые программы, организованные индивидуально или в составе коллектива на территории любого государства. Каждый пайщик может прекратить свою деятельность на поле сообщества по своему желанию.</w:t>
      </w:r>
    </w:p>
    <w:p w14:paraId="07437902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 xml:space="preserve">Заведя бизнес на поле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кооператива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можно реализовывать конечный продукт как внутри этого поля, так и за его пределами, учитывая выгоду для основателя бизнеса.</w:t>
      </w:r>
    </w:p>
    <w:p w14:paraId="4285E851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Границы личного бизнеса определяются организатором самостоятельно и позволяют завести свой действующий бизнес на поле кооперативного пространства, с целью реализации одноразовой сделки или перейти на постоянный взаимовыгодный обмен производимыми благами внутри потребительского кооператива.</w:t>
      </w:r>
    </w:p>
    <w:p w14:paraId="262E33CF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Потребительский кооператив не покушается на бизнес своих пайщиков, а наоборот становится мощной защитой каждого пайщика кооперативного сообщества, так как экономическое поле сообщества, отгорожено и значительно защищено законодательством от государственных структур:</w:t>
      </w:r>
    </w:p>
    <w:p w14:paraId="55865182" w14:textId="77777777" w:rsidR="00CC592A" w:rsidRPr="00CC592A" w:rsidRDefault="00CC592A" w:rsidP="00CC59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налоговой инспекции,</w:t>
      </w:r>
    </w:p>
    <w:p w14:paraId="1CF1C2BE" w14:textId="77777777" w:rsidR="00CC592A" w:rsidRPr="00CC592A" w:rsidRDefault="00CC592A" w:rsidP="00CC59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приставов,</w:t>
      </w:r>
    </w:p>
    <w:p w14:paraId="01C8B6B0" w14:textId="77777777" w:rsidR="00CC592A" w:rsidRPr="00CC592A" w:rsidRDefault="00CC592A" w:rsidP="00CC59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санэпидемстанции,</w:t>
      </w:r>
    </w:p>
    <w:p w14:paraId="0C15323E" w14:textId="77777777" w:rsidR="00CC592A" w:rsidRPr="00CC592A" w:rsidRDefault="00CC592A" w:rsidP="00CC59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92A">
        <w:rPr>
          <w:rFonts w:ascii="Times New Roman" w:hAnsi="Times New Roman" w:cs="Times New Roman"/>
          <w:sz w:val="28"/>
          <w:szCs w:val="28"/>
        </w:rPr>
        <w:lastRenderedPageBreak/>
        <w:t>роспотребнадзора</w:t>
      </w:r>
      <w:proofErr w:type="spellEnd"/>
      <w:r w:rsidRPr="00CC592A">
        <w:rPr>
          <w:rFonts w:ascii="Times New Roman" w:hAnsi="Times New Roman" w:cs="Times New Roman"/>
          <w:sz w:val="28"/>
          <w:szCs w:val="28"/>
        </w:rPr>
        <w:t>,</w:t>
      </w:r>
    </w:p>
    <w:p w14:paraId="24351FC3" w14:textId="77777777" w:rsidR="00CC592A" w:rsidRPr="00CC592A" w:rsidRDefault="00CC592A" w:rsidP="00CC592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и других надзорных и властных структур-</w:t>
      </w:r>
      <w:proofErr w:type="spellStart"/>
      <w:r w:rsidRPr="00CC592A">
        <w:rPr>
          <w:rFonts w:ascii="Times New Roman" w:hAnsi="Times New Roman" w:cs="Times New Roman"/>
          <w:sz w:val="28"/>
          <w:szCs w:val="28"/>
        </w:rPr>
        <w:t>прилепышей</w:t>
      </w:r>
      <w:proofErr w:type="spellEnd"/>
      <w:r w:rsidRPr="00CC592A">
        <w:rPr>
          <w:rFonts w:ascii="Times New Roman" w:hAnsi="Times New Roman" w:cs="Times New Roman"/>
          <w:sz w:val="28"/>
          <w:szCs w:val="28"/>
        </w:rPr>
        <w:t>.</w:t>
      </w:r>
    </w:p>
    <w:p w14:paraId="25103EE5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 xml:space="preserve">Сталкиваясь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с государственной фискальной структурой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любой гражданин, физическое лицо или бизнес начинает тратить свой личный временной и материальный ресурс на защиту своих прав и опровержение, порой выдуманных, нарушений, а фискальный орган тратит бюджетный ресурс, ничем для себя не рискуя. </w:t>
      </w:r>
      <w:proofErr w:type="spellStart"/>
      <w:r w:rsidRPr="00CC592A">
        <w:rPr>
          <w:rFonts w:ascii="Times New Roman" w:hAnsi="Times New Roman" w:cs="Times New Roman"/>
          <w:sz w:val="28"/>
          <w:szCs w:val="28"/>
        </w:rPr>
        <w:t>Самиоорганизуясь</w:t>
      </w:r>
      <w:proofErr w:type="spellEnd"/>
      <w:r w:rsidRPr="00CC592A">
        <w:rPr>
          <w:rFonts w:ascii="Times New Roman" w:hAnsi="Times New Roman" w:cs="Times New Roman"/>
          <w:sz w:val="28"/>
          <w:szCs w:val="28"/>
        </w:rPr>
        <w:t xml:space="preserve"> в кооперативные объединения, пайщики приобретают защиту в виде общественного и правового купола.</w:t>
      </w:r>
    </w:p>
    <w:p w14:paraId="7B499138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Статья 3 Закона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РФ от 19 июня 92 года № 3085-1 говорит, что государственные органы и органы местного самоуправления не вправе вмешиваться в хозяйственную, финансовую и иную деятельность потребительских кооперативов и их союзов за исключением случаев, предусмотренных законами Российской Федерации.</w:t>
      </w:r>
    </w:p>
    <w:p w14:paraId="5055187A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anchor="dst100095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Статья 16</w:t>
        </w:r>
      </w:hyperlink>
      <w:r w:rsidRPr="00CC592A">
        <w:rPr>
          <w:rFonts w:ascii="Times New Roman" w:hAnsi="Times New Roman" w:cs="Times New Roman"/>
          <w:sz w:val="28"/>
          <w:szCs w:val="28"/>
        </w:rPr>
        <w:t xml:space="preserve"> ГК РФ утверждает, что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издания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не соответствующего закону или иному правовому документу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14:paraId="6B98DD9B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 xml:space="preserve">Организационно-экономическое пространство потребительского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кооператива может быть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разбито на территориальные участки и отраслевые сферы деятельности, а также целевые программы, где каждый пайщик может полностью обеспечить себя работой, социальными, общими и личными благами</w:t>
      </w:r>
    </w:p>
    <w:p w14:paraId="627A629E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Целевая программа</w:t>
      </w:r>
      <w:r w:rsidRPr="00CC592A">
        <w:rPr>
          <w:rFonts w:ascii="Times New Roman" w:hAnsi="Times New Roman" w:cs="Times New Roman"/>
          <w:sz w:val="28"/>
          <w:szCs w:val="28"/>
        </w:rPr>
        <w:t> - отражает стратегию, смыл и основы объединения</w:t>
      </w:r>
    </w:p>
    <w:p w14:paraId="0C26230A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Программы и подпрограммы</w:t>
      </w:r>
      <w:r w:rsidRPr="00CC592A">
        <w:rPr>
          <w:rFonts w:ascii="Times New Roman" w:hAnsi="Times New Roman" w:cs="Times New Roman"/>
          <w:sz w:val="28"/>
          <w:szCs w:val="28"/>
        </w:rPr>
        <w:t> - могут быть самыми разными от программы строительства дома и выращивания картошки до строительства города и разработки вечного двигателя. Создание Проектов (бизнесов, хозяйств и предприятий) для получения блага участниками кооператива</w:t>
      </w:r>
    </w:p>
    <w:p w14:paraId="2E1AEFBB" w14:textId="2F9BB50B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Целевые программы</w:t>
      </w:r>
      <w:r w:rsidRPr="00CC592A">
        <w:rPr>
          <w:rFonts w:ascii="Times New Roman" w:hAnsi="Times New Roman" w:cs="Times New Roman"/>
          <w:sz w:val="28"/>
          <w:szCs w:val="28"/>
        </w:rPr>
        <w:t> — это 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2A">
        <w:rPr>
          <w:rFonts w:ascii="Times New Roman" w:hAnsi="Times New Roman" w:cs="Times New Roman"/>
          <w:sz w:val="28"/>
          <w:szCs w:val="28"/>
        </w:rPr>
        <w:t xml:space="preserve">деятельность, бизнесы, сделки и </w:t>
      </w:r>
      <w:proofErr w:type="spellStart"/>
      <w:r w:rsidRPr="00CC592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C592A">
        <w:rPr>
          <w:rFonts w:ascii="Times New Roman" w:hAnsi="Times New Roman" w:cs="Times New Roman"/>
          <w:sz w:val="28"/>
          <w:szCs w:val="28"/>
        </w:rPr>
        <w:t xml:space="preserve">, которые исходят от пайщиков в рамках поля потребительского кооператива, эти программы позволяют участникам осуществлять взаимный обмен результатами своего труда, правами, обязательствами или иными активами между пайщиками, проявляющийся в форме обмена продуктами, услугами, работами, деньгами, ценными бумагами, активами и т.д. Обмен возможен </w:t>
      </w:r>
      <w:r w:rsidRPr="00CC592A">
        <w:rPr>
          <w:rFonts w:ascii="Times New Roman" w:hAnsi="Times New Roman" w:cs="Times New Roman"/>
          <w:sz w:val="28"/>
          <w:szCs w:val="28"/>
        </w:rPr>
        <w:lastRenderedPageBreak/>
        <w:t>между всеми и при этом не возникает неадекватного налогообложения, которое тормозит развитие экономики и социальных процессов в обществе.</w:t>
      </w:r>
    </w:p>
    <w:p w14:paraId="5A6B9C25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Практически любой бизнес и взаимоотношения можно завести в пространство потребительского кооператива, как следствие, взаимодействие между бизнесом, гражданами, становятся более конкурентоспособными и появляется возможность увеличить прибыль, а компаниям, которые жизненными обстоятельствами, поставлены в условия сокрытия налогов, вывести бизнес в легальное русло, не потеряв при этом свободы от его нелегального ведения и доходности от легального ведения бизнеса.</w:t>
      </w:r>
    </w:p>
    <w:p w14:paraId="6D520EA8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 зависимости от того насколько эффективно работает процессы в Потребительском Кооперативе, для различных типов предприятий, сокращение налогооблагаемой базы составляет от 30 до 100 процентов.</w:t>
      </w:r>
    </w:p>
    <w:p w14:paraId="00092D5C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Для гражданина это получение выгод, скидок и благ на прямую от производителя без надбавок посредников и переплат налогов. Все членские взносы не подлежат налогообложению как средства, уплаченные участниками некоммерческой организации на ее содержание и для достижения общественно полезных целей.</w:t>
      </w:r>
    </w:p>
    <w:p w14:paraId="7B1DCC4E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Одной из самых привлекательных особенностей в потребительском кооперативе является такое определение как паевой фонд. Правильно оформленное внесение имущества в паевой фонд потребительского кооператива это здания, сооружения, оборудование земельные участки, транспортные средства, ценные бумаги и так далее не доступны даже для судебных приставов, так как на паевые взносы пайщиков не предъявляются иски по долгам пайщиков, физических или юридических лиц, в том числе ИП.</w:t>
      </w:r>
    </w:p>
    <w:p w14:paraId="4133BAC8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b/>
          <w:bCs/>
          <w:sz w:val="28"/>
          <w:szCs w:val="28"/>
        </w:rPr>
        <w:t>Фонды могут быть совершенно разные и любые</w:t>
      </w:r>
      <w:r w:rsidRPr="00CC592A">
        <w:rPr>
          <w:rFonts w:ascii="Times New Roman" w:hAnsi="Times New Roman" w:cs="Times New Roman"/>
          <w:sz w:val="28"/>
          <w:szCs w:val="28"/>
        </w:rPr>
        <w:t>.</w:t>
      </w:r>
    </w:p>
    <w:p w14:paraId="7891683D" w14:textId="77777777" w:rsidR="00CC592A" w:rsidRPr="00CC592A" w:rsidRDefault="00CC592A" w:rsidP="00CC59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Неделимый фонд, для сохранения имущества</w:t>
      </w:r>
    </w:p>
    <w:p w14:paraId="7D58E757" w14:textId="77777777" w:rsidR="00CC592A" w:rsidRPr="00CC592A" w:rsidRDefault="00CC592A" w:rsidP="00CC59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Фонд на развитие КООП</w:t>
      </w:r>
    </w:p>
    <w:p w14:paraId="56AFE61F" w14:textId="77777777" w:rsidR="00CC592A" w:rsidRPr="00CC592A" w:rsidRDefault="00CC592A" w:rsidP="00CC59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Фонд резервный, для покрытия убытков КООП</w:t>
      </w:r>
    </w:p>
    <w:p w14:paraId="351C144B" w14:textId="77777777" w:rsidR="00CC592A" w:rsidRPr="00CC592A" w:rsidRDefault="00CC592A" w:rsidP="00CC59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Фонд Медицинский, Социальный, Пенсионный, Образовательный, Защиты пайщиков</w:t>
      </w:r>
    </w:p>
    <w:p w14:paraId="114363B4" w14:textId="77777777" w:rsidR="00CC592A" w:rsidRPr="00CC592A" w:rsidRDefault="00CC592A" w:rsidP="00CC592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Фонд Инвестиционный</w:t>
      </w:r>
    </w:p>
    <w:p w14:paraId="6154BDCA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Статья 23</w:t>
        </w:r>
      </w:hyperlink>
      <w:r w:rsidRPr="00CC592A">
        <w:rPr>
          <w:rFonts w:ascii="Times New Roman" w:hAnsi="Times New Roman" w:cs="Times New Roman"/>
          <w:sz w:val="28"/>
          <w:szCs w:val="28"/>
        </w:rPr>
        <w:t xml:space="preserve"> Закона РФ от 19 июня 92 года № 3085-1 вы имеете право создавать </w:t>
      </w:r>
      <w:proofErr w:type="gramStart"/>
      <w:r w:rsidRPr="00CC592A">
        <w:rPr>
          <w:rFonts w:ascii="Times New Roman" w:hAnsi="Times New Roman" w:cs="Times New Roman"/>
          <w:sz w:val="28"/>
          <w:szCs w:val="28"/>
        </w:rPr>
        <w:t>любые фонды</w:t>
      </w:r>
      <w:proofErr w:type="gramEnd"/>
      <w:r w:rsidRPr="00CC592A">
        <w:rPr>
          <w:rFonts w:ascii="Times New Roman" w:hAnsi="Times New Roman" w:cs="Times New Roman"/>
          <w:sz w:val="28"/>
          <w:szCs w:val="28"/>
        </w:rPr>
        <w:t xml:space="preserve"> определённые уставом</w:t>
      </w:r>
    </w:p>
    <w:p w14:paraId="0B01E094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 xml:space="preserve">Возврат паевого взноса пайщику происходит без налогообложения и декларирования, например, при получении возврата паевого взноса </w:t>
      </w:r>
      <w:r w:rsidRPr="00CC592A">
        <w:rPr>
          <w:rFonts w:ascii="Times New Roman" w:hAnsi="Times New Roman" w:cs="Times New Roman"/>
          <w:sz w:val="28"/>
          <w:szCs w:val="28"/>
        </w:rPr>
        <w:lastRenderedPageBreak/>
        <w:t>физическому лицу не нужно уплачивать НДФЛ и подавать декларацию на получение дохода.</w:t>
      </w:r>
    </w:p>
    <w:p w14:paraId="62113A59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Возврат паевого взноса может быть в виде денег, а также недвижимости транспортных средств, земельных участков, оборудования и так далее и тому подобное.</w:t>
      </w:r>
    </w:p>
    <w:p w14:paraId="49F84518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Потребительский кооператив может привлекать средства и выдавать займы своим пайщикам, как физическим лицам, так и юридическим лицам, а также ИП без необходимости лицензирования данной деятельности. Не нужна лицензия на лизинговую деятельность, вместо этого осуществляется выдача имущества своим пайщикам в рассрочку. Используя механизм обмена паями, появляется возможность выдачи пайщикам любого имущества от компьютера, телевизора, стиральной машины до автомобиля, гаража, дачи, квартиры, завода и т.д. в безвозмездное бессрочное пользование. Все деньги, поступающие в кассу или на расчетный счет потребительского кооператива, являются взносами, вступительными, паевыми, членскими, членскими целевыми.</w:t>
      </w:r>
    </w:p>
    <w:p w14:paraId="547F7E9D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Самое главное в потребительском кооперативе это </w:t>
      </w:r>
      <w:hyperlink r:id="rId14" w:tgtFrame="_blank" w:history="1">
        <w:r w:rsidRPr="00CC592A">
          <w:rPr>
            <w:rStyle w:val="a3"/>
            <w:rFonts w:ascii="Times New Roman" w:hAnsi="Times New Roman" w:cs="Times New Roman"/>
            <w:sz w:val="28"/>
            <w:szCs w:val="28"/>
          </w:rPr>
          <w:t>коллективное мировоззрение</w:t>
        </w:r>
      </w:hyperlink>
      <w:r w:rsidRPr="00CC592A">
        <w:rPr>
          <w:rFonts w:ascii="Times New Roman" w:hAnsi="Times New Roman" w:cs="Times New Roman"/>
          <w:sz w:val="28"/>
          <w:szCs w:val="28"/>
        </w:rPr>
        <w:t> основанное на массовости участников, разноплановость интересов пайщиков в том числе предпринимателей, фермеров, фирм и производств.</w:t>
      </w:r>
    </w:p>
    <w:p w14:paraId="3A291F28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 пространстве кооперации легче и надежнее найти, получить товар или услугу, или реализовать свои возможности.</w:t>
      </w:r>
    </w:p>
    <w:p w14:paraId="569D1E5E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В пространстве появляется единое информационное поле, и система доверия.</w:t>
      </w:r>
    </w:p>
    <w:p w14:paraId="64A2D802" w14:textId="77777777" w:rsidR="00CC592A" w:rsidRPr="00CC592A" w:rsidRDefault="00CC592A" w:rsidP="00CC592A">
      <w:pPr>
        <w:jc w:val="both"/>
        <w:rPr>
          <w:rFonts w:ascii="Times New Roman" w:hAnsi="Times New Roman" w:cs="Times New Roman"/>
          <w:sz w:val="28"/>
          <w:szCs w:val="28"/>
        </w:rPr>
      </w:pPr>
      <w:r w:rsidRPr="00CC592A">
        <w:rPr>
          <w:rFonts w:ascii="Times New Roman" w:hAnsi="Times New Roman" w:cs="Times New Roman"/>
          <w:sz w:val="28"/>
          <w:szCs w:val="28"/>
        </w:rPr>
        <w:t>На сегодня существует государственная программа по поддержанию потребительских кооперативов.</w:t>
      </w:r>
    </w:p>
    <w:p w14:paraId="482BB20C" w14:textId="77777777" w:rsidR="00A26670" w:rsidRPr="00CC592A" w:rsidRDefault="00A26670" w:rsidP="00CC5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670" w:rsidRPr="00CC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F84"/>
    <w:multiLevelType w:val="multilevel"/>
    <w:tmpl w:val="DC5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B48C5"/>
    <w:multiLevelType w:val="multilevel"/>
    <w:tmpl w:val="EC3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CD6B4D"/>
    <w:multiLevelType w:val="multilevel"/>
    <w:tmpl w:val="674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77C42"/>
    <w:multiLevelType w:val="multilevel"/>
    <w:tmpl w:val="A56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1E"/>
    <w:rsid w:val="0059571E"/>
    <w:rsid w:val="009C6221"/>
    <w:rsid w:val="00A26670"/>
    <w:rsid w:val="00C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B2"/>
  <w15:chartTrackingRefBased/>
  <w15:docId w15:val="{5CA9459A-735A-4E1A-9CB1-C1ECA59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9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473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171251931809894317112165243&amp;cacheid=4F1D579425A5C64CAAB22278F0D7FD4D&amp;mode=splus&amp;base=LAW&amp;n=340325&amp;dst=1600&amp;rnd=0.734137886467479" TargetMode="External"/><Relationship Id="rId13" Type="http://schemas.openxmlformats.org/officeDocument/2006/relationships/hyperlink" Target="http://www.consultant.ru/cons/cgi/online.cgi?req=doc&amp;base=LAW&amp;n=148609&amp;dst=100221&amp;date=12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://www.consultant.ru/document/cons_doc_LAW_5142/b71818c0cc03e5605e8397d9f8ac04983d7f9c5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8/0b01b68a988ea6b88bd1a21483d9b217163ad44b/" TargetMode="External"/><Relationship Id="rId11" Type="http://schemas.openxmlformats.org/officeDocument/2006/relationships/hyperlink" Target="http://www.consultant.ru/document/cons_doc_LAW_608/0b01b68a988ea6b88bd1a21483d9b217163ad44b/" TargetMode="External"/><Relationship Id="rId5" Type="http://schemas.openxmlformats.org/officeDocument/2006/relationships/hyperlink" Target="http://www.consultant.ru/document/cons_doc_LAW_28399/249eba46b69e162f87771713b6e37fb0780f2c4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s.coop/ru/international_ac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a.coop/en" TargetMode="External"/><Relationship Id="rId14" Type="http://schemas.openxmlformats.org/officeDocument/2006/relationships/hyperlink" Target="https://docs.google.com/document/d/1xQNOEB-NpvRtUmyD5ThmihUL07-J45_VRaIb71GnFR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2021-02-11T10:14:00Z</dcterms:created>
  <dcterms:modified xsi:type="dcterms:W3CDTF">2021-02-11T10:16:00Z</dcterms:modified>
</cp:coreProperties>
</file>