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98" w:rsidRDefault="00383C03" w:rsidP="00383C03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E87FD6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ВИДЫ ГОСУДАРСТВЕННОЙ ПОДДЕРЖКИ </w:t>
      </w:r>
    </w:p>
    <w:p w:rsidR="00771098" w:rsidRDefault="00383C03" w:rsidP="00383C03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E87FD6">
        <w:rPr>
          <w:rFonts w:asciiTheme="majorHAnsi" w:eastAsiaTheme="majorEastAsia" w:hAnsiTheme="majorHAnsi" w:cstheme="majorBidi"/>
          <w:b/>
          <w:bCs/>
          <w:sz w:val="28"/>
          <w:szCs w:val="26"/>
        </w:rPr>
        <w:t>В СФЕРЕ ТОРГОВ</w:t>
      </w:r>
      <w:r w:rsidR="0097723B">
        <w:rPr>
          <w:rFonts w:asciiTheme="majorHAnsi" w:eastAsiaTheme="majorEastAsia" w:hAnsiTheme="majorHAnsi" w:cstheme="majorBidi"/>
          <w:b/>
          <w:bCs/>
          <w:sz w:val="28"/>
          <w:szCs w:val="26"/>
        </w:rPr>
        <w:t>ЛИ</w:t>
      </w:r>
      <w:r w:rsidRPr="00E87FD6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 И БЫТОВОГО ОБСЛУЖИВАНИЯ </w:t>
      </w:r>
    </w:p>
    <w:p w:rsidR="00383C03" w:rsidRPr="00E87FD6" w:rsidRDefault="00383C03" w:rsidP="00383C03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E87FD6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НА ТЕРРИТОРИИ ЛИПЕЦКОГО МУНИЦИПАЛЬНОГО РАЙОНА </w:t>
      </w:r>
    </w:p>
    <w:p w:rsidR="00383C03" w:rsidRPr="00E84945" w:rsidRDefault="00383C03" w:rsidP="00383C03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Cs w:val="26"/>
        </w:rPr>
      </w:pPr>
    </w:p>
    <w:p w:rsidR="00383C03" w:rsidRPr="00C3731A" w:rsidRDefault="00383C03" w:rsidP="00383C03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32"/>
          <w:szCs w:val="26"/>
          <w:u w:val="single"/>
        </w:rPr>
      </w:pPr>
      <w:r w:rsidRPr="00C3731A">
        <w:rPr>
          <w:rFonts w:asciiTheme="majorHAnsi" w:eastAsiaTheme="majorEastAsia" w:hAnsiTheme="majorHAnsi" w:cstheme="majorBidi"/>
          <w:b/>
          <w:bCs/>
          <w:sz w:val="32"/>
          <w:szCs w:val="26"/>
          <w:u w:val="single"/>
        </w:rPr>
        <w:t>Муниципальная программа</w:t>
      </w:r>
    </w:p>
    <w:p w:rsidR="00383C03" w:rsidRPr="00C3731A" w:rsidRDefault="00383C03" w:rsidP="00383C03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32"/>
          <w:szCs w:val="26"/>
          <w:u w:val="single"/>
        </w:rPr>
      </w:pPr>
      <w:r w:rsidRPr="00C3731A">
        <w:rPr>
          <w:rFonts w:asciiTheme="majorHAnsi" w:eastAsiaTheme="majorEastAsia" w:hAnsiTheme="majorHAnsi" w:cstheme="majorBidi"/>
          <w:b/>
          <w:bCs/>
          <w:sz w:val="32"/>
          <w:szCs w:val="26"/>
          <w:u w:val="single"/>
        </w:rPr>
        <w:t>«Создание условий для развития  экономики Липецкого</w:t>
      </w:r>
    </w:p>
    <w:p w:rsidR="00383C03" w:rsidRPr="00C3731A" w:rsidRDefault="00383C03" w:rsidP="00383C03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32"/>
          <w:szCs w:val="26"/>
          <w:u w:val="single"/>
        </w:rPr>
      </w:pPr>
      <w:r w:rsidRPr="00C3731A">
        <w:rPr>
          <w:rFonts w:asciiTheme="majorHAnsi" w:eastAsiaTheme="majorEastAsia" w:hAnsiTheme="majorHAnsi" w:cstheme="majorBidi"/>
          <w:b/>
          <w:bCs/>
          <w:sz w:val="32"/>
          <w:szCs w:val="26"/>
          <w:u w:val="single"/>
        </w:rPr>
        <w:t xml:space="preserve">муниципального района на 2014-2020 годы» </w:t>
      </w:r>
    </w:p>
    <w:p w:rsidR="00383C03" w:rsidRDefault="00383C03" w:rsidP="00383C03">
      <w:pPr>
        <w:spacing w:after="0" w:line="240" w:lineRule="auto"/>
        <w:jc w:val="center"/>
        <w:rPr>
          <w:rFonts w:asciiTheme="majorHAnsi" w:eastAsiaTheme="majorEastAsia" w:hAnsiTheme="majorHAnsi" w:cstheme="majorBidi"/>
          <w:bCs/>
          <w:sz w:val="24"/>
          <w:szCs w:val="26"/>
        </w:rPr>
      </w:pPr>
      <w:r w:rsidRPr="00383C03">
        <w:rPr>
          <w:rFonts w:asciiTheme="majorHAnsi" w:eastAsiaTheme="majorEastAsia" w:hAnsiTheme="majorHAnsi" w:cstheme="majorBidi"/>
          <w:bCs/>
          <w:sz w:val="24"/>
          <w:szCs w:val="26"/>
        </w:rPr>
        <w:t>(постановление администрации Липецкого муниципального района от 01.10.2013г. №987)</w:t>
      </w:r>
    </w:p>
    <w:p w:rsidR="00383C03" w:rsidRPr="00383C03" w:rsidRDefault="00383C03" w:rsidP="00383C03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2802"/>
        <w:gridCol w:w="5528"/>
        <w:gridCol w:w="992"/>
        <w:gridCol w:w="1134"/>
      </w:tblGrid>
      <w:tr w:rsidR="00383C03" w:rsidRPr="00383C03" w:rsidTr="00383C03">
        <w:tc>
          <w:tcPr>
            <w:tcW w:w="2802" w:type="dxa"/>
            <w:vMerge w:val="restart"/>
            <w:vAlign w:val="center"/>
          </w:tcPr>
          <w:p w:rsidR="00383C03" w:rsidRPr="000B768D" w:rsidRDefault="00383C03" w:rsidP="0079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8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5528" w:type="dxa"/>
            <w:vMerge w:val="restart"/>
            <w:vAlign w:val="center"/>
          </w:tcPr>
          <w:p w:rsidR="00383C03" w:rsidRPr="000B768D" w:rsidRDefault="00383C03" w:rsidP="0079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8D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2126" w:type="dxa"/>
            <w:gridSpan w:val="2"/>
            <w:vAlign w:val="center"/>
          </w:tcPr>
          <w:p w:rsidR="00383C03" w:rsidRPr="000B768D" w:rsidRDefault="00383C03" w:rsidP="0079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8D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</w:tr>
      <w:tr w:rsidR="00383C03" w:rsidRPr="00383C03" w:rsidTr="00383C03">
        <w:tc>
          <w:tcPr>
            <w:tcW w:w="2802" w:type="dxa"/>
            <w:vMerge/>
            <w:vAlign w:val="center"/>
          </w:tcPr>
          <w:p w:rsidR="00383C03" w:rsidRPr="000B768D" w:rsidRDefault="00383C03" w:rsidP="0079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383C03" w:rsidRPr="000B768D" w:rsidRDefault="00383C03" w:rsidP="0079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3C03" w:rsidRPr="000B768D" w:rsidRDefault="00383C03" w:rsidP="0079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8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83C03" w:rsidRPr="000B768D" w:rsidRDefault="00383C03" w:rsidP="0079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383C03" w:rsidRPr="00383C03" w:rsidTr="00383C03">
        <w:tc>
          <w:tcPr>
            <w:tcW w:w="10456" w:type="dxa"/>
            <w:gridSpan w:val="4"/>
            <w:vAlign w:val="center"/>
          </w:tcPr>
          <w:p w:rsidR="00383C03" w:rsidRDefault="00383C03" w:rsidP="00383C0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</w:rPr>
            </w:pPr>
            <w:r w:rsidRPr="00383C03"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</w:rPr>
              <w:t xml:space="preserve">Подпрограмма 2 «Развитие кооперации Липецкого муниципального района </w:t>
            </w:r>
          </w:p>
          <w:p w:rsidR="00383C03" w:rsidRPr="00383C03" w:rsidRDefault="00383C03" w:rsidP="00383C0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</w:rPr>
            </w:pPr>
            <w:r w:rsidRPr="00383C03"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</w:rPr>
              <w:t>на 2014 – 2020 годы»</w:t>
            </w:r>
          </w:p>
        </w:tc>
      </w:tr>
      <w:tr w:rsidR="00383C03" w:rsidRPr="00383C03" w:rsidTr="00383C03">
        <w:tc>
          <w:tcPr>
            <w:tcW w:w="2802" w:type="dxa"/>
            <w:vMerge w:val="restart"/>
          </w:tcPr>
          <w:p w:rsidR="00383C03" w:rsidRPr="00383C03" w:rsidRDefault="00383C03" w:rsidP="00795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юридическим лицам и инд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видуальным предпринимат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лям на создание условий для развития сельскохозяйстве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ного производства в посел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ниях в части стимулирования развития заготовительной деятельности и (или) перви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ной переработки сельскох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зяйственной продукции</w:t>
            </w:r>
          </w:p>
        </w:tc>
        <w:tc>
          <w:tcPr>
            <w:tcW w:w="5528" w:type="dxa"/>
            <w:vAlign w:val="center"/>
          </w:tcPr>
          <w:p w:rsidR="00383C03" w:rsidRPr="00383C03" w:rsidRDefault="00383C03" w:rsidP="00795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Приобретение основного технологического и (или) хол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дильного оборудования для осуществления заготовительной деятельности и (или) первичной переработки, и (или) ро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ничной продажи сельскохозяйственной продукции (</w:t>
            </w:r>
            <w:r w:rsidRPr="00383C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ехани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мы, машины, устройства, приборы, непосредственно испол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3C03">
              <w:rPr>
                <w:rFonts w:ascii="Times New Roman" w:hAnsi="Times New Roman" w:cs="Times New Roman"/>
                <w:sz w:val="20"/>
                <w:szCs w:val="20"/>
              </w:rPr>
              <w:t>зуемые для процесса заготовки, хранения, переработки и розничной продажи сельскохозяйственной продукции)</w:t>
            </w:r>
            <w:proofErr w:type="gramEnd"/>
          </w:p>
        </w:tc>
        <w:tc>
          <w:tcPr>
            <w:tcW w:w="992" w:type="dxa"/>
            <w:vAlign w:val="center"/>
          </w:tcPr>
          <w:p w:rsidR="00383C03" w:rsidRPr="00383C03" w:rsidRDefault="00383C03" w:rsidP="00795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C03"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134" w:type="dxa"/>
            <w:vAlign w:val="center"/>
          </w:tcPr>
          <w:p w:rsidR="00383C03" w:rsidRPr="00383C03" w:rsidRDefault="00383C03" w:rsidP="00795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C03">
              <w:rPr>
                <w:rFonts w:ascii="Times New Roman" w:hAnsi="Times New Roman" w:cs="Times New Roman"/>
                <w:b/>
                <w:sz w:val="20"/>
                <w:szCs w:val="20"/>
              </w:rPr>
              <w:t>до 60%</w:t>
            </w:r>
          </w:p>
        </w:tc>
      </w:tr>
      <w:tr w:rsidR="00383C03" w:rsidRPr="00383C03" w:rsidTr="00383C03">
        <w:tc>
          <w:tcPr>
            <w:tcW w:w="2802" w:type="dxa"/>
            <w:vMerge/>
            <w:vAlign w:val="center"/>
          </w:tcPr>
          <w:p w:rsidR="00383C03" w:rsidRPr="00383C03" w:rsidRDefault="00383C03" w:rsidP="00795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383C03" w:rsidRPr="00383C03" w:rsidRDefault="00383C03" w:rsidP="00795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C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Приобретение грузового автотранспорта,  в том числе специализ</w:t>
            </w:r>
            <w:r w:rsidRPr="00383C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</w:t>
            </w:r>
            <w:r w:rsidRPr="00383C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рованного </w:t>
            </w:r>
            <w:r w:rsidRPr="00383C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(для закупки, транспортировки и (или) розничной пр</w:t>
            </w:r>
            <w:r w:rsidRPr="00383C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383C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дажи сельскохозяйственного сырья и продукции) (далее – груз</w:t>
            </w:r>
            <w:r w:rsidRPr="00383C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383C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вой автотранспорт), и (или) технологического и (или) холодил</w:t>
            </w:r>
            <w:r w:rsidRPr="00383C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383C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 оборудования для установки в нем</w:t>
            </w:r>
            <w:proofErr w:type="gramEnd"/>
          </w:p>
        </w:tc>
        <w:tc>
          <w:tcPr>
            <w:tcW w:w="992" w:type="dxa"/>
            <w:vAlign w:val="center"/>
          </w:tcPr>
          <w:p w:rsidR="00383C03" w:rsidRPr="00383C03" w:rsidRDefault="00383C03" w:rsidP="00795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C03"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134" w:type="dxa"/>
            <w:vAlign w:val="center"/>
          </w:tcPr>
          <w:p w:rsidR="00383C03" w:rsidRPr="00383C03" w:rsidRDefault="00383C03" w:rsidP="00795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C03">
              <w:rPr>
                <w:rFonts w:ascii="Times New Roman" w:hAnsi="Times New Roman" w:cs="Times New Roman"/>
                <w:b/>
                <w:sz w:val="20"/>
                <w:szCs w:val="20"/>
              </w:rPr>
              <w:t>до 60%</w:t>
            </w:r>
          </w:p>
        </w:tc>
      </w:tr>
      <w:tr w:rsidR="00383C03" w:rsidRPr="00383C03" w:rsidTr="00383C03">
        <w:tc>
          <w:tcPr>
            <w:tcW w:w="2802" w:type="dxa"/>
            <w:vMerge/>
            <w:vAlign w:val="center"/>
          </w:tcPr>
          <w:p w:rsidR="00383C03" w:rsidRPr="00383C03" w:rsidRDefault="00383C03" w:rsidP="00795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383C03" w:rsidRPr="00383C03" w:rsidRDefault="00383C03" w:rsidP="00795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Уплата процентов по кредитам, полученным в кредитных орган</w:t>
            </w:r>
            <w:r w:rsidRPr="00383C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383C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зациях для осуществления заготовительной деятельности (далее – уплата процентов по кредитам).</w:t>
            </w:r>
          </w:p>
        </w:tc>
        <w:tc>
          <w:tcPr>
            <w:tcW w:w="992" w:type="dxa"/>
            <w:vAlign w:val="center"/>
          </w:tcPr>
          <w:p w:rsidR="00383C03" w:rsidRPr="00383C03" w:rsidRDefault="00383C03" w:rsidP="00795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C03"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134" w:type="dxa"/>
            <w:vAlign w:val="center"/>
          </w:tcPr>
          <w:p w:rsidR="00383C03" w:rsidRPr="00383C03" w:rsidRDefault="00383C03" w:rsidP="00795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C03">
              <w:rPr>
                <w:rFonts w:ascii="Times New Roman" w:hAnsi="Times New Roman" w:cs="Times New Roman"/>
                <w:b/>
                <w:sz w:val="20"/>
                <w:szCs w:val="20"/>
              </w:rPr>
              <w:t>до 90%</w:t>
            </w:r>
          </w:p>
        </w:tc>
      </w:tr>
      <w:tr w:rsidR="00383C03" w:rsidRPr="00383C03" w:rsidTr="00383C03">
        <w:tc>
          <w:tcPr>
            <w:tcW w:w="10456" w:type="dxa"/>
            <w:gridSpan w:val="4"/>
            <w:vAlign w:val="center"/>
          </w:tcPr>
          <w:p w:rsidR="00383C03" w:rsidRPr="00383C03" w:rsidRDefault="00383C03" w:rsidP="00383C0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</w:rPr>
            </w:pPr>
            <w:r w:rsidRPr="00383C03"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</w:rPr>
              <w:t>Подпрограмма 3 «Развитие потребительского рынка</w:t>
            </w:r>
          </w:p>
          <w:p w:rsidR="00383C03" w:rsidRPr="00383C03" w:rsidRDefault="00383C03" w:rsidP="00383C0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</w:rPr>
            </w:pPr>
            <w:r w:rsidRPr="00383C03"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</w:rPr>
              <w:t>Липецкого муниципального района  на 2014 – 2020 годы»</w:t>
            </w:r>
          </w:p>
        </w:tc>
      </w:tr>
      <w:tr w:rsidR="00383C03" w:rsidRPr="00383C03" w:rsidTr="00383C03">
        <w:tc>
          <w:tcPr>
            <w:tcW w:w="2802" w:type="dxa"/>
            <w:vAlign w:val="center"/>
          </w:tcPr>
          <w:p w:rsidR="00383C03" w:rsidRPr="00383C03" w:rsidRDefault="00383C03" w:rsidP="00795BA1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383C03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Мероприятие 1.</w:t>
            </w:r>
            <w:r w:rsidRPr="00383C03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 Предоста</w:t>
            </w:r>
            <w:r w:rsidRPr="00383C03">
              <w:rPr>
                <w:rFonts w:ascii="Times New Roman" w:hAnsi="Times New Roman" w:cs="Times New Roman"/>
                <w:bCs/>
                <w:sz w:val="20"/>
                <w:szCs w:val="26"/>
              </w:rPr>
              <w:t>в</w:t>
            </w:r>
            <w:r w:rsidRPr="00383C03">
              <w:rPr>
                <w:rFonts w:ascii="Times New Roman" w:hAnsi="Times New Roman" w:cs="Times New Roman"/>
                <w:bCs/>
                <w:sz w:val="20"/>
                <w:szCs w:val="26"/>
              </w:rPr>
              <w:t>ление субсидий на компенс</w:t>
            </w:r>
            <w:r w:rsidRPr="00383C03">
              <w:rPr>
                <w:rFonts w:ascii="Times New Roman" w:hAnsi="Times New Roman" w:cs="Times New Roman"/>
                <w:bCs/>
                <w:sz w:val="20"/>
                <w:szCs w:val="26"/>
              </w:rPr>
              <w:t>а</w:t>
            </w:r>
            <w:r w:rsidRPr="00383C03">
              <w:rPr>
                <w:rFonts w:ascii="Times New Roman" w:hAnsi="Times New Roman" w:cs="Times New Roman"/>
                <w:bCs/>
                <w:sz w:val="20"/>
                <w:szCs w:val="26"/>
              </w:rPr>
              <w:t>цию части затрат, связанных с приобретением автом</w:t>
            </w:r>
            <w:r w:rsidRPr="00383C03">
              <w:rPr>
                <w:rFonts w:ascii="Times New Roman" w:hAnsi="Times New Roman" w:cs="Times New Roman"/>
                <w:bCs/>
                <w:sz w:val="20"/>
                <w:szCs w:val="26"/>
              </w:rPr>
              <w:t>о</w:t>
            </w:r>
            <w:r w:rsidRPr="00383C03">
              <w:rPr>
                <w:rFonts w:ascii="Times New Roman" w:hAnsi="Times New Roman" w:cs="Times New Roman"/>
                <w:bCs/>
                <w:sz w:val="20"/>
                <w:szCs w:val="26"/>
              </w:rPr>
              <w:t>бильного топлива для доста</w:t>
            </w:r>
            <w:r w:rsidRPr="00383C03">
              <w:rPr>
                <w:rFonts w:ascii="Times New Roman" w:hAnsi="Times New Roman" w:cs="Times New Roman"/>
                <w:bCs/>
                <w:sz w:val="20"/>
                <w:szCs w:val="26"/>
              </w:rPr>
              <w:t>в</w:t>
            </w:r>
            <w:r w:rsidRPr="00383C03">
              <w:rPr>
                <w:rFonts w:ascii="Times New Roman" w:hAnsi="Times New Roman" w:cs="Times New Roman"/>
                <w:bCs/>
                <w:sz w:val="20"/>
                <w:szCs w:val="26"/>
              </w:rPr>
              <w:t>ки товаров в стационарную торговую сеть и организации развозной торговли</w:t>
            </w:r>
          </w:p>
        </w:tc>
        <w:tc>
          <w:tcPr>
            <w:tcW w:w="5528" w:type="dxa"/>
            <w:vAlign w:val="center"/>
          </w:tcPr>
          <w:p w:rsidR="00383C03" w:rsidRPr="00383C03" w:rsidRDefault="00383C03" w:rsidP="00795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Приобретение автомобильного топлива для организации ра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з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возной торговли в сельских населенных пунктах, не име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ю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щих стационарных торговых объектов, и (или) имеющих ст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а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ционарные торговые объекты, в которых радиус пешеходной доступности до стационарного торгового объекта превышает 2 километра</w:t>
            </w:r>
          </w:p>
          <w:p w:rsidR="00383C03" w:rsidRPr="00383C03" w:rsidRDefault="00383C03" w:rsidP="00795BA1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83C03" w:rsidRPr="00383C03" w:rsidRDefault="00383C03" w:rsidP="00795BA1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83C03">
              <w:rPr>
                <w:rFonts w:ascii="Times New Roman" w:hAnsi="Times New Roman" w:cs="Times New Roman"/>
                <w:b/>
                <w:sz w:val="20"/>
                <w:szCs w:val="26"/>
              </w:rPr>
              <w:t>10%</w:t>
            </w:r>
          </w:p>
        </w:tc>
        <w:tc>
          <w:tcPr>
            <w:tcW w:w="1134" w:type="dxa"/>
            <w:vAlign w:val="center"/>
          </w:tcPr>
          <w:p w:rsidR="00383C03" w:rsidRPr="00383C03" w:rsidRDefault="00383C03" w:rsidP="00795BA1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83C03">
              <w:rPr>
                <w:rFonts w:ascii="Times New Roman" w:hAnsi="Times New Roman" w:cs="Times New Roman"/>
                <w:b/>
                <w:sz w:val="20"/>
                <w:szCs w:val="26"/>
              </w:rPr>
              <w:t>до 90%</w:t>
            </w:r>
          </w:p>
        </w:tc>
      </w:tr>
      <w:tr w:rsidR="00383C03" w:rsidRPr="00383C03" w:rsidTr="00383C03">
        <w:tc>
          <w:tcPr>
            <w:tcW w:w="2802" w:type="dxa"/>
            <w:vMerge w:val="restart"/>
          </w:tcPr>
          <w:p w:rsidR="00383C03" w:rsidRPr="00383C03" w:rsidRDefault="00383C03" w:rsidP="00795BA1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383C03"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  <w:t>Мероприятие 2.</w:t>
            </w:r>
            <w:r w:rsidRPr="00383C03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 Предоста</w:t>
            </w:r>
            <w:r w:rsidRPr="00383C03">
              <w:rPr>
                <w:rFonts w:ascii="Times New Roman" w:hAnsi="Times New Roman" w:cs="Times New Roman"/>
                <w:bCs/>
                <w:sz w:val="20"/>
                <w:szCs w:val="26"/>
              </w:rPr>
              <w:t>в</w:t>
            </w:r>
            <w:r w:rsidRPr="00383C03">
              <w:rPr>
                <w:rFonts w:ascii="Times New Roman" w:hAnsi="Times New Roman" w:cs="Times New Roman"/>
                <w:bCs/>
                <w:sz w:val="20"/>
                <w:szCs w:val="26"/>
              </w:rPr>
              <w:t>ление субсидий на создание условий для обеспечения у</w:t>
            </w:r>
            <w:r w:rsidRPr="00383C03">
              <w:rPr>
                <w:rFonts w:ascii="Times New Roman" w:hAnsi="Times New Roman" w:cs="Times New Roman"/>
                <w:bCs/>
                <w:sz w:val="20"/>
                <w:szCs w:val="26"/>
              </w:rPr>
              <w:t>с</w:t>
            </w:r>
            <w:r w:rsidRPr="00383C03">
              <w:rPr>
                <w:rFonts w:ascii="Times New Roman" w:hAnsi="Times New Roman" w:cs="Times New Roman"/>
                <w:bCs/>
                <w:sz w:val="20"/>
                <w:szCs w:val="26"/>
              </w:rPr>
              <w:t>лугами торговли и бытового обслуживания сельского н</w:t>
            </w:r>
            <w:r w:rsidRPr="00383C03">
              <w:rPr>
                <w:rFonts w:ascii="Times New Roman" w:hAnsi="Times New Roman" w:cs="Times New Roman"/>
                <w:bCs/>
                <w:sz w:val="20"/>
                <w:szCs w:val="26"/>
              </w:rPr>
              <w:t>а</w:t>
            </w:r>
            <w:r w:rsidRPr="00383C03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селения </w:t>
            </w:r>
          </w:p>
          <w:p w:rsidR="00383C03" w:rsidRPr="00383C03" w:rsidRDefault="00383C03" w:rsidP="00795BA1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383C03" w:rsidRPr="00383C03" w:rsidRDefault="00383C03" w:rsidP="00795BA1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Приобретение грузового специализированного автотранспо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р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та, не находившегося в эксплуатации, - автолавок (автомоб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и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 xml:space="preserve">лей, оборудованных для организации развозной торговли с них) и автофургонов (автомобилей, предназначенных для перевозки принятых от населения заказов на бытовые услуги и доставки выездных бригад) </w:t>
            </w:r>
          </w:p>
        </w:tc>
        <w:tc>
          <w:tcPr>
            <w:tcW w:w="992" w:type="dxa"/>
            <w:vAlign w:val="center"/>
          </w:tcPr>
          <w:p w:rsidR="00383C03" w:rsidRPr="00383C03" w:rsidRDefault="00383C03" w:rsidP="00795BA1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83C03">
              <w:rPr>
                <w:rFonts w:ascii="Times New Roman" w:hAnsi="Times New Roman" w:cs="Times New Roman"/>
                <w:b/>
                <w:sz w:val="20"/>
                <w:szCs w:val="26"/>
              </w:rPr>
              <w:t>10%</w:t>
            </w:r>
          </w:p>
        </w:tc>
        <w:tc>
          <w:tcPr>
            <w:tcW w:w="1134" w:type="dxa"/>
            <w:vAlign w:val="center"/>
          </w:tcPr>
          <w:p w:rsidR="00383C03" w:rsidRPr="00383C03" w:rsidRDefault="00383C03" w:rsidP="001F2E0E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83C03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до </w:t>
            </w:r>
            <w:r w:rsidR="001F2E0E">
              <w:rPr>
                <w:rFonts w:ascii="Times New Roman" w:hAnsi="Times New Roman" w:cs="Times New Roman"/>
                <w:b/>
                <w:sz w:val="20"/>
                <w:szCs w:val="26"/>
              </w:rPr>
              <w:t>7</w:t>
            </w:r>
            <w:r w:rsidRPr="00383C03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00 тыс. руб. </w:t>
            </w:r>
          </w:p>
        </w:tc>
      </w:tr>
      <w:tr w:rsidR="00383C03" w:rsidRPr="00383C03" w:rsidTr="00383C03">
        <w:tc>
          <w:tcPr>
            <w:tcW w:w="2802" w:type="dxa"/>
            <w:vMerge/>
            <w:vAlign w:val="center"/>
          </w:tcPr>
          <w:p w:rsidR="00383C03" w:rsidRPr="00383C03" w:rsidRDefault="00383C03" w:rsidP="00795BA1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383C03" w:rsidRPr="00383C03" w:rsidRDefault="00383C03" w:rsidP="00771098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Приобретение торгового и холодильного оборудования, не находившегося в эксплуатации, для предприятий розничной торговли, расположенных в населенных пунктах с численн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о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 xml:space="preserve">стью проживающего населения не более </w:t>
            </w:r>
            <w:r w:rsidR="00771098">
              <w:rPr>
                <w:rFonts w:ascii="Times New Roman" w:hAnsi="Times New Roman" w:cs="Times New Roman"/>
                <w:sz w:val="20"/>
                <w:szCs w:val="26"/>
              </w:rPr>
              <w:t>3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00 человек, а также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383C03" w:rsidRPr="00383C03" w:rsidRDefault="00383C03" w:rsidP="00795BA1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83C03">
              <w:rPr>
                <w:rFonts w:ascii="Times New Roman" w:hAnsi="Times New Roman" w:cs="Times New Roman"/>
                <w:b/>
                <w:sz w:val="20"/>
                <w:szCs w:val="26"/>
              </w:rPr>
              <w:t>10%</w:t>
            </w:r>
          </w:p>
        </w:tc>
        <w:tc>
          <w:tcPr>
            <w:tcW w:w="1134" w:type="dxa"/>
            <w:vAlign w:val="center"/>
          </w:tcPr>
          <w:p w:rsidR="00383C03" w:rsidRPr="00383C03" w:rsidRDefault="00383C03" w:rsidP="00795BA1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83C03">
              <w:rPr>
                <w:rFonts w:ascii="Times New Roman" w:hAnsi="Times New Roman" w:cs="Times New Roman"/>
                <w:b/>
                <w:sz w:val="20"/>
                <w:szCs w:val="26"/>
              </w:rPr>
              <w:t>до 100 тыс. руб.</w:t>
            </w:r>
          </w:p>
        </w:tc>
      </w:tr>
      <w:tr w:rsidR="00383C03" w:rsidRPr="00383C03" w:rsidTr="00383C03">
        <w:tc>
          <w:tcPr>
            <w:tcW w:w="2802" w:type="dxa"/>
            <w:vMerge/>
            <w:vAlign w:val="center"/>
          </w:tcPr>
          <w:p w:rsidR="00383C03" w:rsidRPr="00383C03" w:rsidRDefault="00383C03" w:rsidP="00795BA1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383C03" w:rsidRPr="00383C03" w:rsidRDefault="00383C03" w:rsidP="00795BA1">
            <w:pPr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Приобретение и установка нестационарных объектов для оказания торговых и бытовых услуг (мобильных (сборно-разборных, модульных) торговых киосков, павильонов, б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ы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товок), расположенных в населенных пунктах, не имеющих стационарных объектов и (или) имеющих стационарные об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ъ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екты, в которых радиус пешеходной доступности до стаци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>о</w:t>
            </w:r>
            <w:r w:rsidRPr="00383C03">
              <w:rPr>
                <w:rFonts w:ascii="Times New Roman" w:hAnsi="Times New Roman" w:cs="Times New Roman"/>
                <w:sz w:val="20"/>
                <w:szCs w:val="26"/>
              </w:rPr>
              <w:t xml:space="preserve">нарного объекта превышает 2 километра </w:t>
            </w:r>
          </w:p>
        </w:tc>
        <w:tc>
          <w:tcPr>
            <w:tcW w:w="992" w:type="dxa"/>
            <w:vAlign w:val="center"/>
          </w:tcPr>
          <w:p w:rsidR="00383C03" w:rsidRPr="00383C03" w:rsidRDefault="00383C03" w:rsidP="00795BA1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83C03">
              <w:rPr>
                <w:rFonts w:ascii="Times New Roman" w:hAnsi="Times New Roman" w:cs="Times New Roman"/>
                <w:b/>
                <w:sz w:val="20"/>
                <w:szCs w:val="26"/>
              </w:rPr>
              <w:t>10%</w:t>
            </w:r>
          </w:p>
        </w:tc>
        <w:tc>
          <w:tcPr>
            <w:tcW w:w="1134" w:type="dxa"/>
            <w:vAlign w:val="center"/>
          </w:tcPr>
          <w:p w:rsidR="00383C03" w:rsidRPr="00383C03" w:rsidRDefault="00383C03" w:rsidP="00795BA1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383C03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до 100 тыс. </w:t>
            </w:r>
            <w:proofErr w:type="spellStart"/>
            <w:r w:rsidRPr="00383C03">
              <w:rPr>
                <w:rFonts w:ascii="Times New Roman" w:hAnsi="Times New Roman" w:cs="Times New Roman"/>
                <w:b/>
                <w:sz w:val="20"/>
                <w:szCs w:val="26"/>
              </w:rPr>
              <w:t>руб</w:t>
            </w:r>
            <w:proofErr w:type="spellEnd"/>
          </w:p>
        </w:tc>
      </w:tr>
    </w:tbl>
    <w:p w:rsidR="00383C03" w:rsidRPr="000B768D" w:rsidRDefault="00383C03" w:rsidP="000B7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354138">
        <w:rPr>
          <w:rFonts w:ascii="Times New Roman" w:hAnsi="Times New Roman" w:cs="Times New Roman"/>
          <w:b/>
          <w:sz w:val="28"/>
          <w:szCs w:val="26"/>
        </w:rPr>
        <w:tab/>
      </w:r>
      <w:r w:rsidRPr="000B768D">
        <w:rPr>
          <w:rFonts w:ascii="Times New Roman" w:hAnsi="Times New Roman" w:cs="Times New Roman"/>
          <w:b/>
          <w:sz w:val="28"/>
          <w:szCs w:val="26"/>
        </w:rPr>
        <w:t>По вопросам просим обращаться в отдел аграрной политики и потреб</w:t>
      </w:r>
      <w:r w:rsidRPr="000B768D">
        <w:rPr>
          <w:rFonts w:ascii="Times New Roman" w:hAnsi="Times New Roman" w:cs="Times New Roman"/>
          <w:b/>
          <w:sz w:val="28"/>
          <w:szCs w:val="26"/>
        </w:rPr>
        <w:t>и</w:t>
      </w:r>
      <w:r w:rsidRPr="000B768D">
        <w:rPr>
          <w:rFonts w:ascii="Times New Roman" w:hAnsi="Times New Roman" w:cs="Times New Roman"/>
          <w:b/>
          <w:sz w:val="28"/>
          <w:szCs w:val="26"/>
        </w:rPr>
        <w:t xml:space="preserve">тельского рынка администрации Липецкого муниципального района по адресу </w:t>
      </w:r>
      <w:proofErr w:type="gramStart"/>
      <w:r w:rsidRPr="000B768D">
        <w:rPr>
          <w:rFonts w:ascii="Times New Roman" w:hAnsi="Times New Roman" w:cs="Times New Roman"/>
          <w:b/>
          <w:sz w:val="28"/>
          <w:szCs w:val="26"/>
        </w:rPr>
        <w:t>г</w:t>
      </w:r>
      <w:proofErr w:type="gramEnd"/>
      <w:r w:rsidRPr="000B768D">
        <w:rPr>
          <w:rFonts w:ascii="Times New Roman" w:hAnsi="Times New Roman" w:cs="Times New Roman"/>
          <w:b/>
          <w:sz w:val="28"/>
          <w:szCs w:val="26"/>
        </w:rPr>
        <w:t xml:space="preserve">. Липецк, ул. Боевой проезд, д. 28, 317 </w:t>
      </w:r>
      <w:proofErr w:type="spellStart"/>
      <w:r w:rsidRPr="000B768D">
        <w:rPr>
          <w:rFonts w:ascii="Times New Roman" w:hAnsi="Times New Roman" w:cs="Times New Roman"/>
          <w:b/>
          <w:sz w:val="28"/>
          <w:szCs w:val="26"/>
        </w:rPr>
        <w:t>каб</w:t>
      </w:r>
      <w:proofErr w:type="spellEnd"/>
      <w:r w:rsidRPr="000B768D">
        <w:rPr>
          <w:rFonts w:ascii="Times New Roman" w:hAnsi="Times New Roman" w:cs="Times New Roman"/>
          <w:b/>
          <w:sz w:val="28"/>
          <w:szCs w:val="26"/>
        </w:rPr>
        <w:t xml:space="preserve">., 321 </w:t>
      </w:r>
      <w:proofErr w:type="spellStart"/>
      <w:r w:rsidRPr="000B768D">
        <w:rPr>
          <w:rFonts w:ascii="Times New Roman" w:hAnsi="Times New Roman" w:cs="Times New Roman"/>
          <w:b/>
          <w:sz w:val="28"/>
          <w:szCs w:val="26"/>
        </w:rPr>
        <w:t>каб</w:t>
      </w:r>
      <w:proofErr w:type="spellEnd"/>
      <w:r w:rsidRPr="000B768D">
        <w:rPr>
          <w:rFonts w:ascii="Times New Roman" w:hAnsi="Times New Roman" w:cs="Times New Roman"/>
          <w:b/>
          <w:sz w:val="28"/>
          <w:szCs w:val="26"/>
        </w:rPr>
        <w:t>. и по телефонам</w:t>
      </w:r>
      <w:r w:rsidR="000B768D">
        <w:rPr>
          <w:rFonts w:ascii="Times New Roman" w:hAnsi="Times New Roman" w:cs="Times New Roman"/>
          <w:b/>
          <w:sz w:val="28"/>
          <w:szCs w:val="26"/>
        </w:rPr>
        <w:t xml:space="preserve"> 35-59-78, </w:t>
      </w:r>
      <w:r w:rsidRPr="000B768D">
        <w:rPr>
          <w:rFonts w:ascii="Times New Roman" w:hAnsi="Times New Roman" w:cs="Times New Roman"/>
          <w:b/>
          <w:sz w:val="28"/>
          <w:szCs w:val="26"/>
        </w:rPr>
        <w:t>34-99-65.</w:t>
      </w:r>
    </w:p>
    <w:sectPr w:rsidR="00383C03" w:rsidRPr="000B768D" w:rsidSect="00383C03">
      <w:pgSz w:w="11906" w:h="16838"/>
      <w:pgMar w:top="425" w:right="566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8B5"/>
    <w:multiLevelType w:val="hybridMultilevel"/>
    <w:tmpl w:val="A6CC9294"/>
    <w:lvl w:ilvl="0" w:tplc="B972BD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81C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768B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2B1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A6A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66D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C15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0AF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E13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246EC"/>
    <w:multiLevelType w:val="hybridMultilevel"/>
    <w:tmpl w:val="FF40DB5A"/>
    <w:lvl w:ilvl="0" w:tplc="964E92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0CC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088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CA1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EAC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A8E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17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84C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637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161DC"/>
    <w:multiLevelType w:val="hybridMultilevel"/>
    <w:tmpl w:val="16C4C286"/>
    <w:lvl w:ilvl="0" w:tplc="127C64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671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01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C44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489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294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69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E18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25E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7151D"/>
    <w:multiLevelType w:val="hybridMultilevel"/>
    <w:tmpl w:val="6F7C4D12"/>
    <w:lvl w:ilvl="0" w:tplc="FC7228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44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E91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A55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084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626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0F9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A2B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A25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F678D8"/>
    <w:multiLevelType w:val="hybridMultilevel"/>
    <w:tmpl w:val="A8427594"/>
    <w:lvl w:ilvl="0" w:tplc="2CC608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CF0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DB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4B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6C9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2CBC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EC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E48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27C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F2C31"/>
    <w:multiLevelType w:val="hybridMultilevel"/>
    <w:tmpl w:val="8CE82BEE"/>
    <w:lvl w:ilvl="0" w:tplc="BA6EB8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46C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63B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C05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8BD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090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EA5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AB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40A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F078E1"/>
    <w:multiLevelType w:val="hybridMultilevel"/>
    <w:tmpl w:val="64021C24"/>
    <w:lvl w:ilvl="0" w:tplc="052A87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0D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EFB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0FC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CF2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627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0DF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C98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C0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504278"/>
    <w:multiLevelType w:val="hybridMultilevel"/>
    <w:tmpl w:val="575E1D92"/>
    <w:lvl w:ilvl="0" w:tplc="CA6E5C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42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22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6A1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A46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E3B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478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2FF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C47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241EA"/>
    <w:rsid w:val="00061CF4"/>
    <w:rsid w:val="0008522F"/>
    <w:rsid w:val="000B768D"/>
    <w:rsid w:val="000D4185"/>
    <w:rsid w:val="001F2E0E"/>
    <w:rsid w:val="00280C42"/>
    <w:rsid w:val="003241EA"/>
    <w:rsid w:val="00354138"/>
    <w:rsid w:val="00382117"/>
    <w:rsid w:val="00383C03"/>
    <w:rsid w:val="00384B82"/>
    <w:rsid w:val="005279FA"/>
    <w:rsid w:val="00671970"/>
    <w:rsid w:val="006B3A69"/>
    <w:rsid w:val="006C31F3"/>
    <w:rsid w:val="00771098"/>
    <w:rsid w:val="00780D5E"/>
    <w:rsid w:val="0086239C"/>
    <w:rsid w:val="0097723B"/>
    <w:rsid w:val="00980913"/>
    <w:rsid w:val="009E4CCB"/>
    <w:rsid w:val="00A555B3"/>
    <w:rsid w:val="00A9446F"/>
    <w:rsid w:val="00B05E45"/>
    <w:rsid w:val="00B47B9C"/>
    <w:rsid w:val="00B867BE"/>
    <w:rsid w:val="00C3731A"/>
    <w:rsid w:val="00D30EB7"/>
    <w:rsid w:val="00E84945"/>
    <w:rsid w:val="00E87FD6"/>
    <w:rsid w:val="00EB709D"/>
    <w:rsid w:val="00F35420"/>
    <w:rsid w:val="00FB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F"/>
  </w:style>
  <w:style w:type="paragraph" w:styleId="2">
    <w:name w:val="heading 2"/>
    <w:basedOn w:val="a"/>
    <w:next w:val="a"/>
    <w:link w:val="20"/>
    <w:uiPriority w:val="9"/>
    <w:unhideWhenUsed/>
    <w:qFormat/>
    <w:rsid w:val="00A55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E4CC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E4CCB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A55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E84945"/>
    <w:pPr>
      <w:ind w:left="720"/>
      <w:contextualSpacing/>
    </w:pPr>
  </w:style>
  <w:style w:type="table" w:styleId="a6">
    <w:name w:val="Table Grid"/>
    <w:basedOn w:val="a1"/>
    <w:uiPriority w:val="59"/>
    <w:rsid w:val="00280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D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2015-05-19T09:36:00Z</cp:lastPrinted>
  <dcterms:created xsi:type="dcterms:W3CDTF">2015-05-19T06:25:00Z</dcterms:created>
  <dcterms:modified xsi:type="dcterms:W3CDTF">2016-03-21T05:00:00Z</dcterms:modified>
</cp:coreProperties>
</file>